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14C0D" w14:textId="77777777" w:rsidR="00DF74A9" w:rsidRDefault="00DF74A9" w:rsidP="00582D86">
      <w:pPr>
        <w:spacing w:after="120" w:line="360" w:lineRule="exact"/>
        <w:jc w:val="center"/>
        <w:rPr>
          <w:rFonts w:ascii="Arial" w:hAnsi="Arial" w:cs="Arial"/>
          <w:b/>
          <w:sz w:val="22"/>
        </w:rPr>
      </w:pPr>
    </w:p>
    <w:p w14:paraId="57F0D2C5" w14:textId="77777777" w:rsidR="00DF74A9" w:rsidRDefault="00DF74A9" w:rsidP="00582D86">
      <w:pPr>
        <w:spacing w:after="120" w:line="360" w:lineRule="exact"/>
        <w:jc w:val="center"/>
        <w:rPr>
          <w:rFonts w:ascii="Arial" w:hAnsi="Arial" w:cs="Arial"/>
          <w:b/>
          <w:sz w:val="22"/>
        </w:rPr>
      </w:pPr>
    </w:p>
    <w:p w14:paraId="48832EE9" w14:textId="77777777" w:rsidR="00DF74A9" w:rsidRDefault="00DF74A9" w:rsidP="00582D86">
      <w:pPr>
        <w:spacing w:after="120" w:line="360" w:lineRule="exact"/>
        <w:jc w:val="center"/>
        <w:rPr>
          <w:rFonts w:ascii="Arial" w:hAnsi="Arial" w:cs="Arial"/>
          <w:b/>
          <w:sz w:val="22"/>
        </w:rPr>
      </w:pPr>
    </w:p>
    <w:p w14:paraId="7921D7D1" w14:textId="4CD2A7FB" w:rsidR="00BD4419" w:rsidRPr="0091403E" w:rsidRDefault="008D5563" w:rsidP="00582D86">
      <w:pPr>
        <w:spacing w:after="120" w:line="360" w:lineRule="exact"/>
        <w:jc w:val="center"/>
        <w:rPr>
          <w:rFonts w:ascii="Arial" w:hAnsi="Arial" w:cs="Arial"/>
          <w:b/>
          <w:sz w:val="22"/>
        </w:rPr>
      </w:pPr>
      <w:r>
        <w:rPr>
          <w:rFonts w:ascii="Arial" w:hAnsi="Arial" w:cs="Arial"/>
          <w:b/>
          <w:sz w:val="22"/>
        </w:rPr>
        <w:tab/>
      </w:r>
    </w:p>
    <w:p w14:paraId="2261536E" w14:textId="7D57D76C" w:rsidR="004A6611" w:rsidRDefault="004A6611" w:rsidP="00582D86">
      <w:pPr>
        <w:spacing w:after="120" w:line="360" w:lineRule="exact"/>
        <w:jc w:val="center"/>
        <w:rPr>
          <w:rFonts w:ascii="Arial" w:hAnsi="Arial" w:cs="Arial"/>
          <w:b/>
          <w:sz w:val="22"/>
        </w:rPr>
      </w:pPr>
      <w:r w:rsidRPr="0091403E">
        <w:rPr>
          <w:rFonts w:ascii="Arial" w:hAnsi="Arial" w:cs="Arial"/>
          <w:b/>
          <w:sz w:val="22"/>
        </w:rPr>
        <w:t xml:space="preserve">DISCIPLINARE </w:t>
      </w:r>
      <w:r w:rsidR="007C58DF">
        <w:rPr>
          <w:rFonts w:ascii="Arial" w:hAnsi="Arial" w:cs="Arial"/>
          <w:b/>
          <w:sz w:val="22"/>
        </w:rPr>
        <w:t xml:space="preserve">DI GARA </w:t>
      </w:r>
    </w:p>
    <w:p w14:paraId="2DF04DE3" w14:textId="77777777" w:rsidR="007C58DF" w:rsidRPr="0091403E" w:rsidRDefault="007C58DF" w:rsidP="00582D86">
      <w:pPr>
        <w:spacing w:after="120" w:line="360" w:lineRule="exact"/>
        <w:jc w:val="center"/>
        <w:rPr>
          <w:rFonts w:ascii="Arial" w:hAnsi="Arial" w:cs="Arial"/>
          <w:b/>
          <w:sz w:val="22"/>
        </w:rPr>
      </w:pPr>
    </w:p>
    <w:p w14:paraId="122BB84A" w14:textId="0720008A" w:rsidR="004A6611" w:rsidRPr="0091403E" w:rsidRDefault="00D711FF" w:rsidP="00582D86">
      <w:pPr>
        <w:pStyle w:val="Sommario1"/>
        <w:rPr>
          <w:rFonts w:ascii="Arial" w:hAnsi="Arial" w:cs="Arial"/>
          <w:sz w:val="22"/>
          <w:szCs w:val="22"/>
        </w:rPr>
      </w:pPr>
      <w:r w:rsidRPr="00D711FF">
        <w:rPr>
          <w:rFonts w:ascii="Arial" w:hAnsi="Arial" w:cs="Arial"/>
          <w:bCs w:val="0"/>
          <w:sz w:val="22"/>
          <w:szCs w:val="22"/>
        </w:rPr>
        <w:t>SISTEMA DINAMICO DI ACQUISIZIONE PER L’AFFIDAMENTO DEI SERVIZI DI GENOTIPIZZAZIONE</w:t>
      </w:r>
    </w:p>
    <w:p w14:paraId="3249AFB2" w14:textId="77777777" w:rsidR="00BD4419" w:rsidRPr="0091403E" w:rsidRDefault="00535160" w:rsidP="00582D86">
      <w:pPr>
        <w:spacing w:after="120" w:line="360" w:lineRule="exact"/>
        <w:rPr>
          <w:rFonts w:ascii="Arial" w:hAnsi="Arial" w:cs="Arial"/>
          <w:b/>
          <w:bCs/>
          <w:sz w:val="22"/>
        </w:rPr>
      </w:pPr>
      <w:r w:rsidRPr="0091403E">
        <w:rPr>
          <w:rFonts w:ascii="Arial" w:hAnsi="Arial" w:cs="Arial"/>
          <w:sz w:val="22"/>
        </w:rPr>
        <w:br w:type="page"/>
      </w:r>
    </w:p>
    <w:sdt>
      <w:sdtPr>
        <w:rPr>
          <w:rFonts w:ascii="Arial" w:hAnsi="Arial" w:cs="Arial"/>
          <w:b w:val="0"/>
          <w:bCs w:val="0"/>
          <w:sz w:val="22"/>
          <w:szCs w:val="22"/>
          <w:lang w:val="fr-FR" w:eastAsia="en-US"/>
        </w:rPr>
        <w:id w:val="-1098718618"/>
        <w:docPartObj>
          <w:docPartGallery w:val="Table of Contents"/>
          <w:docPartUnique/>
        </w:docPartObj>
      </w:sdtPr>
      <w:sdtEndPr>
        <w:rPr>
          <w:noProof/>
          <w:lang w:val="it-IT"/>
        </w:rPr>
      </w:sdtEndPr>
      <w:sdtContent>
        <w:p w14:paraId="4FE61E13" w14:textId="77777777" w:rsidR="00DB2917" w:rsidRPr="0091403E" w:rsidRDefault="00DB2917" w:rsidP="00582D86">
          <w:pPr>
            <w:pStyle w:val="Titolosommario"/>
            <w:spacing w:before="0" w:beforeAutospacing="0" w:after="120" w:afterAutospacing="0" w:line="360" w:lineRule="exact"/>
            <w:jc w:val="both"/>
            <w:rPr>
              <w:rFonts w:ascii="Arial" w:hAnsi="Arial" w:cs="Arial"/>
              <w:sz w:val="22"/>
              <w:szCs w:val="22"/>
            </w:rPr>
          </w:pPr>
        </w:p>
        <w:p w14:paraId="7DF860E9" w14:textId="3AF7D19D" w:rsidR="007C58DF" w:rsidRDefault="00DB2917">
          <w:pPr>
            <w:pStyle w:val="Sommario1"/>
            <w:rPr>
              <w:rFonts w:eastAsiaTheme="minorEastAsia" w:cstheme="minorBidi"/>
              <w:b w:val="0"/>
              <w:bCs w:val="0"/>
              <w:noProof/>
              <w:sz w:val="22"/>
              <w:szCs w:val="22"/>
              <w:lang w:eastAsia="it-IT"/>
            </w:rPr>
          </w:pPr>
          <w:r w:rsidRPr="0091403E">
            <w:rPr>
              <w:rFonts w:ascii="Arial" w:hAnsi="Arial" w:cs="Arial"/>
              <w:sz w:val="22"/>
              <w:szCs w:val="22"/>
            </w:rPr>
            <w:fldChar w:fldCharType="begin"/>
          </w:r>
          <w:r w:rsidRPr="0091403E">
            <w:rPr>
              <w:rFonts w:ascii="Arial" w:hAnsi="Arial" w:cs="Arial"/>
              <w:sz w:val="22"/>
              <w:szCs w:val="22"/>
            </w:rPr>
            <w:instrText>TOC \o "1-3" \h \z \u</w:instrText>
          </w:r>
          <w:r w:rsidRPr="0091403E">
            <w:rPr>
              <w:rFonts w:ascii="Arial" w:hAnsi="Arial" w:cs="Arial"/>
              <w:sz w:val="22"/>
              <w:szCs w:val="22"/>
            </w:rPr>
            <w:fldChar w:fldCharType="separate"/>
          </w:r>
          <w:hyperlink w:anchor="_Toc62032759" w:history="1">
            <w:r w:rsidR="007C58DF" w:rsidRPr="005209A7">
              <w:rPr>
                <w:rStyle w:val="Collegamentoipertestuale"/>
                <w:rFonts w:ascii="Arial" w:hAnsi="Arial" w:cs="Arial"/>
                <w:noProof/>
              </w:rPr>
              <w:t>1.</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PREMESSE</w:t>
            </w:r>
            <w:r w:rsidR="007C58DF">
              <w:rPr>
                <w:noProof/>
                <w:webHidden/>
              </w:rPr>
              <w:tab/>
            </w:r>
            <w:r w:rsidR="007C58DF">
              <w:rPr>
                <w:noProof/>
                <w:webHidden/>
              </w:rPr>
              <w:fldChar w:fldCharType="begin"/>
            </w:r>
            <w:r w:rsidR="007C58DF">
              <w:rPr>
                <w:noProof/>
                <w:webHidden/>
              </w:rPr>
              <w:instrText xml:space="preserve"> PAGEREF _Toc62032759 \h </w:instrText>
            </w:r>
            <w:r w:rsidR="007C58DF">
              <w:rPr>
                <w:noProof/>
                <w:webHidden/>
              </w:rPr>
            </w:r>
            <w:r w:rsidR="007C58DF">
              <w:rPr>
                <w:noProof/>
                <w:webHidden/>
              </w:rPr>
              <w:fldChar w:fldCharType="separate"/>
            </w:r>
            <w:r w:rsidR="00843058">
              <w:rPr>
                <w:noProof/>
                <w:webHidden/>
              </w:rPr>
              <w:t>3</w:t>
            </w:r>
            <w:r w:rsidR="007C58DF">
              <w:rPr>
                <w:noProof/>
                <w:webHidden/>
              </w:rPr>
              <w:fldChar w:fldCharType="end"/>
            </w:r>
          </w:hyperlink>
        </w:p>
        <w:p w14:paraId="3CAAC8E6" w14:textId="0BA85D07" w:rsidR="007C58DF" w:rsidRDefault="007F34F5">
          <w:pPr>
            <w:pStyle w:val="Sommario1"/>
            <w:rPr>
              <w:rFonts w:eastAsiaTheme="minorEastAsia" w:cstheme="minorBidi"/>
              <w:b w:val="0"/>
              <w:bCs w:val="0"/>
              <w:noProof/>
              <w:sz w:val="22"/>
              <w:szCs w:val="22"/>
              <w:lang w:eastAsia="it-IT"/>
            </w:rPr>
          </w:pPr>
          <w:hyperlink w:anchor="_Toc62032760" w:history="1">
            <w:r w:rsidR="007C58DF" w:rsidRPr="005209A7">
              <w:rPr>
                <w:rStyle w:val="Collegamentoipertestuale"/>
                <w:rFonts w:ascii="Arial" w:hAnsi="Arial" w:cs="Arial"/>
                <w:noProof/>
              </w:rPr>
              <w:t>2.</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DOCUMENTAZIONE, CHIARIMENTI E COMUNICAZIONI</w:t>
            </w:r>
            <w:r w:rsidR="007C58DF">
              <w:rPr>
                <w:noProof/>
                <w:webHidden/>
              </w:rPr>
              <w:tab/>
            </w:r>
            <w:r w:rsidR="007C58DF">
              <w:rPr>
                <w:noProof/>
                <w:webHidden/>
              </w:rPr>
              <w:fldChar w:fldCharType="begin"/>
            </w:r>
            <w:r w:rsidR="007C58DF">
              <w:rPr>
                <w:noProof/>
                <w:webHidden/>
              </w:rPr>
              <w:instrText xml:space="preserve"> PAGEREF _Toc62032760 \h </w:instrText>
            </w:r>
            <w:r w:rsidR="007C58DF">
              <w:rPr>
                <w:noProof/>
                <w:webHidden/>
              </w:rPr>
            </w:r>
            <w:r w:rsidR="007C58DF">
              <w:rPr>
                <w:noProof/>
                <w:webHidden/>
              </w:rPr>
              <w:fldChar w:fldCharType="separate"/>
            </w:r>
            <w:r w:rsidR="00843058">
              <w:rPr>
                <w:noProof/>
                <w:webHidden/>
              </w:rPr>
              <w:t>3</w:t>
            </w:r>
            <w:r w:rsidR="007C58DF">
              <w:rPr>
                <w:noProof/>
                <w:webHidden/>
              </w:rPr>
              <w:fldChar w:fldCharType="end"/>
            </w:r>
          </w:hyperlink>
        </w:p>
        <w:p w14:paraId="7EE9FBF0" w14:textId="5296DD45" w:rsidR="007C58DF" w:rsidRDefault="007F34F5">
          <w:pPr>
            <w:pStyle w:val="Sommario2"/>
            <w:tabs>
              <w:tab w:val="left" w:pos="960"/>
              <w:tab w:val="right" w:leader="dot" w:pos="9629"/>
            </w:tabs>
            <w:rPr>
              <w:rFonts w:eastAsiaTheme="minorEastAsia" w:cstheme="minorBidi"/>
              <w:b w:val="0"/>
              <w:bCs w:val="0"/>
              <w:noProof/>
              <w:lang w:eastAsia="it-IT"/>
            </w:rPr>
          </w:pPr>
          <w:hyperlink w:anchor="_Toc62032761" w:history="1">
            <w:r w:rsidR="007C58DF" w:rsidRPr="005209A7">
              <w:rPr>
                <w:rStyle w:val="Collegamentoipertestuale"/>
                <w:rFonts w:ascii="Arial" w:hAnsi="Arial" w:cs="Arial"/>
                <w:noProof/>
              </w:rPr>
              <w:t>2.1.</w:t>
            </w:r>
            <w:r w:rsidR="007C58DF">
              <w:rPr>
                <w:rFonts w:eastAsiaTheme="minorEastAsia" w:cstheme="minorBidi"/>
                <w:b w:val="0"/>
                <w:bCs w:val="0"/>
                <w:noProof/>
                <w:lang w:eastAsia="it-IT"/>
              </w:rPr>
              <w:tab/>
            </w:r>
            <w:r w:rsidR="007C58DF" w:rsidRPr="005209A7">
              <w:rPr>
                <w:rStyle w:val="Collegamentoipertestuale"/>
                <w:rFonts w:ascii="Arial" w:hAnsi="Arial" w:cs="Arial"/>
                <w:noProof/>
              </w:rPr>
              <w:t>Documenti</w:t>
            </w:r>
            <w:r w:rsidR="007C58DF">
              <w:rPr>
                <w:noProof/>
                <w:webHidden/>
              </w:rPr>
              <w:tab/>
            </w:r>
            <w:r w:rsidR="007C58DF">
              <w:rPr>
                <w:noProof/>
                <w:webHidden/>
              </w:rPr>
              <w:fldChar w:fldCharType="begin"/>
            </w:r>
            <w:r w:rsidR="007C58DF">
              <w:rPr>
                <w:noProof/>
                <w:webHidden/>
              </w:rPr>
              <w:instrText xml:space="preserve"> PAGEREF _Toc62032761 \h </w:instrText>
            </w:r>
            <w:r w:rsidR="007C58DF">
              <w:rPr>
                <w:noProof/>
                <w:webHidden/>
              </w:rPr>
            </w:r>
            <w:r w:rsidR="007C58DF">
              <w:rPr>
                <w:noProof/>
                <w:webHidden/>
              </w:rPr>
              <w:fldChar w:fldCharType="separate"/>
            </w:r>
            <w:r w:rsidR="00843058">
              <w:rPr>
                <w:noProof/>
                <w:webHidden/>
              </w:rPr>
              <w:t>3</w:t>
            </w:r>
            <w:r w:rsidR="007C58DF">
              <w:rPr>
                <w:noProof/>
                <w:webHidden/>
              </w:rPr>
              <w:fldChar w:fldCharType="end"/>
            </w:r>
          </w:hyperlink>
        </w:p>
        <w:p w14:paraId="717324F7" w14:textId="0094E83E" w:rsidR="007C58DF" w:rsidRDefault="007F34F5">
          <w:pPr>
            <w:pStyle w:val="Sommario2"/>
            <w:tabs>
              <w:tab w:val="left" w:pos="960"/>
              <w:tab w:val="right" w:leader="dot" w:pos="9629"/>
            </w:tabs>
            <w:rPr>
              <w:rFonts w:eastAsiaTheme="minorEastAsia" w:cstheme="minorBidi"/>
              <w:b w:val="0"/>
              <w:bCs w:val="0"/>
              <w:noProof/>
              <w:lang w:eastAsia="it-IT"/>
            </w:rPr>
          </w:pPr>
          <w:hyperlink w:anchor="_Toc62032762" w:history="1">
            <w:r w:rsidR="007C58DF" w:rsidRPr="005209A7">
              <w:rPr>
                <w:rStyle w:val="Collegamentoipertestuale"/>
                <w:rFonts w:ascii="Arial" w:hAnsi="Arial" w:cs="Arial"/>
                <w:noProof/>
              </w:rPr>
              <w:t>2.2.</w:t>
            </w:r>
            <w:r w:rsidR="007C58DF">
              <w:rPr>
                <w:rFonts w:eastAsiaTheme="minorEastAsia" w:cstheme="minorBidi"/>
                <w:b w:val="0"/>
                <w:bCs w:val="0"/>
                <w:noProof/>
                <w:lang w:eastAsia="it-IT"/>
              </w:rPr>
              <w:tab/>
            </w:r>
            <w:r w:rsidR="007C58DF" w:rsidRPr="005209A7">
              <w:rPr>
                <w:rStyle w:val="Collegamentoipertestuale"/>
                <w:rFonts w:ascii="Arial" w:hAnsi="Arial" w:cs="Arial"/>
                <w:noProof/>
              </w:rPr>
              <w:t>Chiarimenti</w:t>
            </w:r>
            <w:r w:rsidR="007C58DF">
              <w:rPr>
                <w:noProof/>
                <w:webHidden/>
              </w:rPr>
              <w:tab/>
            </w:r>
            <w:r w:rsidR="007C58DF">
              <w:rPr>
                <w:noProof/>
                <w:webHidden/>
              </w:rPr>
              <w:fldChar w:fldCharType="begin"/>
            </w:r>
            <w:r w:rsidR="007C58DF">
              <w:rPr>
                <w:noProof/>
                <w:webHidden/>
              </w:rPr>
              <w:instrText xml:space="preserve"> PAGEREF _Toc62032762 \h </w:instrText>
            </w:r>
            <w:r w:rsidR="007C58DF">
              <w:rPr>
                <w:noProof/>
                <w:webHidden/>
              </w:rPr>
            </w:r>
            <w:r w:rsidR="007C58DF">
              <w:rPr>
                <w:noProof/>
                <w:webHidden/>
              </w:rPr>
              <w:fldChar w:fldCharType="separate"/>
            </w:r>
            <w:r w:rsidR="00843058">
              <w:rPr>
                <w:noProof/>
                <w:webHidden/>
              </w:rPr>
              <w:t>4</w:t>
            </w:r>
            <w:r w:rsidR="007C58DF">
              <w:rPr>
                <w:noProof/>
                <w:webHidden/>
              </w:rPr>
              <w:fldChar w:fldCharType="end"/>
            </w:r>
          </w:hyperlink>
        </w:p>
        <w:p w14:paraId="695DFE74" w14:textId="30667CE4" w:rsidR="007C58DF" w:rsidRDefault="007F34F5">
          <w:pPr>
            <w:pStyle w:val="Sommario2"/>
            <w:tabs>
              <w:tab w:val="left" w:pos="960"/>
              <w:tab w:val="right" w:leader="dot" w:pos="9629"/>
            </w:tabs>
            <w:rPr>
              <w:rFonts w:eastAsiaTheme="minorEastAsia" w:cstheme="minorBidi"/>
              <w:b w:val="0"/>
              <w:bCs w:val="0"/>
              <w:noProof/>
              <w:lang w:eastAsia="it-IT"/>
            </w:rPr>
          </w:pPr>
          <w:hyperlink w:anchor="_Toc62032763" w:history="1">
            <w:r w:rsidR="007C58DF" w:rsidRPr="005209A7">
              <w:rPr>
                <w:rStyle w:val="Collegamentoipertestuale"/>
                <w:rFonts w:ascii="Arial" w:hAnsi="Arial" w:cs="Arial"/>
                <w:noProof/>
              </w:rPr>
              <w:t>2.3.</w:t>
            </w:r>
            <w:r w:rsidR="007C58DF">
              <w:rPr>
                <w:rFonts w:eastAsiaTheme="minorEastAsia" w:cstheme="minorBidi"/>
                <w:b w:val="0"/>
                <w:bCs w:val="0"/>
                <w:noProof/>
                <w:lang w:eastAsia="it-IT"/>
              </w:rPr>
              <w:tab/>
            </w:r>
            <w:r w:rsidR="007C58DF" w:rsidRPr="005209A7">
              <w:rPr>
                <w:rStyle w:val="Collegamentoipertestuale"/>
                <w:rFonts w:ascii="Arial" w:hAnsi="Arial" w:cs="Arial"/>
                <w:noProof/>
              </w:rPr>
              <w:t>Comunicazioni</w:t>
            </w:r>
            <w:r w:rsidR="007C58DF">
              <w:rPr>
                <w:noProof/>
                <w:webHidden/>
              </w:rPr>
              <w:tab/>
            </w:r>
            <w:r w:rsidR="007C58DF">
              <w:rPr>
                <w:noProof/>
                <w:webHidden/>
              </w:rPr>
              <w:fldChar w:fldCharType="begin"/>
            </w:r>
            <w:r w:rsidR="007C58DF">
              <w:rPr>
                <w:noProof/>
                <w:webHidden/>
              </w:rPr>
              <w:instrText xml:space="preserve"> PAGEREF _Toc62032763 \h </w:instrText>
            </w:r>
            <w:r w:rsidR="007C58DF">
              <w:rPr>
                <w:noProof/>
                <w:webHidden/>
              </w:rPr>
            </w:r>
            <w:r w:rsidR="007C58DF">
              <w:rPr>
                <w:noProof/>
                <w:webHidden/>
              </w:rPr>
              <w:fldChar w:fldCharType="separate"/>
            </w:r>
            <w:r w:rsidR="00843058">
              <w:rPr>
                <w:noProof/>
                <w:webHidden/>
              </w:rPr>
              <w:t>4</w:t>
            </w:r>
            <w:r w:rsidR="007C58DF">
              <w:rPr>
                <w:noProof/>
                <w:webHidden/>
              </w:rPr>
              <w:fldChar w:fldCharType="end"/>
            </w:r>
          </w:hyperlink>
        </w:p>
        <w:p w14:paraId="55F7A98A" w14:textId="20E523AE" w:rsidR="007C58DF" w:rsidRDefault="007F34F5">
          <w:pPr>
            <w:pStyle w:val="Sommario1"/>
            <w:rPr>
              <w:rFonts w:eastAsiaTheme="minorEastAsia" w:cstheme="minorBidi"/>
              <w:b w:val="0"/>
              <w:bCs w:val="0"/>
              <w:noProof/>
              <w:sz w:val="22"/>
              <w:szCs w:val="22"/>
              <w:lang w:eastAsia="it-IT"/>
            </w:rPr>
          </w:pPr>
          <w:hyperlink w:anchor="_Toc62032764" w:history="1">
            <w:r w:rsidR="007C58DF" w:rsidRPr="005209A7">
              <w:rPr>
                <w:rStyle w:val="Collegamentoipertestuale"/>
                <w:rFonts w:ascii="Arial" w:hAnsi="Arial" w:cs="Arial"/>
                <w:noProof/>
              </w:rPr>
              <w:t>3.</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OGGETTO DEL SISTEMA DINAMICO DI ACQUISIZIONE, VALORE STIMATO E DURATA</w:t>
            </w:r>
            <w:r w:rsidR="007C58DF">
              <w:rPr>
                <w:noProof/>
                <w:webHidden/>
              </w:rPr>
              <w:tab/>
            </w:r>
            <w:r w:rsidR="007C58DF">
              <w:rPr>
                <w:noProof/>
                <w:webHidden/>
              </w:rPr>
              <w:fldChar w:fldCharType="begin"/>
            </w:r>
            <w:r w:rsidR="007C58DF">
              <w:rPr>
                <w:noProof/>
                <w:webHidden/>
              </w:rPr>
              <w:instrText xml:space="preserve"> PAGEREF _Toc62032764 \h </w:instrText>
            </w:r>
            <w:r w:rsidR="007C58DF">
              <w:rPr>
                <w:noProof/>
                <w:webHidden/>
              </w:rPr>
            </w:r>
            <w:r w:rsidR="007C58DF">
              <w:rPr>
                <w:noProof/>
                <w:webHidden/>
              </w:rPr>
              <w:fldChar w:fldCharType="separate"/>
            </w:r>
            <w:r w:rsidR="00843058">
              <w:rPr>
                <w:noProof/>
                <w:webHidden/>
              </w:rPr>
              <w:t>5</w:t>
            </w:r>
            <w:r w:rsidR="007C58DF">
              <w:rPr>
                <w:noProof/>
                <w:webHidden/>
              </w:rPr>
              <w:fldChar w:fldCharType="end"/>
            </w:r>
          </w:hyperlink>
        </w:p>
        <w:p w14:paraId="19300793" w14:textId="562411D0" w:rsidR="007C58DF" w:rsidRDefault="007F34F5">
          <w:pPr>
            <w:pStyle w:val="Sommario1"/>
            <w:rPr>
              <w:rFonts w:eastAsiaTheme="minorEastAsia" w:cstheme="minorBidi"/>
              <w:b w:val="0"/>
              <w:bCs w:val="0"/>
              <w:noProof/>
              <w:sz w:val="22"/>
              <w:szCs w:val="22"/>
              <w:lang w:eastAsia="it-IT"/>
            </w:rPr>
          </w:pPr>
          <w:hyperlink w:anchor="_Toc62032765" w:history="1">
            <w:r w:rsidR="007C58DF" w:rsidRPr="005209A7">
              <w:rPr>
                <w:rStyle w:val="Collegamentoipertestuale"/>
                <w:rFonts w:ascii="Arial" w:hAnsi="Arial" w:cs="Arial"/>
                <w:noProof/>
              </w:rPr>
              <w:t>4.</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AMMISSIONE AL SISTEMA DINAMICO DI ACQUISIZIONE</w:t>
            </w:r>
            <w:r w:rsidR="007C58DF">
              <w:rPr>
                <w:noProof/>
                <w:webHidden/>
              </w:rPr>
              <w:tab/>
            </w:r>
            <w:r w:rsidR="007C58DF">
              <w:rPr>
                <w:noProof/>
                <w:webHidden/>
              </w:rPr>
              <w:fldChar w:fldCharType="begin"/>
            </w:r>
            <w:r w:rsidR="007C58DF">
              <w:rPr>
                <w:noProof/>
                <w:webHidden/>
              </w:rPr>
              <w:instrText xml:space="preserve"> PAGEREF _Toc62032765 \h </w:instrText>
            </w:r>
            <w:r w:rsidR="007C58DF">
              <w:rPr>
                <w:noProof/>
                <w:webHidden/>
              </w:rPr>
            </w:r>
            <w:r w:rsidR="007C58DF">
              <w:rPr>
                <w:noProof/>
                <w:webHidden/>
              </w:rPr>
              <w:fldChar w:fldCharType="separate"/>
            </w:r>
            <w:r w:rsidR="00843058">
              <w:rPr>
                <w:noProof/>
                <w:webHidden/>
              </w:rPr>
              <w:t>10</w:t>
            </w:r>
            <w:r w:rsidR="007C58DF">
              <w:rPr>
                <w:noProof/>
                <w:webHidden/>
              </w:rPr>
              <w:fldChar w:fldCharType="end"/>
            </w:r>
          </w:hyperlink>
        </w:p>
        <w:p w14:paraId="629F5037" w14:textId="78A47DD3" w:rsidR="007C58DF" w:rsidRDefault="007F34F5">
          <w:pPr>
            <w:pStyle w:val="Sommario1"/>
            <w:rPr>
              <w:rFonts w:eastAsiaTheme="minorEastAsia" w:cstheme="minorBidi"/>
              <w:b w:val="0"/>
              <w:bCs w:val="0"/>
              <w:noProof/>
              <w:sz w:val="22"/>
              <w:szCs w:val="22"/>
              <w:lang w:eastAsia="it-IT"/>
            </w:rPr>
          </w:pPr>
          <w:hyperlink w:anchor="_Toc62032766" w:history="1">
            <w:r w:rsidR="007C58DF" w:rsidRPr="005209A7">
              <w:rPr>
                <w:rStyle w:val="Collegamentoipertestuale"/>
                <w:rFonts w:ascii="Arial" w:hAnsi="Arial" w:cs="Arial"/>
                <w:noProof/>
              </w:rPr>
              <w:t>5.</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REQUISITI GENERALI DI AMMISSIONE</w:t>
            </w:r>
            <w:r w:rsidR="007C58DF">
              <w:rPr>
                <w:noProof/>
                <w:webHidden/>
              </w:rPr>
              <w:tab/>
            </w:r>
            <w:r w:rsidR="007C58DF">
              <w:rPr>
                <w:noProof/>
                <w:webHidden/>
              </w:rPr>
              <w:fldChar w:fldCharType="begin"/>
            </w:r>
            <w:r w:rsidR="007C58DF">
              <w:rPr>
                <w:noProof/>
                <w:webHidden/>
              </w:rPr>
              <w:instrText xml:space="preserve"> PAGEREF _Toc62032766 \h </w:instrText>
            </w:r>
            <w:r w:rsidR="007C58DF">
              <w:rPr>
                <w:noProof/>
                <w:webHidden/>
              </w:rPr>
            </w:r>
            <w:r w:rsidR="007C58DF">
              <w:rPr>
                <w:noProof/>
                <w:webHidden/>
              </w:rPr>
              <w:fldChar w:fldCharType="separate"/>
            </w:r>
            <w:r w:rsidR="00843058">
              <w:rPr>
                <w:noProof/>
                <w:webHidden/>
              </w:rPr>
              <w:t>11</w:t>
            </w:r>
            <w:r w:rsidR="007C58DF">
              <w:rPr>
                <w:noProof/>
                <w:webHidden/>
              </w:rPr>
              <w:fldChar w:fldCharType="end"/>
            </w:r>
          </w:hyperlink>
        </w:p>
        <w:p w14:paraId="14D54891" w14:textId="02C556A9" w:rsidR="007C58DF" w:rsidRDefault="007F34F5">
          <w:pPr>
            <w:pStyle w:val="Sommario1"/>
            <w:rPr>
              <w:rFonts w:eastAsiaTheme="minorEastAsia" w:cstheme="minorBidi"/>
              <w:b w:val="0"/>
              <w:bCs w:val="0"/>
              <w:noProof/>
              <w:sz w:val="22"/>
              <w:szCs w:val="22"/>
              <w:lang w:eastAsia="it-IT"/>
            </w:rPr>
          </w:pPr>
          <w:hyperlink w:anchor="_Toc62032767" w:history="1">
            <w:r w:rsidR="007C58DF" w:rsidRPr="005209A7">
              <w:rPr>
                <w:rStyle w:val="Collegamentoipertestuale"/>
                <w:rFonts w:ascii="Arial" w:hAnsi="Arial" w:cs="Arial"/>
                <w:noProof/>
              </w:rPr>
              <w:t>6.</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REQUISITI SPECIALI</w:t>
            </w:r>
            <w:r w:rsidR="007C58DF">
              <w:rPr>
                <w:noProof/>
                <w:webHidden/>
              </w:rPr>
              <w:tab/>
            </w:r>
            <w:r w:rsidR="007C58DF">
              <w:rPr>
                <w:noProof/>
                <w:webHidden/>
              </w:rPr>
              <w:fldChar w:fldCharType="begin"/>
            </w:r>
            <w:r w:rsidR="007C58DF">
              <w:rPr>
                <w:noProof/>
                <w:webHidden/>
              </w:rPr>
              <w:instrText xml:space="preserve"> PAGEREF _Toc62032767 \h </w:instrText>
            </w:r>
            <w:r w:rsidR="007C58DF">
              <w:rPr>
                <w:noProof/>
                <w:webHidden/>
              </w:rPr>
            </w:r>
            <w:r w:rsidR="007C58DF">
              <w:rPr>
                <w:noProof/>
                <w:webHidden/>
              </w:rPr>
              <w:fldChar w:fldCharType="separate"/>
            </w:r>
            <w:r w:rsidR="00843058">
              <w:rPr>
                <w:noProof/>
                <w:webHidden/>
              </w:rPr>
              <w:t>11</w:t>
            </w:r>
            <w:r w:rsidR="007C58DF">
              <w:rPr>
                <w:noProof/>
                <w:webHidden/>
              </w:rPr>
              <w:fldChar w:fldCharType="end"/>
            </w:r>
          </w:hyperlink>
        </w:p>
        <w:p w14:paraId="554D9C72" w14:textId="22822582" w:rsidR="007C58DF" w:rsidRDefault="007F34F5">
          <w:pPr>
            <w:pStyle w:val="Sommario3"/>
            <w:tabs>
              <w:tab w:val="right" w:leader="dot" w:pos="9629"/>
            </w:tabs>
            <w:rPr>
              <w:rFonts w:eastAsiaTheme="minorEastAsia" w:cstheme="minorBidi"/>
              <w:noProof/>
              <w:lang w:eastAsia="it-IT"/>
            </w:rPr>
          </w:pPr>
          <w:hyperlink w:anchor="_Toc62032768" w:history="1">
            <w:r w:rsidR="007C58DF" w:rsidRPr="005209A7">
              <w:rPr>
                <w:rStyle w:val="Collegamentoipertestuale"/>
                <w:rFonts w:ascii="Arial" w:hAnsi="Arial" w:cs="Arial"/>
                <w:noProof/>
              </w:rPr>
              <w:t>6.1. Requisiti di idoneità professionale</w:t>
            </w:r>
            <w:r w:rsidR="007C58DF">
              <w:rPr>
                <w:noProof/>
                <w:webHidden/>
              </w:rPr>
              <w:tab/>
            </w:r>
            <w:r w:rsidR="007C58DF">
              <w:rPr>
                <w:noProof/>
                <w:webHidden/>
              </w:rPr>
              <w:fldChar w:fldCharType="begin"/>
            </w:r>
            <w:r w:rsidR="007C58DF">
              <w:rPr>
                <w:noProof/>
                <w:webHidden/>
              </w:rPr>
              <w:instrText xml:space="preserve"> PAGEREF _Toc62032768 \h </w:instrText>
            </w:r>
            <w:r w:rsidR="007C58DF">
              <w:rPr>
                <w:noProof/>
                <w:webHidden/>
              </w:rPr>
            </w:r>
            <w:r w:rsidR="007C58DF">
              <w:rPr>
                <w:noProof/>
                <w:webHidden/>
              </w:rPr>
              <w:fldChar w:fldCharType="separate"/>
            </w:r>
            <w:r w:rsidR="00843058">
              <w:rPr>
                <w:noProof/>
                <w:webHidden/>
              </w:rPr>
              <w:t>11</w:t>
            </w:r>
            <w:r w:rsidR="007C58DF">
              <w:rPr>
                <w:noProof/>
                <w:webHidden/>
              </w:rPr>
              <w:fldChar w:fldCharType="end"/>
            </w:r>
          </w:hyperlink>
        </w:p>
        <w:p w14:paraId="1D779CFB" w14:textId="0A3FD39C" w:rsidR="007C58DF" w:rsidRDefault="007F34F5">
          <w:pPr>
            <w:pStyle w:val="Sommario3"/>
            <w:tabs>
              <w:tab w:val="right" w:leader="dot" w:pos="9629"/>
            </w:tabs>
            <w:rPr>
              <w:rFonts w:eastAsiaTheme="minorEastAsia" w:cstheme="minorBidi"/>
              <w:noProof/>
              <w:lang w:eastAsia="it-IT"/>
            </w:rPr>
          </w:pPr>
          <w:hyperlink w:anchor="_Toc62032769" w:history="1">
            <w:r w:rsidR="007C58DF" w:rsidRPr="005209A7">
              <w:rPr>
                <w:rStyle w:val="Collegamentoipertestuale"/>
                <w:rFonts w:ascii="Arial" w:hAnsi="Arial" w:cs="Arial"/>
                <w:noProof/>
              </w:rPr>
              <w:t>6.2. indicazioni per i raggruppamenti temporanei, consorzi ordinari, aggregazioni di imprese di rete, GEIE</w:t>
            </w:r>
            <w:r w:rsidR="007C58DF">
              <w:rPr>
                <w:noProof/>
                <w:webHidden/>
              </w:rPr>
              <w:tab/>
            </w:r>
            <w:r w:rsidR="007C58DF">
              <w:rPr>
                <w:noProof/>
                <w:webHidden/>
              </w:rPr>
              <w:fldChar w:fldCharType="begin"/>
            </w:r>
            <w:r w:rsidR="007C58DF">
              <w:rPr>
                <w:noProof/>
                <w:webHidden/>
              </w:rPr>
              <w:instrText xml:space="preserve"> PAGEREF _Toc62032769 \h </w:instrText>
            </w:r>
            <w:r w:rsidR="007C58DF">
              <w:rPr>
                <w:noProof/>
                <w:webHidden/>
              </w:rPr>
            </w:r>
            <w:r w:rsidR="007C58DF">
              <w:rPr>
                <w:noProof/>
                <w:webHidden/>
              </w:rPr>
              <w:fldChar w:fldCharType="separate"/>
            </w:r>
            <w:r w:rsidR="00843058">
              <w:rPr>
                <w:noProof/>
                <w:webHidden/>
              </w:rPr>
              <w:t>12</w:t>
            </w:r>
            <w:r w:rsidR="007C58DF">
              <w:rPr>
                <w:noProof/>
                <w:webHidden/>
              </w:rPr>
              <w:fldChar w:fldCharType="end"/>
            </w:r>
          </w:hyperlink>
        </w:p>
        <w:p w14:paraId="10CDFB50" w14:textId="6C8D5581" w:rsidR="007C58DF" w:rsidRDefault="007F34F5">
          <w:pPr>
            <w:pStyle w:val="Sommario3"/>
            <w:tabs>
              <w:tab w:val="right" w:leader="dot" w:pos="9629"/>
            </w:tabs>
            <w:rPr>
              <w:rFonts w:eastAsiaTheme="minorEastAsia" w:cstheme="minorBidi"/>
              <w:noProof/>
              <w:lang w:eastAsia="it-IT"/>
            </w:rPr>
          </w:pPr>
          <w:hyperlink w:anchor="_Toc62032770" w:history="1">
            <w:r w:rsidR="007C58DF" w:rsidRPr="005209A7">
              <w:rPr>
                <w:rStyle w:val="Collegamentoipertestuale"/>
                <w:rFonts w:ascii="Arial" w:hAnsi="Arial" w:cs="Arial"/>
                <w:noProof/>
              </w:rPr>
              <w:t>6.3. Indicazioni per i consorzi di cooperative e di imprese artigiane e i consorzi stabili</w:t>
            </w:r>
            <w:r w:rsidR="007C58DF">
              <w:rPr>
                <w:noProof/>
                <w:webHidden/>
              </w:rPr>
              <w:tab/>
            </w:r>
            <w:r w:rsidR="007C58DF">
              <w:rPr>
                <w:noProof/>
                <w:webHidden/>
              </w:rPr>
              <w:fldChar w:fldCharType="begin"/>
            </w:r>
            <w:r w:rsidR="007C58DF">
              <w:rPr>
                <w:noProof/>
                <w:webHidden/>
              </w:rPr>
              <w:instrText xml:space="preserve"> PAGEREF _Toc62032770 \h </w:instrText>
            </w:r>
            <w:r w:rsidR="007C58DF">
              <w:rPr>
                <w:noProof/>
                <w:webHidden/>
              </w:rPr>
            </w:r>
            <w:r w:rsidR="007C58DF">
              <w:rPr>
                <w:noProof/>
                <w:webHidden/>
              </w:rPr>
              <w:fldChar w:fldCharType="separate"/>
            </w:r>
            <w:r w:rsidR="00843058">
              <w:rPr>
                <w:noProof/>
                <w:webHidden/>
              </w:rPr>
              <w:t>12</w:t>
            </w:r>
            <w:r w:rsidR="007C58DF">
              <w:rPr>
                <w:noProof/>
                <w:webHidden/>
              </w:rPr>
              <w:fldChar w:fldCharType="end"/>
            </w:r>
          </w:hyperlink>
        </w:p>
        <w:p w14:paraId="492EF365" w14:textId="3FB7C0D6" w:rsidR="007C58DF" w:rsidRDefault="007F34F5">
          <w:pPr>
            <w:pStyle w:val="Sommario1"/>
            <w:rPr>
              <w:rFonts w:eastAsiaTheme="minorEastAsia" w:cstheme="minorBidi"/>
              <w:b w:val="0"/>
              <w:bCs w:val="0"/>
              <w:noProof/>
              <w:sz w:val="22"/>
              <w:szCs w:val="22"/>
              <w:lang w:eastAsia="it-IT"/>
            </w:rPr>
          </w:pPr>
          <w:hyperlink w:anchor="_Toc62032771" w:history="1">
            <w:r w:rsidR="007C58DF" w:rsidRPr="005209A7">
              <w:rPr>
                <w:rStyle w:val="Collegamentoipertestuale"/>
                <w:rFonts w:ascii="Arial" w:hAnsi="Arial" w:cs="Arial"/>
                <w:noProof/>
              </w:rPr>
              <w:t>7.</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AVVALIMENTO</w:t>
            </w:r>
            <w:r w:rsidR="007C58DF">
              <w:rPr>
                <w:noProof/>
                <w:webHidden/>
              </w:rPr>
              <w:tab/>
            </w:r>
            <w:r w:rsidR="007C58DF">
              <w:rPr>
                <w:noProof/>
                <w:webHidden/>
              </w:rPr>
              <w:fldChar w:fldCharType="begin"/>
            </w:r>
            <w:r w:rsidR="007C58DF">
              <w:rPr>
                <w:noProof/>
                <w:webHidden/>
              </w:rPr>
              <w:instrText xml:space="preserve"> PAGEREF _Toc62032771 \h </w:instrText>
            </w:r>
            <w:r w:rsidR="007C58DF">
              <w:rPr>
                <w:noProof/>
                <w:webHidden/>
              </w:rPr>
            </w:r>
            <w:r w:rsidR="007C58DF">
              <w:rPr>
                <w:noProof/>
                <w:webHidden/>
              </w:rPr>
              <w:fldChar w:fldCharType="separate"/>
            </w:r>
            <w:r w:rsidR="00843058">
              <w:rPr>
                <w:noProof/>
                <w:webHidden/>
              </w:rPr>
              <w:t>12</w:t>
            </w:r>
            <w:r w:rsidR="007C58DF">
              <w:rPr>
                <w:noProof/>
                <w:webHidden/>
              </w:rPr>
              <w:fldChar w:fldCharType="end"/>
            </w:r>
          </w:hyperlink>
        </w:p>
        <w:p w14:paraId="293C4089" w14:textId="16CF141F" w:rsidR="007C58DF" w:rsidRDefault="007F34F5">
          <w:pPr>
            <w:pStyle w:val="Sommario1"/>
            <w:rPr>
              <w:rFonts w:eastAsiaTheme="minorEastAsia" w:cstheme="minorBidi"/>
              <w:b w:val="0"/>
              <w:bCs w:val="0"/>
              <w:noProof/>
              <w:sz w:val="22"/>
              <w:szCs w:val="22"/>
              <w:lang w:eastAsia="it-IT"/>
            </w:rPr>
          </w:pPr>
          <w:hyperlink w:anchor="_Toc62032772" w:history="1">
            <w:r w:rsidR="007C58DF" w:rsidRPr="005209A7">
              <w:rPr>
                <w:rStyle w:val="Collegamentoipertestuale"/>
                <w:rFonts w:ascii="Arial" w:hAnsi="Arial" w:cs="Arial"/>
                <w:noProof/>
              </w:rPr>
              <w:t>8.</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SOCCORSO ISTRUTTORIO</w:t>
            </w:r>
            <w:r w:rsidR="007C58DF">
              <w:rPr>
                <w:noProof/>
                <w:webHidden/>
              </w:rPr>
              <w:tab/>
            </w:r>
            <w:r w:rsidR="007C58DF">
              <w:rPr>
                <w:noProof/>
                <w:webHidden/>
              </w:rPr>
              <w:fldChar w:fldCharType="begin"/>
            </w:r>
            <w:r w:rsidR="007C58DF">
              <w:rPr>
                <w:noProof/>
                <w:webHidden/>
              </w:rPr>
              <w:instrText xml:space="preserve"> PAGEREF _Toc62032772 \h </w:instrText>
            </w:r>
            <w:r w:rsidR="007C58DF">
              <w:rPr>
                <w:noProof/>
                <w:webHidden/>
              </w:rPr>
            </w:r>
            <w:r w:rsidR="007C58DF">
              <w:rPr>
                <w:noProof/>
                <w:webHidden/>
              </w:rPr>
              <w:fldChar w:fldCharType="separate"/>
            </w:r>
            <w:r w:rsidR="00843058">
              <w:rPr>
                <w:noProof/>
                <w:webHidden/>
              </w:rPr>
              <w:t>12</w:t>
            </w:r>
            <w:r w:rsidR="007C58DF">
              <w:rPr>
                <w:noProof/>
                <w:webHidden/>
              </w:rPr>
              <w:fldChar w:fldCharType="end"/>
            </w:r>
          </w:hyperlink>
        </w:p>
        <w:p w14:paraId="07848F41" w14:textId="3AA167AB" w:rsidR="007C58DF" w:rsidRDefault="007F34F5">
          <w:pPr>
            <w:pStyle w:val="Sommario1"/>
            <w:rPr>
              <w:rFonts w:eastAsiaTheme="minorEastAsia" w:cstheme="minorBidi"/>
              <w:b w:val="0"/>
              <w:bCs w:val="0"/>
              <w:noProof/>
              <w:sz w:val="22"/>
              <w:szCs w:val="22"/>
              <w:lang w:eastAsia="it-IT"/>
            </w:rPr>
          </w:pPr>
          <w:hyperlink w:anchor="_Toc62032773" w:history="1">
            <w:r w:rsidR="007C58DF" w:rsidRPr="005209A7">
              <w:rPr>
                <w:rStyle w:val="Collegamentoipertestuale"/>
                <w:rFonts w:ascii="Arial" w:hAnsi="Arial" w:cs="Arial"/>
                <w:noProof/>
              </w:rPr>
              <w:t>9.</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MODALITÀ DI PRESENTAZIONE DELLA DOMANDA DI AMMISSIONE</w:t>
            </w:r>
            <w:r w:rsidR="007C58DF">
              <w:rPr>
                <w:noProof/>
                <w:webHidden/>
              </w:rPr>
              <w:tab/>
            </w:r>
            <w:r w:rsidR="007C58DF">
              <w:rPr>
                <w:noProof/>
                <w:webHidden/>
              </w:rPr>
              <w:fldChar w:fldCharType="begin"/>
            </w:r>
            <w:r w:rsidR="007C58DF">
              <w:rPr>
                <w:noProof/>
                <w:webHidden/>
              </w:rPr>
              <w:instrText xml:space="preserve"> PAGEREF _Toc62032773 \h </w:instrText>
            </w:r>
            <w:r w:rsidR="007C58DF">
              <w:rPr>
                <w:noProof/>
                <w:webHidden/>
              </w:rPr>
            </w:r>
            <w:r w:rsidR="007C58DF">
              <w:rPr>
                <w:noProof/>
                <w:webHidden/>
              </w:rPr>
              <w:fldChar w:fldCharType="separate"/>
            </w:r>
            <w:r w:rsidR="00843058">
              <w:rPr>
                <w:noProof/>
                <w:webHidden/>
              </w:rPr>
              <w:t>12</w:t>
            </w:r>
            <w:r w:rsidR="007C58DF">
              <w:rPr>
                <w:noProof/>
                <w:webHidden/>
              </w:rPr>
              <w:fldChar w:fldCharType="end"/>
            </w:r>
          </w:hyperlink>
        </w:p>
        <w:p w14:paraId="03786F08" w14:textId="37B2F0E1" w:rsidR="007C58DF" w:rsidRDefault="007F34F5">
          <w:pPr>
            <w:pStyle w:val="Sommario1"/>
            <w:rPr>
              <w:rFonts w:eastAsiaTheme="minorEastAsia" w:cstheme="minorBidi"/>
              <w:b w:val="0"/>
              <w:bCs w:val="0"/>
              <w:noProof/>
              <w:sz w:val="22"/>
              <w:szCs w:val="22"/>
              <w:lang w:eastAsia="it-IT"/>
            </w:rPr>
          </w:pPr>
          <w:hyperlink w:anchor="_Toc62032774" w:history="1">
            <w:r w:rsidR="007C58DF" w:rsidRPr="005209A7">
              <w:rPr>
                <w:rStyle w:val="Collegamentoipertestuale"/>
                <w:rFonts w:ascii="Arial" w:hAnsi="Arial" w:cs="Arial"/>
                <w:noProof/>
              </w:rPr>
              <w:t>10.</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VALUTAZIONE DELLE DOMANDE E PROCEDIMENTO DI AMMISSIONE AL SDA</w:t>
            </w:r>
            <w:r w:rsidR="007C58DF">
              <w:rPr>
                <w:noProof/>
                <w:webHidden/>
              </w:rPr>
              <w:tab/>
            </w:r>
            <w:r w:rsidR="007C58DF">
              <w:rPr>
                <w:noProof/>
                <w:webHidden/>
              </w:rPr>
              <w:fldChar w:fldCharType="begin"/>
            </w:r>
            <w:r w:rsidR="007C58DF">
              <w:rPr>
                <w:noProof/>
                <w:webHidden/>
              </w:rPr>
              <w:instrText xml:space="preserve"> PAGEREF _Toc62032774 \h </w:instrText>
            </w:r>
            <w:r w:rsidR="007C58DF">
              <w:rPr>
                <w:noProof/>
                <w:webHidden/>
              </w:rPr>
            </w:r>
            <w:r w:rsidR="007C58DF">
              <w:rPr>
                <w:noProof/>
                <w:webHidden/>
              </w:rPr>
              <w:fldChar w:fldCharType="separate"/>
            </w:r>
            <w:r w:rsidR="00843058">
              <w:rPr>
                <w:noProof/>
                <w:webHidden/>
              </w:rPr>
              <w:t>15</w:t>
            </w:r>
            <w:r w:rsidR="007C58DF">
              <w:rPr>
                <w:noProof/>
                <w:webHidden/>
              </w:rPr>
              <w:fldChar w:fldCharType="end"/>
            </w:r>
          </w:hyperlink>
        </w:p>
        <w:p w14:paraId="3E484525" w14:textId="48485EB5" w:rsidR="007C58DF" w:rsidRDefault="007F34F5">
          <w:pPr>
            <w:pStyle w:val="Sommario1"/>
            <w:rPr>
              <w:rFonts w:eastAsiaTheme="minorEastAsia" w:cstheme="minorBidi"/>
              <w:b w:val="0"/>
              <w:bCs w:val="0"/>
              <w:noProof/>
              <w:sz w:val="22"/>
              <w:szCs w:val="22"/>
              <w:lang w:eastAsia="it-IT"/>
            </w:rPr>
          </w:pPr>
          <w:hyperlink w:anchor="_Toc62032775" w:history="1">
            <w:r w:rsidR="007C58DF" w:rsidRPr="005209A7">
              <w:rPr>
                <w:rStyle w:val="Collegamentoipertestuale"/>
                <w:rFonts w:ascii="Arial" w:hAnsi="Arial" w:cs="Arial"/>
                <w:noProof/>
              </w:rPr>
              <w:t>11.</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PARTECIPAZIONE AGLI APPALTI SPECIFICI</w:t>
            </w:r>
            <w:r w:rsidR="007C58DF">
              <w:rPr>
                <w:noProof/>
                <w:webHidden/>
              </w:rPr>
              <w:tab/>
            </w:r>
            <w:r w:rsidR="007C58DF">
              <w:rPr>
                <w:noProof/>
                <w:webHidden/>
              </w:rPr>
              <w:fldChar w:fldCharType="begin"/>
            </w:r>
            <w:r w:rsidR="007C58DF">
              <w:rPr>
                <w:noProof/>
                <w:webHidden/>
              </w:rPr>
              <w:instrText xml:space="preserve"> PAGEREF _Toc62032775 \h </w:instrText>
            </w:r>
            <w:r w:rsidR="007C58DF">
              <w:rPr>
                <w:noProof/>
                <w:webHidden/>
              </w:rPr>
            </w:r>
            <w:r w:rsidR="007C58DF">
              <w:rPr>
                <w:noProof/>
                <w:webHidden/>
              </w:rPr>
              <w:fldChar w:fldCharType="separate"/>
            </w:r>
            <w:r w:rsidR="00843058">
              <w:rPr>
                <w:noProof/>
                <w:webHidden/>
              </w:rPr>
              <w:t>17</w:t>
            </w:r>
            <w:r w:rsidR="007C58DF">
              <w:rPr>
                <w:noProof/>
                <w:webHidden/>
              </w:rPr>
              <w:fldChar w:fldCharType="end"/>
            </w:r>
          </w:hyperlink>
        </w:p>
        <w:p w14:paraId="759181F7" w14:textId="3A749DC2" w:rsidR="007C58DF" w:rsidRDefault="007F34F5">
          <w:pPr>
            <w:pStyle w:val="Sommario1"/>
            <w:rPr>
              <w:rFonts w:eastAsiaTheme="minorEastAsia" w:cstheme="minorBidi"/>
              <w:b w:val="0"/>
              <w:bCs w:val="0"/>
              <w:noProof/>
              <w:sz w:val="22"/>
              <w:szCs w:val="22"/>
              <w:lang w:eastAsia="it-IT"/>
            </w:rPr>
          </w:pPr>
          <w:hyperlink w:anchor="_Toc62032776" w:history="1">
            <w:r w:rsidR="007C58DF" w:rsidRPr="005209A7">
              <w:rPr>
                <w:rStyle w:val="Collegamentoipertestuale"/>
                <w:rFonts w:ascii="Arial" w:hAnsi="Arial" w:cs="Arial"/>
                <w:noProof/>
              </w:rPr>
              <w:t>12.</w:t>
            </w:r>
            <w:r w:rsidR="007C58DF">
              <w:rPr>
                <w:rFonts w:eastAsiaTheme="minorEastAsia" w:cstheme="minorBidi"/>
                <w:b w:val="0"/>
                <w:bCs w:val="0"/>
                <w:noProof/>
                <w:sz w:val="22"/>
                <w:szCs w:val="22"/>
                <w:lang w:eastAsia="it-IT"/>
              </w:rPr>
              <w:tab/>
            </w:r>
            <w:r w:rsidR="007C58DF" w:rsidRPr="005209A7">
              <w:rPr>
                <w:rStyle w:val="Collegamentoipertestuale"/>
                <w:rFonts w:ascii="Arial" w:hAnsi="Arial" w:cs="Arial"/>
                <w:noProof/>
              </w:rPr>
              <w:t>TRATTAMENTO DEI DATI PERSONALI</w:t>
            </w:r>
            <w:r w:rsidR="007C58DF">
              <w:rPr>
                <w:noProof/>
                <w:webHidden/>
              </w:rPr>
              <w:tab/>
            </w:r>
            <w:r w:rsidR="007C58DF">
              <w:rPr>
                <w:noProof/>
                <w:webHidden/>
              </w:rPr>
              <w:fldChar w:fldCharType="begin"/>
            </w:r>
            <w:r w:rsidR="007C58DF">
              <w:rPr>
                <w:noProof/>
                <w:webHidden/>
              </w:rPr>
              <w:instrText xml:space="preserve"> PAGEREF _Toc62032776 \h </w:instrText>
            </w:r>
            <w:r w:rsidR="007C58DF">
              <w:rPr>
                <w:noProof/>
                <w:webHidden/>
              </w:rPr>
            </w:r>
            <w:r w:rsidR="007C58DF">
              <w:rPr>
                <w:noProof/>
                <w:webHidden/>
              </w:rPr>
              <w:fldChar w:fldCharType="separate"/>
            </w:r>
            <w:r w:rsidR="00843058">
              <w:rPr>
                <w:noProof/>
                <w:webHidden/>
              </w:rPr>
              <w:t>18</w:t>
            </w:r>
            <w:r w:rsidR="007C58DF">
              <w:rPr>
                <w:noProof/>
                <w:webHidden/>
              </w:rPr>
              <w:fldChar w:fldCharType="end"/>
            </w:r>
          </w:hyperlink>
        </w:p>
        <w:p w14:paraId="2C8510F4" w14:textId="6A33E5A7" w:rsidR="00DB2917" w:rsidRPr="0091403E" w:rsidRDefault="00DB2917" w:rsidP="00582D86">
          <w:pPr>
            <w:spacing w:after="120" w:line="360" w:lineRule="exact"/>
            <w:rPr>
              <w:rFonts w:ascii="Arial" w:hAnsi="Arial" w:cs="Arial"/>
              <w:sz w:val="22"/>
            </w:rPr>
          </w:pPr>
          <w:r w:rsidRPr="0091403E">
            <w:rPr>
              <w:rFonts w:ascii="Arial" w:hAnsi="Arial" w:cs="Arial"/>
              <w:b/>
              <w:bCs/>
              <w:noProof/>
              <w:sz w:val="22"/>
            </w:rPr>
            <w:fldChar w:fldCharType="end"/>
          </w:r>
        </w:p>
      </w:sdtContent>
    </w:sdt>
    <w:p w14:paraId="07E81E63" w14:textId="3DCF8B01" w:rsidR="00DB2917" w:rsidRPr="0091403E" w:rsidRDefault="00DB2917" w:rsidP="00582D86">
      <w:pPr>
        <w:spacing w:after="120" w:line="360" w:lineRule="exact"/>
        <w:rPr>
          <w:rFonts w:ascii="Arial" w:hAnsi="Arial" w:cs="Arial"/>
          <w:b/>
          <w:bCs/>
          <w:sz w:val="22"/>
        </w:rPr>
      </w:pPr>
      <w:r w:rsidRPr="0091403E">
        <w:rPr>
          <w:rFonts w:ascii="Arial" w:hAnsi="Arial" w:cs="Arial"/>
          <w:b/>
          <w:bCs/>
          <w:sz w:val="22"/>
        </w:rPr>
        <w:br w:type="page"/>
      </w:r>
    </w:p>
    <w:p w14:paraId="6EE262DA" w14:textId="77777777" w:rsidR="00CE1B92" w:rsidRPr="0091403E" w:rsidRDefault="00CE1B92"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0" w:name="_Toc493500867"/>
      <w:bookmarkStart w:id="1" w:name="_Toc494358965"/>
      <w:bookmarkStart w:id="2" w:name="_Toc494359014"/>
      <w:bookmarkStart w:id="3" w:name="_Toc497484932"/>
      <w:bookmarkStart w:id="4" w:name="_Toc497728130"/>
      <w:bookmarkStart w:id="5" w:name="_Toc497831524"/>
      <w:bookmarkStart w:id="6" w:name="_Toc498419716"/>
      <w:bookmarkStart w:id="7" w:name="_Toc493500868"/>
      <w:bookmarkStart w:id="8" w:name="_Toc494358966"/>
      <w:bookmarkStart w:id="9" w:name="_Toc494359015"/>
      <w:bookmarkStart w:id="10" w:name="_Toc497484933"/>
      <w:bookmarkStart w:id="11" w:name="_Toc497728131"/>
      <w:bookmarkStart w:id="12" w:name="_Toc497831525"/>
      <w:bookmarkStart w:id="13" w:name="_Toc498419717"/>
      <w:bookmarkStart w:id="14" w:name="_Toc374025745"/>
      <w:bookmarkStart w:id="15" w:name="_Toc374025834"/>
      <w:bookmarkStart w:id="16" w:name="_Toc374025928"/>
      <w:bookmarkStart w:id="17" w:name="_Toc374025981"/>
      <w:bookmarkStart w:id="18" w:name="_Toc374026426"/>
      <w:bookmarkStart w:id="19" w:name="_Toc482101429"/>
      <w:bookmarkStart w:id="20" w:name="_Toc482101544"/>
      <w:bookmarkStart w:id="21" w:name="_Toc482101719"/>
      <w:bookmarkStart w:id="22" w:name="_Toc482101812"/>
      <w:bookmarkStart w:id="23" w:name="_Toc482101906"/>
      <w:bookmarkStart w:id="24" w:name="_Toc482102001"/>
      <w:bookmarkStart w:id="25" w:name="_Toc482102096"/>
      <w:bookmarkStart w:id="26" w:name="_Toc25956193"/>
      <w:bookmarkStart w:id="27" w:name="_Toc62032759"/>
      <w:bookmarkStart w:id="28" w:name="_Toc354038170"/>
      <w:bookmarkStart w:id="29" w:name="_Toc380501861"/>
      <w:bookmarkStart w:id="30" w:name="_Toc391035973"/>
      <w:bookmarkStart w:id="31" w:name="_Toc391036046"/>
      <w:bookmarkStart w:id="32" w:name="bando"/>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91403E">
        <w:rPr>
          <w:rFonts w:ascii="Arial" w:hAnsi="Arial" w:cs="Arial"/>
          <w:sz w:val="22"/>
          <w:szCs w:val="22"/>
        </w:rPr>
        <w:lastRenderedPageBreak/>
        <w:t>PREMESSE</w:t>
      </w:r>
      <w:bookmarkEnd w:id="26"/>
      <w:bookmarkEnd w:id="27"/>
    </w:p>
    <w:p w14:paraId="7DF72972" w14:textId="1D28D7DA" w:rsidR="006565B5" w:rsidRPr="0091403E" w:rsidRDefault="00746E11" w:rsidP="00582D86">
      <w:pPr>
        <w:pStyle w:val="Testocommento"/>
        <w:spacing w:after="120" w:line="360" w:lineRule="exact"/>
        <w:rPr>
          <w:rFonts w:ascii="Arial" w:hAnsi="Arial" w:cs="Arial"/>
          <w:bCs/>
          <w:iCs/>
          <w:sz w:val="22"/>
          <w:szCs w:val="22"/>
          <w:lang w:eastAsia="it-IT"/>
        </w:rPr>
      </w:pPr>
      <w:r w:rsidRPr="0091403E">
        <w:rPr>
          <w:rFonts w:ascii="Arial" w:hAnsi="Arial" w:cs="Arial"/>
          <w:bCs/>
          <w:iCs/>
          <w:sz w:val="22"/>
          <w:szCs w:val="22"/>
          <w:lang w:eastAsia="it-IT"/>
        </w:rPr>
        <w:t>C</w:t>
      </w:r>
      <w:r w:rsidR="00763A36" w:rsidRPr="0091403E">
        <w:rPr>
          <w:rFonts w:ascii="Arial" w:hAnsi="Arial" w:cs="Arial"/>
          <w:bCs/>
          <w:iCs/>
          <w:sz w:val="22"/>
          <w:szCs w:val="22"/>
          <w:lang w:eastAsia="it-IT"/>
        </w:rPr>
        <w:t xml:space="preserve">on </w:t>
      </w:r>
      <w:r w:rsidR="00DB4B84" w:rsidRPr="0091403E">
        <w:rPr>
          <w:rFonts w:ascii="Arial" w:hAnsi="Arial" w:cs="Arial"/>
          <w:bCs/>
          <w:iCs/>
          <w:sz w:val="22"/>
          <w:szCs w:val="22"/>
          <w:lang w:eastAsia="it-IT"/>
        </w:rPr>
        <w:t xml:space="preserve">deliberazione </w:t>
      </w:r>
      <w:r w:rsidR="00A65F02" w:rsidRPr="0091403E">
        <w:rPr>
          <w:rFonts w:ascii="Arial" w:hAnsi="Arial" w:cs="Arial"/>
          <w:bCs/>
          <w:iCs/>
          <w:sz w:val="22"/>
          <w:szCs w:val="22"/>
          <w:lang w:eastAsia="it-IT"/>
        </w:rPr>
        <w:t xml:space="preserve">a </w:t>
      </w:r>
      <w:r w:rsidR="00A65F02" w:rsidRPr="00951957">
        <w:rPr>
          <w:rFonts w:ascii="Arial" w:hAnsi="Arial" w:cs="Arial"/>
          <w:bCs/>
          <w:iCs/>
          <w:sz w:val="22"/>
          <w:szCs w:val="22"/>
          <w:lang w:eastAsia="it-IT"/>
        </w:rPr>
        <w:t>contrarre</w:t>
      </w:r>
      <w:r w:rsidR="00F75A2D" w:rsidRPr="00951957">
        <w:rPr>
          <w:rFonts w:ascii="Arial" w:hAnsi="Arial" w:cs="Arial"/>
          <w:bCs/>
          <w:iCs/>
          <w:sz w:val="22"/>
          <w:szCs w:val="22"/>
          <w:lang w:eastAsia="it-IT"/>
        </w:rPr>
        <w:t xml:space="preserve"> </w:t>
      </w:r>
      <w:r w:rsidR="00747339" w:rsidRPr="00951957">
        <w:rPr>
          <w:rFonts w:ascii="Arial" w:hAnsi="Arial" w:cs="Arial"/>
          <w:bCs/>
          <w:iCs/>
          <w:sz w:val="22"/>
          <w:szCs w:val="22"/>
          <w:lang w:eastAsia="it-IT"/>
        </w:rPr>
        <w:t>n.</w:t>
      </w:r>
      <w:r w:rsidR="00951957" w:rsidRPr="00951957">
        <w:rPr>
          <w:rFonts w:ascii="Arial" w:hAnsi="Arial" w:cs="Arial"/>
          <w:bCs/>
          <w:iCs/>
          <w:sz w:val="22"/>
          <w:szCs w:val="22"/>
          <w:lang w:eastAsia="it-IT"/>
        </w:rPr>
        <w:t>2675312</w:t>
      </w:r>
      <w:r w:rsidR="00747339" w:rsidRPr="00951957">
        <w:rPr>
          <w:rFonts w:ascii="Arial" w:hAnsi="Arial" w:cs="Arial"/>
          <w:bCs/>
          <w:iCs/>
          <w:sz w:val="22"/>
          <w:szCs w:val="22"/>
          <w:lang w:eastAsia="it-IT"/>
        </w:rPr>
        <w:t xml:space="preserve"> del</w:t>
      </w:r>
      <w:r w:rsidR="00951957" w:rsidRPr="00951957">
        <w:rPr>
          <w:rFonts w:ascii="Arial" w:hAnsi="Arial" w:cs="Arial"/>
          <w:bCs/>
          <w:iCs/>
          <w:sz w:val="22"/>
          <w:szCs w:val="22"/>
          <w:lang w:eastAsia="it-IT"/>
        </w:rPr>
        <w:t xml:space="preserve"> 01.04.2021</w:t>
      </w:r>
      <w:r w:rsidR="00951957">
        <w:rPr>
          <w:rFonts w:ascii="Arial" w:hAnsi="Arial" w:cs="Arial"/>
          <w:bCs/>
          <w:iCs/>
          <w:sz w:val="22"/>
          <w:szCs w:val="22"/>
          <w:lang w:eastAsia="it-IT"/>
        </w:rPr>
        <w:t xml:space="preserve"> </w:t>
      </w:r>
      <w:r w:rsidR="00535160" w:rsidRPr="00951957">
        <w:rPr>
          <w:rFonts w:ascii="Arial" w:hAnsi="Arial" w:cs="Arial"/>
          <w:bCs/>
          <w:iCs/>
          <w:sz w:val="22"/>
          <w:szCs w:val="22"/>
          <w:lang w:eastAsia="it-IT"/>
        </w:rPr>
        <w:t>la Fondazione</w:t>
      </w:r>
      <w:r w:rsidR="00535160" w:rsidRPr="0091403E">
        <w:rPr>
          <w:rFonts w:ascii="Arial" w:hAnsi="Arial" w:cs="Arial"/>
          <w:bCs/>
          <w:iCs/>
          <w:sz w:val="22"/>
          <w:szCs w:val="22"/>
          <w:lang w:eastAsia="it-IT"/>
        </w:rPr>
        <w:t xml:space="preserve"> Human Technopole</w:t>
      </w:r>
      <w:r w:rsidRPr="0091403E">
        <w:rPr>
          <w:rFonts w:ascii="Arial" w:hAnsi="Arial" w:cs="Arial"/>
          <w:bCs/>
          <w:iCs/>
          <w:sz w:val="22"/>
          <w:szCs w:val="22"/>
          <w:lang w:eastAsia="it-IT"/>
        </w:rPr>
        <w:t xml:space="preserve"> ha deliberato di </w:t>
      </w:r>
      <w:r w:rsidR="007406AF" w:rsidRPr="0091403E">
        <w:rPr>
          <w:rFonts w:ascii="Arial" w:hAnsi="Arial" w:cs="Arial"/>
          <w:bCs/>
          <w:iCs/>
          <w:sz w:val="22"/>
          <w:szCs w:val="22"/>
          <w:lang w:eastAsia="it-IT"/>
        </w:rPr>
        <w:t xml:space="preserve">affidare </w:t>
      </w:r>
      <w:r w:rsidR="00A9462A" w:rsidRPr="00A9462A">
        <w:rPr>
          <w:rFonts w:ascii="Arial" w:hAnsi="Arial" w:cs="Arial"/>
          <w:bCs/>
          <w:iCs/>
          <w:sz w:val="22"/>
          <w:szCs w:val="22"/>
          <w:lang w:eastAsia="it-IT"/>
        </w:rPr>
        <w:t xml:space="preserve">servizi di </w:t>
      </w:r>
      <w:proofErr w:type="spellStart"/>
      <w:r w:rsidR="00D711FF">
        <w:rPr>
          <w:rFonts w:ascii="Arial" w:hAnsi="Arial" w:cs="Arial"/>
          <w:bCs/>
          <w:iCs/>
          <w:sz w:val="22"/>
          <w:szCs w:val="22"/>
          <w:lang w:eastAsia="it-IT"/>
        </w:rPr>
        <w:t>genotipizzazione</w:t>
      </w:r>
      <w:proofErr w:type="spellEnd"/>
      <w:r w:rsidR="00A9462A" w:rsidRPr="00A9462A">
        <w:rPr>
          <w:rFonts w:ascii="Arial" w:hAnsi="Arial" w:cs="Arial"/>
          <w:bCs/>
          <w:iCs/>
          <w:sz w:val="22"/>
          <w:szCs w:val="22"/>
          <w:lang w:eastAsia="it-IT"/>
        </w:rPr>
        <w:t xml:space="preserve"> </w:t>
      </w:r>
      <w:r w:rsidR="007406AF" w:rsidRPr="0091403E">
        <w:rPr>
          <w:rFonts w:ascii="Arial" w:hAnsi="Arial" w:cs="Arial"/>
          <w:bCs/>
          <w:iCs/>
          <w:sz w:val="22"/>
          <w:szCs w:val="22"/>
          <w:lang w:eastAsia="it-IT"/>
        </w:rPr>
        <w:t xml:space="preserve">mediante </w:t>
      </w:r>
      <w:r w:rsidR="000A1858" w:rsidRPr="0091403E">
        <w:rPr>
          <w:rFonts w:ascii="Arial" w:hAnsi="Arial" w:cs="Arial"/>
          <w:bCs/>
          <w:iCs/>
          <w:sz w:val="22"/>
          <w:szCs w:val="22"/>
          <w:lang w:eastAsia="it-IT"/>
        </w:rPr>
        <w:t xml:space="preserve">l’istituzione di </w:t>
      </w:r>
      <w:r w:rsidR="007406AF" w:rsidRPr="0091403E">
        <w:rPr>
          <w:rFonts w:ascii="Arial" w:hAnsi="Arial" w:cs="Arial"/>
          <w:bCs/>
          <w:iCs/>
          <w:sz w:val="22"/>
          <w:szCs w:val="22"/>
          <w:lang w:eastAsia="it-IT"/>
        </w:rPr>
        <w:t xml:space="preserve">un Sistema Dinamico di Acquisizione (SDA) ai sensi dell’art. 55 del </w:t>
      </w:r>
      <w:proofErr w:type="spellStart"/>
      <w:r w:rsidR="007406AF" w:rsidRPr="0091403E">
        <w:rPr>
          <w:rFonts w:ascii="Arial" w:hAnsi="Arial" w:cs="Arial"/>
          <w:bCs/>
          <w:iCs/>
          <w:sz w:val="22"/>
          <w:szCs w:val="22"/>
          <w:lang w:eastAsia="it-IT"/>
        </w:rPr>
        <w:t>D.Lgs.</w:t>
      </w:r>
      <w:proofErr w:type="spellEnd"/>
      <w:r w:rsidR="007406AF" w:rsidRPr="0091403E">
        <w:rPr>
          <w:rFonts w:ascii="Arial" w:hAnsi="Arial" w:cs="Arial"/>
          <w:bCs/>
          <w:iCs/>
          <w:sz w:val="22"/>
          <w:szCs w:val="22"/>
          <w:lang w:eastAsia="it-IT"/>
        </w:rPr>
        <w:t xml:space="preserve"> 18 aprile 2016, n. 50 – Codice dei Contratti Pubblici</w:t>
      </w:r>
      <w:r w:rsidR="007406AF" w:rsidRPr="0091403E">
        <w:rPr>
          <w:rFonts w:ascii="Arial" w:hAnsi="Arial" w:cs="Arial"/>
          <w:bCs/>
          <w:iCs/>
          <w:color w:val="7030A0"/>
          <w:sz w:val="22"/>
          <w:szCs w:val="22"/>
          <w:lang w:eastAsia="it-IT"/>
        </w:rPr>
        <w:t xml:space="preserve"> </w:t>
      </w:r>
      <w:r w:rsidR="007406AF" w:rsidRPr="0091403E">
        <w:rPr>
          <w:rFonts w:ascii="Arial" w:hAnsi="Arial" w:cs="Arial"/>
          <w:bCs/>
          <w:iCs/>
          <w:sz w:val="22"/>
          <w:szCs w:val="22"/>
          <w:lang w:eastAsia="it-IT"/>
        </w:rPr>
        <w:t>(in seguito: Codice).</w:t>
      </w:r>
    </w:p>
    <w:p w14:paraId="0DFDFC1E" w14:textId="021B1C87" w:rsidR="007406AF" w:rsidRPr="0091403E" w:rsidRDefault="007406AF" w:rsidP="00582D86">
      <w:pPr>
        <w:pStyle w:val="Testocommento"/>
        <w:spacing w:after="120" w:line="360" w:lineRule="exact"/>
        <w:rPr>
          <w:rFonts w:ascii="Arial" w:hAnsi="Arial" w:cs="Arial"/>
          <w:bCs/>
          <w:iCs/>
          <w:sz w:val="22"/>
          <w:szCs w:val="22"/>
          <w:lang w:eastAsia="it-IT"/>
        </w:rPr>
      </w:pPr>
      <w:r w:rsidRPr="0091403E">
        <w:rPr>
          <w:rFonts w:ascii="Arial" w:hAnsi="Arial" w:cs="Arial"/>
          <w:bCs/>
          <w:iCs/>
          <w:sz w:val="22"/>
          <w:szCs w:val="22"/>
          <w:lang w:eastAsia="it-IT"/>
        </w:rPr>
        <w:t>Il SDA è una procedura di acquisto interamente telematica che permetterà alla Fondazione</w:t>
      </w:r>
      <w:r w:rsidR="00FC52A8" w:rsidRPr="0091403E">
        <w:rPr>
          <w:rFonts w:ascii="Arial" w:hAnsi="Arial" w:cs="Arial"/>
          <w:bCs/>
          <w:iCs/>
          <w:sz w:val="22"/>
          <w:szCs w:val="22"/>
          <w:lang w:eastAsia="it-IT"/>
        </w:rPr>
        <w:t xml:space="preserve"> Human Technopole</w:t>
      </w:r>
      <w:r w:rsidR="00E20969" w:rsidRPr="0091403E">
        <w:rPr>
          <w:rFonts w:ascii="Arial" w:hAnsi="Arial" w:cs="Arial"/>
          <w:bCs/>
          <w:iCs/>
          <w:sz w:val="22"/>
          <w:szCs w:val="22"/>
          <w:lang w:eastAsia="it-IT"/>
        </w:rPr>
        <w:t>, per tutto il periodo della durata del medesimo SDA, di effettuare molteplici acquisti per il tramite di più procedure</w:t>
      </w:r>
      <w:r w:rsidR="00FC52A8" w:rsidRPr="0091403E">
        <w:rPr>
          <w:rFonts w:ascii="Arial" w:hAnsi="Arial" w:cs="Arial"/>
          <w:bCs/>
          <w:iCs/>
          <w:sz w:val="22"/>
          <w:szCs w:val="22"/>
          <w:lang w:eastAsia="it-IT"/>
        </w:rPr>
        <w:t xml:space="preserve"> (Appalti Specifici), sulla base dei criteri che verranno specificati nella relativa documentazione. </w:t>
      </w:r>
      <w:r w:rsidR="00E20969" w:rsidRPr="0091403E">
        <w:rPr>
          <w:rFonts w:ascii="Arial" w:hAnsi="Arial" w:cs="Arial"/>
          <w:bCs/>
          <w:iCs/>
          <w:sz w:val="22"/>
          <w:szCs w:val="22"/>
          <w:lang w:eastAsia="it-IT"/>
        </w:rPr>
        <w:t xml:space="preserve"> </w:t>
      </w:r>
    </w:p>
    <w:p w14:paraId="63BDCE8F" w14:textId="5F3D5AB9" w:rsidR="00C90635" w:rsidRPr="0091403E" w:rsidRDefault="00C90635" w:rsidP="00152CBD">
      <w:pPr>
        <w:spacing w:after="120" w:line="360" w:lineRule="exact"/>
        <w:rPr>
          <w:rFonts w:ascii="Arial" w:hAnsi="Arial" w:cs="Arial"/>
          <w:sz w:val="22"/>
        </w:rPr>
      </w:pPr>
      <w:r w:rsidRPr="0091403E">
        <w:rPr>
          <w:rFonts w:ascii="Arial" w:hAnsi="Arial" w:cs="Arial"/>
          <w:bCs/>
          <w:iCs/>
          <w:sz w:val="22"/>
          <w:lang w:eastAsia="it-IT"/>
        </w:rPr>
        <w:t>L’accesso</w:t>
      </w:r>
      <w:r w:rsidR="00E20969" w:rsidRPr="0091403E">
        <w:rPr>
          <w:rFonts w:ascii="Arial" w:hAnsi="Arial" w:cs="Arial"/>
          <w:bCs/>
          <w:iCs/>
          <w:sz w:val="22"/>
          <w:lang w:eastAsia="it-IT"/>
        </w:rPr>
        <w:t xml:space="preserve"> al SDA, l</w:t>
      </w:r>
      <w:r w:rsidRPr="0091403E">
        <w:rPr>
          <w:rFonts w:ascii="Arial" w:hAnsi="Arial" w:cs="Arial"/>
          <w:bCs/>
          <w:iCs/>
          <w:sz w:val="22"/>
          <w:lang w:eastAsia="it-IT"/>
        </w:rPr>
        <w:t>e informazioni riguardanti i</w:t>
      </w:r>
      <w:r w:rsidR="005D1072" w:rsidRPr="0091403E">
        <w:rPr>
          <w:rFonts w:ascii="Arial" w:hAnsi="Arial" w:cs="Arial"/>
          <w:bCs/>
          <w:iCs/>
          <w:sz w:val="22"/>
          <w:lang w:eastAsia="it-IT"/>
        </w:rPr>
        <w:t>l</w:t>
      </w:r>
      <w:r w:rsidRPr="0091403E">
        <w:rPr>
          <w:rFonts w:ascii="Arial" w:hAnsi="Arial" w:cs="Arial"/>
          <w:bCs/>
          <w:iCs/>
          <w:sz w:val="22"/>
          <w:lang w:eastAsia="it-IT"/>
        </w:rPr>
        <w:t xml:space="preserve"> funzionamento, le condizioni di accesso e di util</w:t>
      </w:r>
      <w:r w:rsidR="00152CBD" w:rsidRPr="0091403E">
        <w:rPr>
          <w:rFonts w:ascii="Arial" w:hAnsi="Arial" w:cs="Arial"/>
          <w:bCs/>
          <w:iCs/>
          <w:sz w:val="22"/>
          <w:lang w:eastAsia="it-IT"/>
        </w:rPr>
        <w:t xml:space="preserve">izzo del Sistema sono contenute, oltre che </w:t>
      </w:r>
      <w:r w:rsidR="00FC52A8" w:rsidRPr="0091403E">
        <w:rPr>
          <w:rFonts w:ascii="Arial" w:hAnsi="Arial" w:cs="Arial"/>
          <w:bCs/>
          <w:iCs/>
          <w:sz w:val="22"/>
          <w:lang w:eastAsia="it-IT"/>
        </w:rPr>
        <w:t xml:space="preserve">nel Bando, </w:t>
      </w:r>
      <w:r w:rsidR="00152CBD" w:rsidRPr="0091403E">
        <w:rPr>
          <w:rFonts w:ascii="Arial" w:hAnsi="Arial" w:cs="Arial"/>
          <w:bCs/>
          <w:iCs/>
          <w:sz w:val="22"/>
          <w:lang w:eastAsia="it-IT"/>
        </w:rPr>
        <w:t xml:space="preserve">nel </w:t>
      </w:r>
      <w:r w:rsidR="00581EF4" w:rsidRPr="0091403E">
        <w:rPr>
          <w:rFonts w:ascii="Arial" w:hAnsi="Arial" w:cs="Arial"/>
          <w:bCs/>
          <w:iCs/>
          <w:sz w:val="22"/>
          <w:lang w:eastAsia="it-IT"/>
        </w:rPr>
        <w:t>presente D</w:t>
      </w:r>
      <w:r w:rsidRPr="0091403E">
        <w:rPr>
          <w:rFonts w:ascii="Arial" w:hAnsi="Arial" w:cs="Arial"/>
          <w:bCs/>
          <w:iCs/>
          <w:sz w:val="22"/>
          <w:lang w:eastAsia="it-IT"/>
        </w:rPr>
        <w:t>isciplinare</w:t>
      </w:r>
      <w:r w:rsidR="00152CBD" w:rsidRPr="0091403E">
        <w:rPr>
          <w:rFonts w:ascii="Arial" w:hAnsi="Arial" w:cs="Arial"/>
          <w:bCs/>
          <w:iCs/>
          <w:sz w:val="22"/>
          <w:lang w:eastAsia="it-IT"/>
        </w:rPr>
        <w:t xml:space="preserve">, </w:t>
      </w:r>
      <w:r w:rsidR="005552F5" w:rsidRPr="0091403E">
        <w:rPr>
          <w:rFonts w:ascii="Arial" w:hAnsi="Arial" w:cs="Arial"/>
          <w:bCs/>
          <w:iCs/>
          <w:sz w:val="22"/>
          <w:lang w:eastAsia="it-IT"/>
        </w:rPr>
        <w:t>nei manuali relativi alla Piattaforma Sintel</w:t>
      </w:r>
      <w:r w:rsidR="00152CBD" w:rsidRPr="0091403E">
        <w:rPr>
          <w:rFonts w:ascii="Arial" w:hAnsi="Arial" w:cs="Arial"/>
          <w:bCs/>
          <w:iCs/>
          <w:sz w:val="22"/>
          <w:lang w:eastAsia="it-IT"/>
        </w:rPr>
        <w:t>” disponibil</w:t>
      </w:r>
      <w:r w:rsidR="005552F5" w:rsidRPr="0091403E">
        <w:rPr>
          <w:rFonts w:ascii="Arial" w:hAnsi="Arial" w:cs="Arial"/>
          <w:bCs/>
          <w:iCs/>
          <w:sz w:val="22"/>
          <w:lang w:eastAsia="it-IT"/>
        </w:rPr>
        <w:t>i</w:t>
      </w:r>
      <w:r w:rsidR="00152CBD" w:rsidRPr="0091403E">
        <w:rPr>
          <w:rFonts w:ascii="Arial" w:hAnsi="Arial" w:cs="Arial"/>
          <w:bCs/>
          <w:iCs/>
          <w:sz w:val="22"/>
          <w:lang w:eastAsia="it-IT"/>
        </w:rPr>
        <w:t xml:space="preserve"> al http://www.h</w:t>
      </w:r>
      <w:r w:rsidR="009B7A72" w:rsidRPr="0091403E">
        <w:rPr>
          <w:rFonts w:ascii="Arial" w:hAnsi="Arial" w:cs="Arial"/>
          <w:bCs/>
          <w:iCs/>
          <w:sz w:val="22"/>
          <w:lang w:eastAsia="it-IT"/>
        </w:rPr>
        <w:t>uman</w:t>
      </w:r>
      <w:r w:rsidR="00152CBD" w:rsidRPr="0091403E">
        <w:rPr>
          <w:rFonts w:ascii="Arial" w:hAnsi="Arial" w:cs="Arial"/>
          <w:bCs/>
          <w:iCs/>
          <w:sz w:val="22"/>
          <w:lang w:eastAsia="it-IT"/>
        </w:rPr>
        <w:t>technopole.it, all’interno dell’apposita sezione “Bandi”</w:t>
      </w:r>
      <w:r w:rsidR="00152CBD" w:rsidRPr="0091403E">
        <w:rPr>
          <w:rFonts w:ascii="Arial" w:hAnsi="Arial" w:cs="Arial"/>
          <w:sz w:val="22"/>
        </w:rPr>
        <w:t xml:space="preserve">. </w:t>
      </w:r>
    </w:p>
    <w:p w14:paraId="03AA1E9E" w14:textId="2726B412" w:rsidR="00C90635" w:rsidRPr="0091403E" w:rsidRDefault="00C90635" w:rsidP="00582D86">
      <w:pPr>
        <w:pStyle w:val="Testocommento"/>
        <w:spacing w:after="120" w:line="360" w:lineRule="exact"/>
        <w:rPr>
          <w:rFonts w:ascii="Arial" w:hAnsi="Arial" w:cs="Arial"/>
          <w:bCs/>
          <w:iCs/>
          <w:sz w:val="22"/>
          <w:szCs w:val="22"/>
          <w:lang w:eastAsia="it-IT"/>
        </w:rPr>
      </w:pPr>
      <w:r w:rsidRPr="0091403E">
        <w:rPr>
          <w:rFonts w:ascii="Arial" w:hAnsi="Arial" w:cs="Arial"/>
          <w:bCs/>
          <w:iCs/>
          <w:sz w:val="22"/>
          <w:szCs w:val="22"/>
          <w:lang w:eastAsia="it-IT"/>
        </w:rPr>
        <w:t>Per specifiche richieste di</w:t>
      </w:r>
      <w:r w:rsidR="008878BD" w:rsidRPr="0091403E">
        <w:rPr>
          <w:rFonts w:ascii="Arial" w:hAnsi="Arial" w:cs="Arial"/>
          <w:bCs/>
          <w:iCs/>
          <w:sz w:val="22"/>
          <w:szCs w:val="22"/>
          <w:lang w:eastAsia="it-IT"/>
        </w:rPr>
        <w:t xml:space="preserve"> assistenza sull’utilizzo del sistema </w:t>
      </w:r>
      <w:r w:rsidRPr="0091403E">
        <w:rPr>
          <w:rFonts w:ascii="Arial" w:hAnsi="Arial" w:cs="Arial"/>
          <w:bCs/>
          <w:iCs/>
          <w:sz w:val="22"/>
          <w:szCs w:val="22"/>
          <w:lang w:eastAsia="it-IT"/>
        </w:rPr>
        <w:t xml:space="preserve">si prega di contattare </w:t>
      </w:r>
      <w:r w:rsidR="00E91CB7" w:rsidRPr="0091403E">
        <w:rPr>
          <w:rFonts w:ascii="Arial" w:hAnsi="Arial" w:cs="Arial"/>
          <w:bCs/>
          <w:iCs/>
          <w:sz w:val="22"/>
          <w:szCs w:val="22"/>
          <w:lang w:eastAsia="it-IT"/>
        </w:rPr>
        <w:t>il Supporto Tecnico Informativo della piattaforma SINTEL</w:t>
      </w:r>
      <w:r w:rsidR="008878BD" w:rsidRPr="0091403E">
        <w:rPr>
          <w:rFonts w:ascii="Arial" w:hAnsi="Arial" w:cs="Arial"/>
          <w:bCs/>
          <w:iCs/>
          <w:sz w:val="22"/>
          <w:szCs w:val="22"/>
          <w:lang w:eastAsia="it-IT"/>
        </w:rPr>
        <w:t xml:space="preserve"> </w:t>
      </w:r>
      <w:r w:rsidR="00B5387E" w:rsidRPr="0091403E">
        <w:rPr>
          <w:rFonts w:ascii="Arial" w:hAnsi="Arial" w:cs="Arial"/>
          <w:bCs/>
          <w:iCs/>
          <w:sz w:val="22"/>
          <w:szCs w:val="22"/>
          <w:lang w:eastAsia="it-IT"/>
        </w:rPr>
        <w:t xml:space="preserve">al numero 800.116.730 </w:t>
      </w:r>
      <w:r w:rsidR="00E91CB7" w:rsidRPr="0091403E">
        <w:rPr>
          <w:rFonts w:ascii="Arial" w:hAnsi="Arial" w:cs="Arial"/>
          <w:bCs/>
          <w:iCs/>
          <w:sz w:val="22"/>
          <w:szCs w:val="22"/>
          <w:lang w:eastAsia="it-IT"/>
        </w:rPr>
        <w:t xml:space="preserve">o all’indirizzo </w:t>
      </w:r>
      <w:hyperlink r:id="rId11" w:history="1">
        <w:r w:rsidR="00E91CB7" w:rsidRPr="0091403E">
          <w:rPr>
            <w:rStyle w:val="Collegamentoipertestuale"/>
            <w:rFonts w:ascii="Arial" w:hAnsi="Arial" w:cs="Arial"/>
            <w:bCs/>
            <w:iCs/>
            <w:sz w:val="22"/>
            <w:szCs w:val="22"/>
            <w:lang w:eastAsia="it-IT"/>
          </w:rPr>
          <w:t>supportoacquistipa@ariaspa.it</w:t>
        </w:r>
      </w:hyperlink>
      <w:r w:rsidR="00E91CB7" w:rsidRPr="0091403E">
        <w:rPr>
          <w:rFonts w:ascii="Arial" w:hAnsi="Arial" w:cs="Arial"/>
          <w:bCs/>
          <w:iCs/>
          <w:sz w:val="22"/>
          <w:szCs w:val="22"/>
          <w:lang w:eastAsia="it-IT"/>
        </w:rPr>
        <w:t xml:space="preserve"> </w:t>
      </w:r>
      <w:r w:rsidR="00B5387E" w:rsidRPr="0091403E">
        <w:rPr>
          <w:rFonts w:ascii="Arial" w:hAnsi="Arial" w:cs="Arial"/>
          <w:bCs/>
          <w:iCs/>
          <w:sz w:val="22"/>
          <w:szCs w:val="22"/>
          <w:lang w:eastAsia="it-IT"/>
        </w:rPr>
        <w:t>(</w:t>
      </w:r>
      <w:r w:rsidR="00E91CB7" w:rsidRPr="0091403E">
        <w:rPr>
          <w:rFonts w:ascii="Arial" w:hAnsi="Arial" w:cs="Arial"/>
          <w:bCs/>
          <w:iCs/>
          <w:sz w:val="22"/>
          <w:szCs w:val="22"/>
          <w:lang w:eastAsia="it-IT"/>
        </w:rPr>
        <w:t>Supporto ARIA)</w:t>
      </w:r>
      <w:r w:rsidR="005552F5" w:rsidRPr="0091403E">
        <w:rPr>
          <w:rFonts w:ascii="Arial" w:hAnsi="Arial" w:cs="Arial"/>
          <w:bCs/>
          <w:iCs/>
          <w:sz w:val="22"/>
          <w:szCs w:val="22"/>
          <w:lang w:eastAsia="it-IT"/>
        </w:rPr>
        <w:t>. Inoltre, si rende disponibile al seguente link l’intera manualistica necessaria alla registrazione sulla Piattaforma Sintel e sulla partecipazione alla presente procedura:</w:t>
      </w:r>
    </w:p>
    <w:p w14:paraId="12D6DFAC" w14:textId="28B947E5" w:rsidR="005552F5" w:rsidRPr="0091403E" w:rsidRDefault="007F34F5" w:rsidP="005552F5">
      <w:pPr>
        <w:pStyle w:val="Testocommento"/>
        <w:spacing w:after="120" w:line="360" w:lineRule="exact"/>
        <w:jc w:val="center"/>
        <w:rPr>
          <w:rFonts w:ascii="Arial" w:hAnsi="Arial" w:cs="Arial"/>
          <w:bCs/>
          <w:iCs/>
          <w:sz w:val="22"/>
          <w:szCs w:val="22"/>
          <w:lang w:eastAsia="it-IT"/>
        </w:rPr>
      </w:pPr>
      <w:hyperlink r:id="rId12" w:history="1">
        <w:r w:rsidR="005552F5" w:rsidRPr="0091403E">
          <w:rPr>
            <w:rStyle w:val="Collegamentoipertestuale"/>
            <w:rFonts w:ascii="Arial" w:hAnsi="Arial" w:cs="Arial"/>
            <w:bCs/>
            <w:iCs/>
            <w:sz w:val="22"/>
            <w:szCs w:val="22"/>
            <w:lang w:eastAsia="it-IT"/>
          </w:rPr>
          <w:t>https://www.ariaspa.it/wps/portal/Aria/Home/bandi-convenzioni/e-procurement/strumenti-di-supporto/guide-e-manuali</w:t>
        </w:r>
      </w:hyperlink>
    </w:p>
    <w:p w14:paraId="30653EA2" w14:textId="6707ECBD" w:rsidR="00E20969" w:rsidRPr="006E0FAD" w:rsidRDefault="00E20969" w:rsidP="00582D86">
      <w:pPr>
        <w:pStyle w:val="Testocommento"/>
        <w:spacing w:after="120" w:line="360" w:lineRule="exact"/>
        <w:rPr>
          <w:rFonts w:ascii="Arial" w:hAnsi="Arial" w:cs="Arial"/>
          <w:bCs/>
          <w:iCs/>
          <w:sz w:val="22"/>
          <w:szCs w:val="22"/>
          <w:lang w:eastAsia="it-IT"/>
        </w:rPr>
      </w:pPr>
      <w:r w:rsidRPr="0091403E">
        <w:rPr>
          <w:rFonts w:ascii="Arial" w:hAnsi="Arial" w:cs="Arial"/>
          <w:bCs/>
          <w:iCs/>
          <w:sz w:val="22"/>
          <w:szCs w:val="22"/>
          <w:lang w:eastAsia="it-IT"/>
        </w:rPr>
        <w:t xml:space="preserve">Il luogo di </w:t>
      </w:r>
      <w:r w:rsidR="00FC52A8" w:rsidRPr="0091403E">
        <w:rPr>
          <w:rFonts w:ascii="Arial" w:hAnsi="Arial" w:cs="Arial"/>
          <w:bCs/>
          <w:iCs/>
          <w:sz w:val="22"/>
          <w:szCs w:val="22"/>
          <w:lang w:eastAsia="it-IT"/>
        </w:rPr>
        <w:t>esecuzione</w:t>
      </w:r>
      <w:r w:rsidRPr="0091403E">
        <w:rPr>
          <w:rFonts w:ascii="Arial" w:hAnsi="Arial" w:cs="Arial"/>
          <w:bCs/>
          <w:iCs/>
          <w:sz w:val="22"/>
          <w:szCs w:val="22"/>
          <w:lang w:eastAsia="it-IT"/>
        </w:rPr>
        <w:t xml:space="preserve"> della fornitura è Via Cristina Belgioioso n. 171, 20157, Milano (codice NUTS:</w:t>
      </w:r>
      <w:r w:rsidRPr="0091403E">
        <w:rPr>
          <w:rFonts w:ascii="Arial" w:hAnsi="Arial" w:cs="Arial"/>
          <w:bCs/>
          <w:iCs/>
          <w:sz w:val="22"/>
          <w:szCs w:val="22"/>
          <w:highlight w:val="yellow"/>
          <w:lang w:eastAsia="it-IT"/>
        </w:rPr>
        <w:t xml:space="preserve"> </w:t>
      </w:r>
      <w:r w:rsidRPr="006E0FAD">
        <w:rPr>
          <w:rFonts w:ascii="Arial" w:hAnsi="Arial" w:cs="Arial"/>
          <w:bCs/>
          <w:iCs/>
          <w:sz w:val="22"/>
          <w:szCs w:val="22"/>
          <w:lang w:eastAsia="it-IT"/>
        </w:rPr>
        <w:t xml:space="preserve">ITC4C). </w:t>
      </w:r>
    </w:p>
    <w:p w14:paraId="37209F46" w14:textId="0CBAE902" w:rsidR="00E20969" w:rsidRPr="0091403E" w:rsidRDefault="00E20969" w:rsidP="00582D86">
      <w:pPr>
        <w:pStyle w:val="Testocommento"/>
        <w:spacing w:after="120" w:line="360" w:lineRule="exact"/>
        <w:rPr>
          <w:rFonts w:ascii="Arial" w:hAnsi="Arial" w:cs="Arial"/>
          <w:bCs/>
          <w:iCs/>
          <w:sz w:val="22"/>
          <w:szCs w:val="22"/>
          <w:lang w:eastAsia="it-IT"/>
        </w:rPr>
      </w:pPr>
      <w:r w:rsidRPr="006E0FAD">
        <w:rPr>
          <w:rFonts w:ascii="Arial" w:hAnsi="Arial" w:cs="Arial"/>
          <w:bCs/>
          <w:iCs/>
          <w:sz w:val="22"/>
          <w:szCs w:val="22"/>
          <w:lang w:eastAsia="it-IT"/>
        </w:rPr>
        <w:t>Il Responsabile del procedimento, ai sensi dell’art. 31 del Codice, è</w:t>
      </w:r>
      <w:r w:rsidR="00891B3B" w:rsidRPr="006E0FAD">
        <w:rPr>
          <w:rFonts w:ascii="Arial" w:hAnsi="Arial" w:cs="Arial"/>
          <w:bCs/>
          <w:iCs/>
          <w:sz w:val="22"/>
          <w:szCs w:val="22"/>
          <w:lang w:eastAsia="it-IT"/>
        </w:rPr>
        <w:t xml:space="preserve"> la</w:t>
      </w:r>
      <w:r w:rsidRPr="006E0FAD">
        <w:rPr>
          <w:rFonts w:ascii="Arial" w:hAnsi="Arial" w:cs="Arial"/>
          <w:bCs/>
          <w:iCs/>
          <w:sz w:val="22"/>
          <w:szCs w:val="22"/>
          <w:lang w:eastAsia="it-IT"/>
        </w:rPr>
        <w:t xml:space="preserve"> </w:t>
      </w:r>
      <w:r w:rsidR="00891B3B" w:rsidRPr="006E0FAD">
        <w:rPr>
          <w:rFonts w:ascii="Arial" w:hAnsi="Arial" w:cs="Arial"/>
          <w:bCs/>
          <w:iCs/>
          <w:sz w:val="22"/>
          <w:szCs w:val="22"/>
          <w:lang w:eastAsia="it-IT"/>
        </w:rPr>
        <w:t xml:space="preserve">Dott.ssa Alessandra Poggiani, Head of Corporate </w:t>
      </w:r>
      <w:proofErr w:type="spellStart"/>
      <w:r w:rsidR="00891B3B" w:rsidRPr="006E0FAD">
        <w:rPr>
          <w:rFonts w:ascii="Arial" w:hAnsi="Arial" w:cs="Arial"/>
          <w:bCs/>
          <w:iCs/>
          <w:sz w:val="22"/>
          <w:szCs w:val="22"/>
          <w:lang w:eastAsia="it-IT"/>
        </w:rPr>
        <w:t>Programmes</w:t>
      </w:r>
      <w:proofErr w:type="spellEnd"/>
      <w:r w:rsidR="0091403E" w:rsidRPr="006E0FAD">
        <w:rPr>
          <w:rFonts w:ascii="Arial" w:hAnsi="Arial" w:cs="Arial"/>
          <w:bCs/>
          <w:iCs/>
          <w:sz w:val="22"/>
          <w:szCs w:val="22"/>
          <w:lang w:eastAsia="it-IT"/>
        </w:rPr>
        <w:t>.</w:t>
      </w:r>
    </w:p>
    <w:p w14:paraId="798B12C6" w14:textId="77777777" w:rsidR="00A56E93" w:rsidRPr="0091403E" w:rsidRDefault="00A56E93" w:rsidP="00582D86">
      <w:pPr>
        <w:pStyle w:val="Testocommento"/>
        <w:spacing w:after="120" w:line="360" w:lineRule="exact"/>
        <w:rPr>
          <w:rFonts w:ascii="Arial" w:hAnsi="Arial" w:cs="Arial"/>
          <w:bCs/>
          <w:iCs/>
          <w:sz w:val="22"/>
          <w:szCs w:val="22"/>
          <w:lang w:eastAsia="it-IT"/>
        </w:rPr>
      </w:pPr>
    </w:p>
    <w:p w14:paraId="675C27AB" w14:textId="77777777" w:rsidR="00BF3D53" w:rsidRPr="0091403E" w:rsidRDefault="00BF3D53"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33" w:name="_Toc482101909"/>
      <w:bookmarkStart w:id="34" w:name="_Toc25956194"/>
      <w:bookmarkStart w:id="35" w:name="_Toc62032760"/>
      <w:bookmarkEnd w:id="33"/>
      <w:r w:rsidRPr="0091403E">
        <w:rPr>
          <w:rFonts w:ascii="Arial" w:hAnsi="Arial" w:cs="Arial"/>
          <w:sz w:val="22"/>
          <w:szCs w:val="22"/>
        </w:rPr>
        <w:t>DOCUMENTAZIONE</w:t>
      </w:r>
      <w:r w:rsidR="00950481" w:rsidRPr="0091403E">
        <w:rPr>
          <w:rFonts w:ascii="Arial" w:hAnsi="Arial" w:cs="Arial"/>
          <w:sz w:val="22"/>
          <w:szCs w:val="22"/>
        </w:rPr>
        <w:t>,</w:t>
      </w:r>
      <w:r w:rsidRPr="0091403E">
        <w:rPr>
          <w:rFonts w:ascii="Arial" w:hAnsi="Arial" w:cs="Arial"/>
          <w:sz w:val="22"/>
          <w:szCs w:val="22"/>
        </w:rPr>
        <w:t xml:space="preserve"> CHIARIMENTI</w:t>
      </w:r>
      <w:r w:rsidR="00950481" w:rsidRPr="0091403E">
        <w:rPr>
          <w:rFonts w:ascii="Arial" w:hAnsi="Arial" w:cs="Arial"/>
          <w:sz w:val="22"/>
          <w:szCs w:val="22"/>
        </w:rPr>
        <w:t xml:space="preserve"> E COMUNICAZIONI</w:t>
      </w:r>
      <w:bookmarkEnd w:id="34"/>
      <w:bookmarkEnd w:id="35"/>
    </w:p>
    <w:p w14:paraId="556AC122" w14:textId="77777777" w:rsidR="00950481" w:rsidRPr="0091403E" w:rsidRDefault="002B046E" w:rsidP="00582D86">
      <w:pPr>
        <w:pStyle w:val="Titolo2"/>
        <w:numPr>
          <w:ilvl w:val="1"/>
          <w:numId w:val="37"/>
        </w:numPr>
        <w:rPr>
          <w:rFonts w:ascii="Arial" w:hAnsi="Arial" w:cs="Arial"/>
          <w:sz w:val="22"/>
          <w:szCs w:val="22"/>
        </w:rPr>
      </w:pPr>
      <w:bookmarkStart w:id="36" w:name="_Toc62032761"/>
      <w:bookmarkStart w:id="37" w:name="_Toc25956195"/>
      <w:r w:rsidRPr="0091403E">
        <w:rPr>
          <w:rFonts w:ascii="Arial" w:hAnsi="Arial" w:cs="Arial"/>
          <w:sz w:val="22"/>
          <w:szCs w:val="22"/>
        </w:rPr>
        <w:t>D</w:t>
      </w:r>
      <w:r w:rsidR="00950481" w:rsidRPr="0091403E">
        <w:rPr>
          <w:rFonts w:ascii="Arial" w:hAnsi="Arial" w:cs="Arial"/>
          <w:sz w:val="22"/>
          <w:szCs w:val="22"/>
        </w:rPr>
        <w:t>ocumenti</w:t>
      </w:r>
      <w:bookmarkEnd w:id="36"/>
      <w:r w:rsidR="00950481" w:rsidRPr="0091403E">
        <w:rPr>
          <w:rFonts w:ascii="Arial" w:hAnsi="Arial" w:cs="Arial"/>
          <w:sz w:val="22"/>
          <w:szCs w:val="22"/>
        </w:rPr>
        <w:t xml:space="preserve"> </w:t>
      </w:r>
      <w:bookmarkEnd w:id="37"/>
    </w:p>
    <w:p w14:paraId="7B801269" w14:textId="77777777" w:rsidR="00A65F02" w:rsidRPr="0091403E" w:rsidRDefault="00A65F02" w:rsidP="00582D86">
      <w:pPr>
        <w:spacing w:after="120" w:line="360" w:lineRule="exact"/>
        <w:ind w:firstLine="1"/>
        <w:rPr>
          <w:rFonts w:ascii="Arial" w:hAnsi="Arial" w:cs="Arial"/>
          <w:sz w:val="22"/>
        </w:rPr>
      </w:pPr>
      <w:r w:rsidRPr="0091403E">
        <w:rPr>
          <w:rFonts w:ascii="Arial" w:hAnsi="Arial" w:cs="Arial"/>
          <w:sz w:val="22"/>
        </w:rPr>
        <w:t xml:space="preserve">La documentazione </w:t>
      </w:r>
      <w:r w:rsidR="009E5B84" w:rsidRPr="0091403E">
        <w:rPr>
          <w:rFonts w:ascii="Arial" w:hAnsi="Arial" w:cs="Arial"/>
          <w:sz w:val="22"/>
        </w:rPr>
        <w:t>della procedura</w:t>
      </w:r>
      <w:r w:rsidR="001C0CA2" w:rsidRPr="0091403E">
        <w:rPr>
          <w:rFonts w:ascii="Arial" w:hAnsi="Arial" w:cs="Arial"/>
          <w:sz w:val="22"/>
        </w:rPr>
        <w:t xml:space="preserve"> </w:t>
      </w:r>
      <w:r w:rsidRPr="0091403E">
        <w:rPr>
          <w:rFonts w:ascii="Arial" w:hAnsi="Arial" w:cs="Arial"/>
          <w:sz w:val="22"/>
        </w:rPr>
        <w:t>comprende:</w:t>
      </w:r>
    </w:p>
    <w:p w14:paraId="56A41393" w14:textId="73392242" w:rsidR="004421EC" w:rsidRDefault="004421EC" w:rsidP="00582D86">
      <w:pPr>
        <w:pStyle w:val="Paragrafoelenco"/>
        <w:numPr>
          <w:ilvl w:val="0"/>
          <w:numId w:val="30"/>
        </w:numPr>
        <w:spacing w:after="120" w:line="360" w:lineRule="exact"/>
        <w:rPr>
          <w:rFonts w:ascii="Arial" w:hAnsi="Arial" w:cs="Arial"/>
          <w:bCs/>
          <w:iCs/>
          <w:sz w:val="22"/>
        </w:rPr>
      </w:pPr>
      <w:r w:rsidRPr="004421EC">
        <w:rPr>
          <w:rFonts w:ascii="Arial" w:hAnsi="Arial" w:cs="Arial"/>
          <w:bCs/>
          <w:iCs/>
          <w:sz w:val="22"/>
        </w:rPr>
        <w:t>Allegato A - Bando di gara</w:t>
      </w:r>
    </w:p>
    <w:p w14:paraId="71E421C7" w14:textId="3B97254B" w:rsidR="00333196" w:rsidRDefault="00333196" w:rsidP="00582D86">
      <w:pPr>
        <w:pStyle w:val="Paragrafoelenco"/>
        <w:numPr>
          <w:ilvl w:val="0"/>
          <w:numId w:val="30"/>
        </w:numPr>
        <w:spacing w:after="120" w:line="360" w:lineRule="exact"/>
        <w:rPr>
          <w:rFonts w:ascii="Arial" w:hAnsi="Arial" w:cs="Arial"/>
          <w:bCs/>
          <w:iCs/>
          <w:sz w:val="22"/>
        </w:rPr>
      </w:pPr>
      <w:r w:rsidRPr="00333196">
        <w:rPr>
          <w:rFonts w:ascii="Arial" w:hAnsi="Arial" w:cs="Arial"/>
          <w:bCs/>
          <w:iCs/>
          <w:sz w:val="22"/>
        </w:rPr>
        <w:t>Allegato B - Disciplinare di gara</w:t>
      </w:r>
    </w:p>
    <w:p w14:paraId="307E9041" w14:textId="58AD2592" w:rsidR="00333196" w:rsidRDefault="00333196" w:rsidP="00582D86">
      <w:pPr>
        <w:pStyle w:val="Paragrafoelenco"/>
        <w:numPr>
          <w:ilvl w:val="0"/>
          <w:numId w:val="30"/>
        </w:numPr>
        <w:spacing w:after="120" w:line="360" w:lineRule="exact"/>
        <w:rPr>
          <w:rFonts w:ascii="Arial" w:hAnsi="Arial" w:cs="Arial"/>
          <w:bCs/>
          <w:iCs/>
          <w:sz w:val="22"/>
        </w:rPr>
      </w:pPr>
      <w:r w:rsidRPr="00333196">
        <w:rPr>
          <w:rFonts w:ascii="Arial" w:hAnsi="Arial" w:cs="Arial"/>
          <w:bCs/>
          <w:iCs/>
          <w:sz w:val="22"/>
        </w:rPr>
        <w:t>Allegato C - Domanda di ammissione al Sistema Dinamico di Acquisizione</w:t>
      </w:r>
    </w:p>
    <w:p w14:paraId="6D31CDA6" w14:textId="7B686F46" w:rsidR="007C1588" w:rsidRDefault="00EE6444" w:rsidP="00582D86">
      <w:pPr>
        <w:pStyle w:val="Paragrafoelenco"/>
        <w:numPr>
          <w:ilvl w:val="0"/>
          <w:numId w:val="30"/>
        </w:numPr>
        <w:spacing w:after="120" w:line="360" w:lineRule="exact"/>
        <w:rPr>
          <w:rFonts w:ascii="Arial" w:hAnsi="Arial" w:cs="Arial"/>
          <w:bCs/>
          <w:iCs/>
          <w:sz w:val="22"/>
        </w:rPr>
      </w:pPr>
      <w:r w:rsidRPr="00EE6444">
        <w:rPr>
          <w:rFonts w:ascii="Arial" w:hAnsi="Arial" w:cs="Arial"/>
          <w:bCs/>
          <w:iCs/>
          <w:sz w:val="22"/>
        </w:rPr>
        <w:t xml:space="preserve">Allegato D </w:t>
      </w:r>
      <w:r w:rsidR="007C1588">
        <w:rPr>
          <w:rFonts w:ascii="Arial" w:hAnsi="Arial" w:cs="Arial"/>
          <w:bCs/>
          <w:iCs/>
          <w:sz w:val="22"/>
        </w:rPr>
        <w:t>–</w:t>
      </w:r>
      <w:r w:rsidRPr="00EE6444">
        <w:rPr>
          <w:rFonts w:ascii="Arial" w:hAnsi="Arial" w:cs="Arial"/>
          <w:bCs/>
          <w:iCs/>
          <w:sz w:val="22"/>
        </w:rPr>
        <w:t xml:space="preserve"> </w:t>
      </w:r>
      <w:r w:rsidR="007C1588">
        <w:rPr>
          <w:rFonts w:ascii="Arial" w:hAnsi="Arial" w:cs="Arial"/>
          <w:bCs/>
          <w:iCs/>
          <w:sz w:val="22"/>
        </w:rPr>
        <w:t>Template D</w:t>
      </w:r>
      <w:r w:rsidR="001E450D">
        <w:rPr>
          <w:rFonts w:ascii="Arial" w:hAnsi="Arial" w:cs="Arial"/>
          <w:bCs/>
          <w:iCs/>
          <w:sz w:val="22"/>
        </w:rPr>
        <w:t>G</w:t>
      </w:r>
      <w:r w:rsidR="007C1588">
        <w:rPr>
          <w:rFonts w:ascii="Arial" w:hAnsi="Arial" w:cs="Arial"/>
          <w:bCs/>
          <w:iCs/>
          <w:sz w:val="22"/>
        </w:rPr>
        <w:t>UE</w:t>
      </w:r>
    </w:p>
    <w:p w14:paraId="058747E8" w14:textId="2D920338" w:rsidR="00EE6444" w:rsidRDefault="007C1588" w:rsidP="00582D86">
      <w:pPr>
        <w:pStyle w:val="Paragrafoelenco"/>
        <w:numPr>
          <w:ilvl w:val="0"/>
          <w:numId w:val="30"/>
        </w:numPr>
        <w:spacing w:after="120" w:line="360" w:lineRule="exact"/>
        <w:rPr>
          <w:rFonts w:ascii="Arial" w:hAnsi="Arial" w:cs="Arial"/>
          <w:bCs/>
          <w:iCs/>
          <w:sz w:val="22"/>
        </w:rPr>
      </w:pPr>
      <w:r w:rsidRPr="00EE6444">
        <w:rPr>
          <w:rFonts w:ascii="Arial" w:hAnsi="Arial" w:cs="Arial"/>
          <w:bCs/>
          <w:iCs/>
          <w:sz w:val="22"/>
        </w:rPr>
        <w:t xml:space="preserve">Allegato E </w:t>
      </w:r>
      <w:r>
        <w:rPr>
          <w:rFonts w:ascii="Arial" w:hAnsi="Arial" w:cs="Arial"/>
          <w:bCs/>
          <w:iCs/>
          <w:sz w:val="22"/>
        </w:rPr>
        <w:t xml:space="preserve">- </w:t>
      </w:r>
      <w:r w:rsidR="00EE6444" w:rsidRPr="00EE6444">
        <w:rPr>
          <w:rFonts w:ascii="Arial" w:hAnsi="Arial" w:cs="Arial"/>
          <w:bCs/>
          <w:iCs/>
          <w:sz w:val="22"/>
        </w:rPr>
        <w:t>Dichiarazioni integrative DGUE</w:t>
      </w:r>
    </w:p>
    <w:p w14:paraId="790C8F50" w14:textId="5EB59578" w:rsidR="00EE6444" w:rsidRDefault="00522D69" w:rsidP="00582D86">
      <w:pPr>
        <w:pStyle w:val="Paragrafoelenco"/>
        <w:numPr>
          <w:ilvl w:val="0"/>
          <w:numId w:val="30"/>
        </w:numPr>
        <w:spacing w:after="120" w:line="360" w:lineRule="exact"/>
        <w:rPr>
          <w:rFonts w:ascii="Arial" w:hAnsi="Arial" w:cs="Arial"/>
          <w:bCs/>
          <w:iCs/>
          <w:sz w:val="22"/>
        </w:rPr>
      </w:pPr>
      <w:r w:rsidRPr="00EE6444">
        <w:rPr>
          <w:rFonts w:ascii="Arial" w:hAnsi="Arial" w:cs="Arial"/>
          <w:bCs/>
          <w:iCs/>
          <w:sz w:val="22"/>
        </w:rPr>
        <w:lastRenderedPageBreak/>
        <w:t xml:space="preserve">Allegato </w:t>
      </w:r>
      <w:r>
        <w:rPr>
          <w:rFonts w:ascii="Arial" w:hAnsi="Arial" w:cs="Arial"/>
          <w:bCs/>
          <w:iCs/>
          <w:sz w:val="22"/>
        </w:rPr>
        <w:t>F</w:t>
      </w:r>
      <w:r w:rsidRPr="00EE6444">
        <w:rPr>
          <w:rFonts w:ascii="Arial" w:hAnsi="Arial" w:cs="Arial"/>
          <w:bCs/>
          <w:iCs/>
          <w:sz w:val="22"/>
        </w:rPr>
        <w:t xml:space="preserve"> </w:t>
      </w:r>
      <w:r w:rsidR="00EE6444" w:rsidRPr="00EE6444">
        <w:rPr>
          <w:rFonts w:ascii="Arial" w:hAnsi="Arial" w:cs="Arial"/>
          <w:bCs/>
          <w:iCs/>
          <w:sz w:val="22"/>
        </w:rPr>
        <w:t>- Dichiarazione integrativa soggetti art. 80 comma 3 d.lgs. 50_2016</w:t>
      </w:r>
    </w:p>
    <w:p w14:paraId="5EF5DB72" w14:textId="241B7A63" w:rsidR="0091403E" w:rsidRPr="00522D69" w:rsidRDefault="00E40B67" w:rsidP="0091403E">
      <w:pPr>
        <w:pStyle w:val="Paragrafoelenco"/>
        <w:numPr>
          <w:ilvl w:val="0"/>
          <w:numId w:val="30"/>
        </w:numPr>
        <w:spacing w:after="120" w:line="360" w:lineRule="exact"/>
        <w:rPr>
          <w:rFonts w:ascii="Arial" w:hAnsi="Arial" w:cs="Arial"/>
          <w:sz w:val="22"/>
        </w:rPr>
      </w:pPr>
      <w:r w:rsidRPr="00E40B67">
        <w:rPr>
          <w:rFonts w:ascii="Arial" w:hAnsi="Arial" w:cs="Arial"/>
          <w:bCs/>
          <w:iCs/>
          <w:sz w:val="22"/>
        </w:rPr>
        <w:t xml:space="preserve">Allegato </w:t>
      </w:r>
      <w:r w:rsidR="00522D69">
        <w:rPr>
          <w:rFonts w:ascii="Arial" w:hAnsi="Arial" w:cs="Arial"/>
          <w:bCs/>
          <w:iCs/>
          <w:sz w:val="22"/>
        </w:rPr>
        <w:t>G</w:t>
      </w:r>
      <w:r w:rsidRPr="00E40B67">
        <w:rPr>
          <w:rFonts w:ascii="Arial" w:hAnsi="Arial" w:cs="Arial"/>
          <w:bCs/>
          <w:iCs/>
          <w:sz w:val="22"/>
        </w:rPr>
        <w:t xml:space="preserve"> -</w:t>
      </w:r>
      <w:r w:rsidR="00305E9D">
        <w:rPr>
          <w:rFonts w:ascii="Arial" w:hAnsi="Arial" w:cs="Arial"/>
          <w:bCs/>
          <w:iCs/>
          <w:sz w:val="22"/>
        </w:rPr>
        <w:t xml:space="preserve"> </w:t>
      </w:r>
      <w:r w:rsidRPr="00E40B67">
        <w:rPr>
          <w:rFonts w:ascii="Arial" w:hAnsi="Arial" w:cs="Arial"/>
          <w:bCs/>
          <w:iCs/>
          <w:sz w:val="22"/>
        </w:rPr>
        <w:t xml:space="preserve">Codice Etico HT </w:t>
      </w:r>
    </w:p>
    <w:p w14:paraId="67C8B87A" w14:textId="7C51F2E2" w:rsidR="00522D69" w:rsidRPr="00522D69" w:rsidRDefault="00522D69" w:rsidP="00522D69">
      <w:pPr>
        <w:pStyle w:val="Paragrafoelenco"/>
        <w:numPr>
          <w:ilvl w:val="0"/>
          <w:numId w:val="30"/>
        </w:numPr>
        <w:spacing w:after="120" w:line="360" w:lineRule="exact"/>
        <w:rPr>
          <w:rFonts w:ascii="Arial" w:hAnsi="Arial" w:cs="Arial"/>
          <w:bCs/>
          <w:iCs/>
          <w:sz w:val="22"/>
        </w:rPr>
      </w:pPr>
      <w:r w:rsidRPr="0091403E">
        <w:rPr>
          <w:rFonts w:ascii="Arial" w:hAnsi="Arial" w:cs="Arial"/>
          <w:bCs/>
          <w:iCs/>
          <w:sz w:val="22"/>
        </w:rPr>
        <w:t>Manuali Piattaforma Sintel</w:t>
      </w:r>
    </w:p>
    <w:p w14:paraId="5C4AB165" w14:textId="69182950" w:rsidR="001C0CA2" w:rsidRPr="0091403E" w:rsidRDefault="003F57CF" w:rsidP="0091403E">
      <w:pPr>
        <w:spacing w:after="120" w:line="360" w:lineRule="exact"/>
        <w:rPr>
          <w:rFonts w:ascii="Arial" w:hAnsi="Arial" w:cs="Arial"/>
          <w:sz w:val="22"/>
        </w:rPr>
      </w:pPr>
      <w:r w:rsidRPr="0091403E">
        <w:rPr>
          <w:rFonts w:ascii="Arial" w:hAnsi="Arial" w:cs="Arial"/>
          <w:sz w:val="22"/>
        </w:rPr>
        <w:t>La documentazione è disponibile</w:t>
      </w:r>
      <w:r w:rsidR="0062322F" w:rsidRPr="0091403E">
        <w:rPr>
          <w:rFonts w:ascii="Arial" w:hAnsi="Arial" w:cs="Arial"/>
          <w:sz w:val="22"/>
        </w:rPr>
        <w:t xml:space="preserve"> sul sito internet</w:t>
      </w:r>
      <w:r w:rsidR="000F1CB4" w:rsidRPr="0091403E">
        <w:rPr>
          <w:rFonts w:ascii="Arial" w:hAnsi="Arial" w:cs="Arial"/>
          <w:sz w:val="22"/>
        </w:rPr>
        <w:t xml:space="preserve"> </w:t>
      </w:r>
      <w:r w:rsidR="000F1CB4" w:rsidRPr="0091403E">
        <w:rPr>
          <w:rFonts w:ascii="Arial" w:hAnsi="Arial" w:cs="Arial"/>
          <w:bCs/>
          <w:iCs/>
          <w:sz w:val="22"/>
        </w:rPr>
        <w:t>http://www.h</w:t>
      </w:r>
      <w:r w:rsidR="00E11D8E" w:rsidRPr="0091403E">
        <w:rPr>
          <w:rFonts w:ascii="Arial" w:hAnsi="Arial" w:cs="Arial"/>
          <w:bCs/>
          <w:iCs/>
          <w:sz w:val="22"/>
        </w:rPr>
        <w:t>uman</w:t>
      </w:r>
      <w:r w:rsidR="000F1CB4" w:rsidRPr="0091403E">
        <w:rPr>
          <w:rFonts w:ascii="Arial" w:hAnsi="Arial" w:cs="Arial"/>
          <w:bCs/>
          <w:iCs/>
          <w:sz w:val="22"/>
        </w:rPr>
        <w:t>technopole.it, all’interno dell’apposita sezione “Bandi”</w:t>
      </w:r>
      <w:r w:rsidR="001C0CA2" w:rsidRPr="0091403E">
        <w:rPr>
          <w:rFonts w:ascii="Arial" w:hAnsi="Arial" w:cs="Arial"/>
          <w:sz w:val="22"/>
        </w:rPr>
        <w:t xml:space="preserve">. </w:t>
      </w:r>
    </w:p>
    <w:p w14:paraId="388446AF" w14:textId="77777777" w:rsidR="00B92AD5" w:rsidRPr="0091403E" w:rsidRDefault="00373808" w:rsidP="00582D86">
      <w:pPr>
        <w:pStyle w:val="Titolo2"/>
        <w:numPr>
          <w:ilvl w:val="1"/>
          <w:numId w:val="37"/>
        </w:numPr>
        <w:rPr>
          <w:rFonts w:ascii="Arial" w:hAnsi="Arial" w:cs="Arial"/>
          <w:sz w:val="22"/>
          <w:szCs w:val="22"/>
        </w:rPr>
      </w:pPr>
      <w:bookmarkStart w:id="38" w:name="_Toc25956196"/>
      <w:bookmarkStart w:id="39" w:name="_Toc62032762"/>
      <w:r w:rsidRPr="0091403E">
        <w:rPr>
          <w:rFonts w:ascii="Arial" w:hAnsi="Arial" w:cs="Arial"/>
          <w:sz w:val="22"/>
          <w:szCs w:val="22"/>
        </w:rPr>
        <w:t>Chiarimenti</w:t>
      </w:r>
      <w:bookmarkEnd w:id="38"/>
      <w:bookmarkEnd w:id="39"/>
    </w:p>
    <w:p w14:paraId="45987CFE" w14:textId="5B45F8AA" w:rsidR="00B40B08" w:rsidRPr="0091403E" w:rsidRDefault="002F7065" w:rsidP="00582D86">
      <w:pPr>
        <w:spacing w:after="120" w:line="360" w:lineRule="exact"/>
        <w:ind w:firstLine="1"/>
        <w:rPr>
          <w:rFonts w:ascii="Arial" w:hAnsi="Arial" w:cs="Arial"/>
          <w:sz w:val="22"/>
        </w:rPr>
      </w:pPr>
      <w:r w:rsidRPr="0091403E">
        <w:rPr>
          <w:rFonts w:ascii="Arial" w:hAnsi="Arial" w:cs="Arial"/>
          <w:sz w:val="22"/>
        </w:rPr>
        <w:t>È</w:t>
      </w:r>
      <w:r w:rsidR="00B40B08" w:rsidRPr="0091403E">
        <w:rPr>
          <w:rFonts w:ascii="Arial" w:hAnsi="Arial" w:cs="Arial"/>
          <w:sz w:val="22"/>
        </w:rPr>
        <w:t xml:space="preserve"> possibile ottenere chiarimenti</w:t>
      </w:r>
      <w:r w:rsidR="00B40B08" w:rsidRPr="0091403E">
        <w:rPr>
          <w:rFonts w:ascii="Arial" w:hAnsi="Arial" w:cs="Arial"/>
          <w:b/>
          <w:sz w:val="22"/>
        </w:rPr>
        <w:t xml:space="preserve"> </w:t>
      </w:r>
      <w:r w:rsidR="00B40B08" w:rsidRPr="0091403E">
        <w:rPr>
          <w:rFonts w:ascii="Arial" w:hAnsi="Arial" w:cs="Arial"/>
          <w:sz w:val="22"/>
        </w:rPr>
        <w:t xml:space="preserve">sulla presente procedura mediante la proposizione di quesiti scritti da inoltrare </w:t>
      </w:r>
      <w:r w:rsidRPr="0091403E">
        <w:rPr>
          <w:rFonts w:ascii="Arial" w:hAnsi="Arial" w:cs="Arial"/>
          <w:sz w:val="22"/>
        </w:rPr>
        <w:t xml:space="preserve">avvalendosi dell’apposita funzionalità messa a disposizione </w:t>
      </w:r>
      <w:r w:rsidR="0076762F" w:rsidRPr="0091403E">
        <w:rPr>
          <w:rFonts w:ascii="Arial" w:hAnsi="Arial" w:cs="Arial"/>
          <w:sz w:val="22"/>
        </w:rPr>
        <w:t>dal Sistema informatico</w:t>
      </w:r>
      <w:r w:rsidR="008E518E" w:rsidRPr="0091403E">
        <w:rPr>
          <w:rFonts w:ascii="Arial" w:hAnsi="Arial" w:cs="Arial"/>
          <w:sz w:val="22"/>
        </w:rPr>
        <w:t xml:space="preserve"> (di seguito “Sistema”)</w:t>
      </w:r>
      <w:r w:rsidRPr="0091403E">
        <w:rPr>
          <w:rFonts w:ascii="Arial" w:hAnsi="Arial" w:cs="Arial"/>
          <w:sz w:val="22"/>
        </w:rPr>
        <w:t>, sezione “Comunicazioni della procedu</w:t>
      </w:r>
      <w:r w:rsidR="00FD1E5B" w:rsidRPr="0091403E">
        <w:rPr>
          <w:rFonts w:ascii="Arial" w:hAnsi="Arial" w:cs="Arial"/>
          <w:sz w:val="22"/>
        </w:rPr>
        <w:t>ra”, presente all’interno del “D</w:t>
      </w:r>
      <w:r w:rsidRPr="0091403E">
        <w:rPr>
          <w:rFonts w:ascii="Arial" w:hAnsi="Arial" w:cs="Arial"/>
          <w:sz w:val="22"/>
        </w:rPr>
        <w:t>ett</w:t>
      </w:r>
      <w:r w:rsidR="00913687" w:rsidRPr="0091403E">
        <w:rPr>
          <w:rFonts w:ascii="Arial" w:hAnsi="Arial" w:cs="Arial"/>
          <w:sz w:val="22"/>
        </w:rPr>
        <w:t xml:space="preserve">aglio” della presente procedura, </w:t>
      </w:r>
      <w:r w:rsidR="00EA7625" w:rsidRPr="006656B8">
        <w:rPr>
          <w:rFonts w:ascii="Arial" w:hAnsi="Arial" w:cs="Arial"/>
          <w:b/>
          <w:sz w:val="22"/>
        </w:rPr>
        <w:t xml:space="preserve">entro le ore </w:t>
      </w:r>
      <w:r w:rsidR="004F1CD6" w:rsidRPr="006656B8">
        <w:rPr>
          <w:rFonts w:ascii="Arial" w:hAnsi="Arial" w:cs="Arial"/>
          <w:b/>
          <w:sz w:val="22"/>
        </w:rPr>
        <w:t xml:space="preserve">12:00 </w:t>
      </w:r>
      <w:r w:rsidR="00EA7625" w:rsidRPr="006656B8">
        <w:rPr>
          <w:rFonts w:ascii="Arial" w:hAnsi="Arial" w:cs="Arial"/>
          <w:b/>
          <w:sz w:val="22"/>
        </w:rPr>
        <w:t xml:space="preserve">del giorno </w:t>
      </w:r>
      <w:r w:rsidR="006656B8" w:rsidRPr="006656B8">
        <w:rPr>
          <w:rFonts w:ascii="Arial" w:hAnsi="Arial" w:cs="Arial"/>
          <w:b/>
          <w:sz w:val="22"/>
        </w:rPr>
        <w:t>17</w:t>
      </w:r>
      <w:r w:rsidR="006656B8">
        <w:rPr>
          <w:rFonts w:ascii="Arial" w:hAnsi="Arial" w:cs="Arial"/>
          <w:b/>
          <w:sz w:val="22"/>
        </w:rPr>
        <w:t xml:space="preserve"> Marzo 202</w:t>
      </w:r>
      <w:r w:rsidR="003C6257">
        <w:rPr>
          <w:rFonts w:ascii="Arial" w:hAnsi="Arial" w:cs="Arial"/>
          <w:b/>
          <w:sz w:val="22"/>
        </w:rPr>
        <w:t>4</w:t>
      </w:r>
      <w:r w:rsidR="00D97C90" w:rsidRPr="0091403E">
        <w:rPr>
          <w:rFonts w:ascii="Arial" w:hAnsi="Arial" w:cs="Arial"/>
          <w:b/>
          <w:sz w:val="22"/>
        </w:rPr>
        <w:t xml:space="preserve"> </w:t>
      </w:r>
      <w:r w:rsidR="000F7090" w:rsidRPr="0091403E">
        <w:rPr>
          <w:rFonts w:ascii="Arial" w:hAnsi="Arial" w:cs="Arial"/>
          <w:sz w:val="22"/>
        </w:rPr>
        <w:t xml:space="preserve">ai fini del rispetto di </w:t>
      </w:r>
      <w:r w:rsidR="00EA7625" w:rsidRPr="0091403E">
        <w:rPr>
          <w:rFonts w:ascii="Arial" w:hAnsi="Arial" w:cs="Arial"/>
          <w:sz w:val="22"/>
        </w:rPr>
        <w:t>quanto previsto da</w:t>
      </w:r>
      <w:r w:rsidR="000F7090" w:rsidRPr="0091403E">
        <w:rPr>
          <w:rFonts w:ascii="Arial" w:hAnsi="Arial" w:cs="Arial"/>
          <w:sz w:val="22"/>
        </w:rPr>
        <w:t>ll’art. 74, comma 4, del Codice</w:t>
      </w:r>
      <w:r w:rsidR="00B40B08" w:rsidRPr="0091403E">
        <w:rPr>
          <w:rFonts w:ascii="Arial" w:hAnsi="Arial" w:cs="Arial"/>
          <w:sz w:val="22"/>
        </w:rPr>
        <w:t>. Le richieste di chiarimenti devono essere formulate esclus</w:t>
      </w:r>
      <w:r w:rsidR="00EE5912" w:rsidRPr="0091403E">
        <w:rPr>
          <w:rFonts w:ascii="Arial" w:hAnsi="Arial" w:cs="Arial"/>
          <w:sz w:val="22"/>
        </w:rPr>
        <w:t>iva</w:t>
      </w:r>
      <w:r w:rsidR="00B40B08" w:rsidRPr="0091403E">
        <w:rPr>
          <w:rFonts w:ascii="Arial" w:hAnsi="Arial" w:cs="Arial"/>
          <w:sz w:val="22"/>
        </w:rPr>
        <w:t>mente in lingua italiana. Ai sensi dell’art. 74</w:t>
      </w:r>
      <w:r w:rsidR="00EA7625" w:rsidRPr="0091403E">
        <w:rPr>
          <w:rFonts w:ascii="Arial" w:hAnsi="Arial" w:cs="Arial"/>
          <w:sz w:val="22"/>
        </w:rPr>
        <w:t>,</w:t>
      </w:r>
      <w:r w:rsidR="00B40B08" w:rsidRPr="0091403E">
        <w:rPr>
          <w:rFonts w:ascii="Arial" w:hAnsi="Arial" w:cs="Arial"/>
          <w:sz w:val="22"/>
        </w:rPr>
        <w:t xml:space="preserve"> comma 4</w:t>
      </w:r>
      <w:r w:rsidR="00EA7625" w:rsidRPr="0091403E">
        <w:rPr>
          <w:rFonts w:ascii="Arial" w:hAnsi="Arial" w:cs="Arial"/>
          <w:sz w:val="22"/>
        </w:rPr>
        <w:t>,</w:t>
      </w:r>
      <w:r w:rsidR="00B40B08" w:rsidRPr="0091403E">
        <w:rPr>
          <w:rFonts w:ascii="Arial" w:hAnsi="Arial" w:cs="Arial"/>
          <w:sz w:val="22"/>
        </w:rPr>
        <w:t xml:space="preserve"> del Codice, le risposte a tutte le richieste presentate in tempo utile verranno fornite almeno </w:t>
      </w:r>
      <w:r w:rsidR="00B40B08" w:rsidRPr="0091403E">
        <w:rPr>
          <w:rFonts w:ascii="Arial" w:hAnsi="Arial" w:cs="Arial"/>
          <w:b/>
          <w:bCs/>
          <w:sz w:val="22"/>
        </w:rPr>
        <w:t>sei giorni</w:t>
      </w:r>
      <w:r w:rsidR="00B40B08" w:rsidRPr="0091403E">
        <w:rPr>
          <w:rFonts w:ascii="Arial" w:hAnsi="Arial" w:cs="Arial"/>
          <w:sz w:val="22"/>
        </w:rPr>
        <w:t xml:space="preserve"> </w:t>
      </w:r>
      <w:r w:rsidR="006B526D" w:rsidRPr="0091403E">
        <w:rPr>
          <w:rFonts w:ascii="Arial" w:hAnsi="Arial" w:cs="Arial"/>
          <w:sz w:val="22"/>
        </w:rPr>
        <w:t xml:space="preserve">prima della scadenza del termine fissato per la presentazione </w:t>
      </w:r>
      <w:r w:rsidR="00E20969" w:rsidRPr="0091403E">
        <w:rPr>
          <w:rFonts w:ascii="Arial" w:hAnsi="Arial" w:cs="Arial"/>
          <w:sz w:val="22"/>
        </w:rPr>
        <w:t xml:space="preserve">delle domande di </w:t>
      </w:r>
      <w:r w:rsidR="006C767B" w:rsidRPr="0091403E">
        <w:rPr>
          <w:rFonts w:ascii="Arial" w:hAnsi="Arial" w:cs="Arial"/>
          <w:sz w:val="22"/>
        </w:rPr>
        <w:t>ammissione</w:t>
      </w:r>
      <w:r w:rsidR="00B40B08" w:rsidRPr="0091403E">
        <w:rPr>
          <w:rFonts w:ascii="Arial" w:hAnsi="Arial" w:cs="Arial"/>
          <w:sz w:val="22"/>
        </w:rPr>
        <w:t>, mediante</w:t>
      </w:r>
      <w:r w:rsidR="0076762F" w:rsidRPr="0091403E">
        <w:rPr>
          <w:rFonts w:ascii="Arial" w:hAnsi="Arial" w:cs="Arial"/>
          <w:sz w:val="22"/>
        </w:rPr>
        <w:t xml:space="preserve"> pubblicazione in forma anonima </w:t>
      </w:r>
      <w:r w:rsidR="00B40B08" w:rsidRPr="0091403E">
        <w:rPr>
          <w:rFonts w:ascii="Arial" w:hAnsi="Arial" w:cs="Arial"/>
          <w:sz w:val="22"/>
        </w:rPr>
        <w:t xml:space="preserve">all’indirizzo internet </w:t>
      </w:r>
      <w:r w:rsidR="00A612F3" w:rsidRPr="0091403E">
        <w:rPr>
          <w:rFonts w:ascii="Arial" w:hAnsi="Arial" w:cs="Arial"/>
          <w:sz w:val="22"/>
        </w:rPr>
        <w:t>http://www.humantechnopole.it</w:t>
      </w:r>
      <w:r w:rsidRPr="0091403E">
        <w:rPr>
          <w:rFonts w:ascii="Arial" w:hAnsi="Arial" w:cs="Arial"/>
          <w:sz w:val="22"/>
        </w:rPr>
        <w:t>, all’interno dell’apposita sezione “</w:t>
      </w:r>
      <w:r w:rsidR="00E41AA3" w:rsidRPr="0091403E">
        <w:rPr>
          <w:rFonts w:ascii="Arial" w:hAnsi="Arial" w:cs="Arial"/>
          <w:sz w:val="22"/>
        </w:rPr>
        <w:t>Bandi</w:t>
      </w:r>
      <w:r w:rsidRPr="0091403E">
        <w:rPr>
          <w:rFonts w:ascii="Arial" w:hAnsi="Arial" w:cs="Arial"/>
          <w:sz w:val="22"/>
        </w:rPr>
        <w:t>”</w:t>
      </w:r>
      <w:r w:rsidR="0076762F" w:rsidRPr="0091403E">
        <w:rPr>
          <w:rFonts w:ascii="Arial" w:hAnsi="Arial" w:cs="Arial"/>
          <w:sz w:val="22"/>
        </w:rPr>
        <w:t>.</w:t>
      </w:r>
    </w:p>
    <w:p w14:paraId="05FFF8D0" w14:textId="77777777" w:rsidR="00FD081E" w:rsidRPr="0091403E" w:rsidRDefault="00FD081E" w:rsidP="00582D86">
      <w:pPr>
        <w:spacing w:after="120" w:line="360" w:lineRule="exact"/>
        <w:ind w:firstLine="1"/>
        <w:rPr>
          <w:rFonts w:ascii="Arial" w:hAnsi="Arial" w:cs="Arial"/>
          <w:sz w:val="22"/>
        </w:rPr>
      </w:pPr>
      <w:r w:rsidRPr="0091403E">
        <w:rPr>
          <w:rFonts w:ascii="Arial" w:hAnsi="Arial" w:cs="Arial"/>
          <w:sz w:val="22"/>
        </w:rPr>
        <w:t>Non sono ammessi chiarimenti telefonici.</w:t>
      </w:r>
    </w:p>
    <w:p w14:paraId="47F9038D" w14:textId="77777777" w:rsidR="00950481" w:rsidRPr="0091403E" w:rsidRDefault="00DB4554" w:rsidP="00582D86">
      <w:pPr>
        <w:pStyle w:val="Titolo2"/>
        <w:numPr>
          <w:ilvl w:val="1"/>
          <w:numId w:val="37"/>
        </w:numPr>
        <w:rPr>
          <w:rFonts w:ascii="Arial" w:hAnsi="Arial" w:cs="Arial"/>
          <w:sz w:val="22"/>
          <w:szCs w:val="22"/>
        </w:rPr>
      </w:pPr>
      <w:bookmarkStart w:id="40" w:name="_Ref495492879"/>
      <w:bookmarkStart w:id="41" w:name="_Ref495492927"/>
      <w:bookmarkStart w:id="42" w:name="_Toc25956197"/>
      <w:bookmarkStart w:id="43" w:name="_Toc62032763"/>
      <w:r w:rsidRPr="0091403E">
        <w:rPr>
          <w:rFonts w:ascii="Arial" w:hAnsi="Arial" w:cs="Arial"/>
          <w:sz w:val="22"/>
          <w:szCs w:val="22"/>
        </w:rPr>
        <w:t>C</w:t>
      </w:r>
      <w:r w:rsidR="00950481" w:rsidRPr="0091403E">
        <w:rPr>
          <w:rFonts w:ascii="Arial" w:hAnsi="Arial" w:cs="Arial"/>
          <w:sz w:val="22"/>
          <w:szCs w:val="22"/>
        </w:rPr>
        <w:t>omunicazioni</w:t>
      </w:r>
      <w:bookmarkEnd w:id="40"/>
      <w:bookmarkEnd w:id="41"/>
      <w:bookmarkEnd w:id="42"/>
      <w:bookmarkEnd w:id="43"/>
    </w:p>
    <w:p w14:paraId="370A16B5" w14:textId="744AB69C" w:rsidR="001A570F" w:rsidRPr="0091403E" w:rsidRDefault="00EE14F2" w:rsidP="00582D86">
      <w:pPr>
        <w:spacing w:after="120" w:line="360" w:lineRule="exact"/>
        <w:ind w:firstLine="1"/>
        <w:rPr>
          <w:rFonts w:ascii="Arial" w:hAnsi="Arial" w:cs="Arial"/>
          <w:sz w:val="22"/>
        </w:rPr>
      </w:pPr>
      <w:r w:rsidRPr="0091403E">
        <w:rPr>
          <w:rFonts w:ascii="Arial" w:hAnsi="Arial" w:cs="Arial"/>
          <w:sz w:val="22"/>
        </w:rPr>
        <w:t xml:space="preserve">Salvo quanto disposto nel </w:t>
      </w:r>
      <w:r w:rsidR="000F7090" w:rsidRPr="0091403E">
        <w:rPr>
          <w:rFonts w:ascii="Arial" w:hAnsi="Arial" w:cs="Arial"/>
          <w:sz w:val="22"/>
        </w:rPr>
        <w:t>presente paragrafo</w:t>
      </w:r>
      <w:r w:rsidR="001A570F" w:rsidRPr="0091403E">
        <w:rPr>
          <w:rFonts w:ascii="Arial" w:hAnsi="Arial" w:cs="Arial"/>
          <w:sz w:val="22"/>
        </w:rPr>
        <w:t xml:space="preserve"> e l’applicazione di quanto previsto dall’art. 52 </w:t>
      </w:r>
      <w:r w:rsidR="00C0433D" w:rsidRPr="0091403E">
        <w:rPr>
          <w:rFonts w:ascii="Arial" w:hAnsi="Arial" w:cs="Arial"/>
          <w:sz w:val="22"/>
        </w:rPr>
        <w:t>del Codice</w:t>
      </w:r>
      <w:r w:rsidRPr="0091403E">
        <w:rPr>
          <w:rFonts w:ascii="Arial" w:hAnsi="Arial" w:cs="Arial"/>
          <w:sz w:val="22"/>
        </w:rPr>
        <w:t xml:space="preserve">, tutte le comunicazioni tra </w:t>
      </w:r>
      <w:r w:rsidR="00CD3493" w:rsidRPr="0091403E">
        <w:rPr>
          <w:rFonts w:ascii="Arial" w:hAnsi="Arial" w:cs="Arial"/>
          <w:sz w:val="22"/>
        </w:rPr>
        <w:t>Stazione Appaltante</w:t>
      </w:r>
      <w:r w:rsidRPr="0091403E">
        <w:rPr>
          <w:rFonts w:ascii="Arial" w:hAnsi="Arial" w:cs="Arial"/>
          <w:sz w:val="22"/>
        </w:rPr>
        <w:t xml:space="preserve"> e operatori economici si intendono validamente ed efficacemente effettuate qualora rese </w:t>
      </w:r>
      <w:r w:rsidR="001A570F" w:rsidRPr="0091403E">
        <w:rPr>
          <w:rFonts w:ascii="Arial" w:hAnsi="Arial" w:cs="Arial"/>
          <w:sz w:val="22"/>
        </w:rPr>
        <w:t>all’interno</w:t>
      </w:r>
      <w:r w:rsidRPr="0091403E">
        <w:rPr>
          <w:rFonts w:ascii="Arial" w:hAnsi="Arial" w:cs="Arial"/>
          <w:sz w:val="22"/>
        </w:rPr>
        <w:t xml:space="preserve"> </w:t>
      </w:r>
      <w:r w:rsidR="001A570F" w:rsidRPr="0091403E">
        <w:rPr>
          <w:rFonts w:ascii="Arial" w:hAnsi="Arial" w:cs="Arial"/>
          <w:sz w:val="22"/>
        </w:rPr>
        <w:t>dell’apposita funzion</w:t>
      </w:r>
      <w:r w:rsidR="0076762F" w:rsidRPr="0091403E">
        <w:rPr>
          <w:rFonts w:ascii="Arial" w:hAnsi="Arial" w:cs="Arial"/>
          <w:sz w:val="22"/>
        </w:rPr>
        <w:t>alità messa a disposizione dal Sistema informatico</w:t>
      </w:r>
      <w:r w:rsidR="001A570F" w:rsidRPr="0091403E">
        <w:rPr>
          <w:rFonts w:ascii="Arial" w:hAnsi="Arial" w:cs="Arial"/>
          <w:sz w:val="22"/>
        </w:rPr>
        <w:t>, sezione “Comunicazioni della procedu</w:t>
      </w:r>
      <w:r w:rsidR="000F7090" w:rsidRPr="0091403E">
        <w:rPr>
          <w:rFonts w:ascii="Arial" w:hAnsi="Arial" w:cs="Arial"/>
          <w:sz w:val="22"/>
        </w:rPr>
        <w:t>ra”, presente all’interno del “D</w:t>
      </w:r>
      <w:r w:rsidR="001A570F" w:rsidRPr="0091403E">
        <w:rPr>
          <w:rFonts w:ascii="Arial" w:hAnsi="Arial" w:cs="Arial"/>
          <w:sz w:val="22"/>
        </w:rPr>
        <w:t xml:space="preserve">ettaglio” della presente </w:t>
      </w:r>
      <w:r w:rsidR="00152CBD" w:rsidRPr="0091403E">
        <w:rPr>
          <w:rFonts w:ascii="Arial" w:hAnsi="Arial" w:cs="Arial"/>
          <w:sz w:val="22"/>
        </w:rPr>
        <w:t>SDA</w:t>
      </w:r>
      <w:r w:rsidR="00C0433D" w:rsidRPr="0091403E">
        <w:rPr>
          <w:rFonts w:ascii="Arial" w:hAnsi="Arial" w:cs="Arial"/>
          <w:sz w:val="22"/>
        </w:rPr>
        <w:t>.</w:t>
      </w:r>
      <w:r w:rsidR="001A570F" w:rsidRPr="0091403E">
        <w:rPr>
          <w:rFonts w:ascii="Arial" w:hAnsi="Arial" w:cs="Arial"/>
          <w:sz w:val="22"/>
        </w:rPr>
        <w:t xml:space="preserve"> Le comunicazioni scambiate tramite il suddetto metodo rimarranno tracciat</w:t>
      </w:r>
      <w:r w:rsidR="000D7D8C" w:rsidRPr="0091403E">
        <w:rPr>
          <w:rFonts w:ascii="Arial" w:hAnsi="Arial" w:cs="Arial"/>
          <w:sz w:val="22"/>
        </w:rPr>
        <w:t>e</w:t>
      </w:r>
      <w:r w:rsidR="001A570F" w:rsidRPr="0091403E">
        <w:rPr>
          <w:rFonts w:ascii="Arial" w:hAnsi="Arial" w:cs="Arial"/>
          <w:sz w:val="22"/>
        </w:rPr>
        <w:t xml:space="preserve"> ed accessibili all’interno dei report della procedura. L’operatore economico elegge quali domicili alternativi per il ricevimento delle comunicazioni inerenti </w:t>
      </w:r>
      <w:r w:rsidR="0018324F" w:rsidRPr="0091403E">
        <w:rPr>
          <w:rFonts w:ascii="Arial" w:hAnsi="Arial" w:cs="Arial"/>
          <w:sz w:val="22"/>
        </w:rPr>
        <w:t>alle</w:t>
      </w:r>
      <w:r w:rsidR="001A570F" w:rsidRPr="0091403E">
        <w:rPr>
          <w:rFonts w:ascii="Arial" w:hAnsi="Arial" w:cs="Arial"/>
          <w:sz w:val="22"/>
        </w:rPr>
        <w:t xml:space="preserve"> procedure di affidamento e, in generale, le attività svolte nell’ambito del Sistema, i seguenti recapiti indicati all’atto dell’Abilitazione o all’invio dell’offerta:</w:t>
      </w:r>
    </w:p>
    <w:p w14:paraId="1915F978" w14:textId="77777777" w:rsidR="001A570F" w:rsidRPr="0091403E" w:rsidRDefault="001A570F" w:rsidP="00582D86">
      <w:pPr>
        <w:numPr>
          <w:ilvl w:val="0"/>
          <w:numId w:val="20"/>
        </w:numPr>
        <w:spacing w:after="120" w:line="360" w:lineRule="exact"/>
        <w:rPr>
          <w:rFonts w:ascii="Arial" w:hAnsi="Arial" w:cs="Arial"/>
          <w:sz w:val="22"/>
        </w:rPr>
      </w:pPr>
      <w:r w:rsidRPr="0091403E">
        <w:rPr>
          <w:rFonts w:ascii="Arial" w:hAnsi="Arial" w:cs="Arial"/>
          <w:sz w:val="22"/>
        </w:rPr>
        <w:t>l’apposita area “comunicazioni della procedura” messa a sua disposizione all’interno del Sistema ed accessibile mediante le Chiavi di accesso del fornitore. A tale fine, il fornitore si impegna a verificare costantemente e tenere sotto controllo la propria area riservata all’interno del Sistema;</w:t>
      </w:r>
    </w:p>
    <w:p w14:paraId="7B1030A7" w14:textId="764719A1" w:rsidR="001A570F" w:rsidRPr="0091403E" w:rsidRDefault="001A570F" w:rsidP="00582D86">
      <w:pPr>
        <w:numPr>
          <w:ilvl w:val="0"/>
          <w:numId w:val="20"/>
        </w:numPr>
        <w:spacing w:after="120" w:line="360" w:lineRule="exact"/>
        <w:rPr>
          <w:rFonts w:ascii="Arial" w:hAnsi="Arial" w:cs="Arial"/>
          <w:sz w:val="22"/>
        </w:rPr>
      </w:pPr>
      <w:r w:rsidRPr="0091403E">
        <w:rPr>
          <w:rFonts w:ascii="Arial" w:hAnsi="Arial" w:cs="Arial"/>
          <w:sz w:val="22"/>
        </w:rPr>
        <w:t>la casella di posta elettronica certificata</w:t>
      </w:r>
      <w:r w:rsidR="007E20FF" w:rsidRPr="0091403E">
        <w:rPr>
          <w:rFonts w:ascii="Arial" w:hAnsi="Arial" w:cs="Arial"/>
          <w:sz w:val="22"/>
        </w:rPr>
        <w:t xml:space="preserve"> (PEC)</w:t>
      </w:r>
      <w:r w:rsidRPr="0091403E">
        <w:rPr>
          <w:rFonts w:ascii="Arial" w:hAnsi="Arial" w:cs="Arial"/>
          <w:sz w:val="22"/>
        </w:rPr>
        <w:t>;</w:t>
      </w:r>
    </w:p>
    <w:p w14:paraId="6B62553B" w14:textId="77777777" w:rsidR="001A570F" w:rsidRPr="0091403E" w:rsidRDefault="008A5CED" w:rsidP="00582D86">
      <w:pPr>
        <w:numPr>
          <w:ilvl w:val="0"/>
          <w:numId w:val="20"/>
        </w:numPr>
        <w:spacing w:after="120" w:line="360" w:lineRule="exact"/>
        <w:rPr>
          <w:rFonts w:ascii="Arial" w:hAnsi="Arial" w:cs="Arial"/>
          <w:sz w:val="22"/>
        </w:rPr>
      </w:pPr>
      <w:r w:rsidRPr="0091403E">
        <w:rPr>
          <w:rFonts w:ascii="Arial" w:hAnsi="Arial" w:cs="Arial"/>
          <w:sz w:val="22"/>
        </w:rPr>
        <w:t>l’indirizzo della propria sede indicata all’interno dell’offerta</w:t>
      </w:r>
      <w:r w:rsidR="001A570F" w:rsidRPr="0091403E">
        <w:rPr>
          <w:rFonts w:ascii="Arial" w:hAnsi="Arial" w:cs="Arial"/>
          <w:sz w:val="22"/>
        </w:rPr>
        <w:t>.</w:t>
      </w:r>
    </w:p>
    <w:p w14:paraId="169C61C3" w14:textId="77777777" w:rsidR="009A5030" w:rsidRPr="0091403E" w:rsidRDefault="001A570F" w:rsidP="00582D86">
      <w:pPr>
        <w:spacing w:after="120" w:line="360" w:lineRule="exact"/>
        <w:rPr>
          <w:rFonts w:ascii="Arial" w:hAnsi="Arial" w:cs="Arial"/>
          <w:sz w:val="22"/>
        </w:rPr>
      </w:pPr>
      <w:r w:rsidRPr="0091403E">
        <w:rPr>
          <w:rFonts w:ascii="Arial" w:hAnsi="Arial" w:cs="Arial"/>
          <w:sz w:val="22"/>
        </w:rPr>
        <w:t xml:space="preserve">La data ed il momento di effettuazione delle comunicazioni effettuate attraverso il Sistema sono rendicontate </w:t>
      </w:r>
      <w:r w:rsidR="009A5030" w:rsidRPr="0091403E">
        <w:rPr>
          <w:rFonts w:ascii="Arial" w:hAnsi="Arial" w:cs="Arial"/>
          <w:sz w:val="22"/>
        </w:rPr>
        <w:t>attraverso le registrazioni di S</w:t>
      </w:r>
      <w:r w:rsidRPr="0091403E">
        <w:rPr>
          <w:rFonts w:ascii="Arial" w:hAnsi="Arial" w:cs="Arial"/>
          <w:sz w:val="22"/>
        </w:rPr>
        <w:t xml:space="preserve">istema. </w:t>
      </w:r>
    </w:p>
    <w:p w14:paraId="085F292C" w14:textId="77777777" w:rsidR="00E2674D" w:rsidRPr="0091403E" w:rsidRDefault="00950481" w:rsidP="00582D86">
      <w:pPr>
        <w:spacing w:after="120" w:line="360" w:lineRule="exact"/>
        <w:rPr>
          <w:rFonts w:ascii="Arial" w:hAnsi="Arial" w:cs="Arial"/>
          <w:sz w:val="22"/>
        </w:rPr>
      </w:pPr>
      <w:r w:rsidRPr="0091403E">
        <w:rPr>
          <w:rFonts w:ascii="Arial" w:hAnsi="Arial" w:cs="Arial"/>
          <w:sz w:val="22"/>
        </w:rPr>
        <w:lastRenderedPageBreak/>
        <w:t>Eventuali modifiche dell’indirizzo PEC</w:t>
      </w:r>
      <w:r w:rsidR="00F935C0" w:rsidRPr="0091403E">
        <w:rPr>
          <w:rFonts w:ascii="Arial" w:hAnsi="Arial" w:cs="Arial"/>
          <w:sz w:val="22"/>
        </w:rPr>
        <w:t>/</w:t>
      </w:r>
      <w:r w:rsidR="00E91272" w:rsidRPr="0091403E">
        <w:rPr>
          <w:rFonts w:ascii="Arial" w:hAnsi="Arial" w:cs="Arial"/>
          <w:sz w:val="22"/>
        </w:rPr>
        <w:t>posta elettronica</w:t>
      </w:r>
      <w:r w:rsidRPr="0091403E">
        <w:rPr>
          <w:rFonts w:ascii="Arial" w:hAnsi="Arial" w:cs="Arial"/>
          <w:sz w:val="22"/>
        </w:rPr>
        <w:t xml:space="preserve"> o problemi temporanei nell’utilizzo</w:t>
      </w:r>
      <w:r w:rsidR="009A5030" w:rsidRPr="0091403E">
        <w:rPr>
          <w:rFonts w:ascii="Arial" w:hAnsi="Arial" w:cs="Arial"/>
          <w:sz w:val="22"/>
        </w:rPr>
        <w:t xml:space="preserve"> di tali forme di comunicazione</w:t>
      </w:r>
      <w:r w:rsidRPr="0091403E">
        <w:rPr>
          <w:rFonts w:ascii="Arial" w:hAnsi="Arial" w:cs="Arial"/>
          <w:sz w:val="22"/>
        </w:rPr>
        <w:t xml:space="preserve"> dovranno essere tempest</w:t>
      </w:r>
      <w:r w:rsidR="00FD1E5B" w:rsidRPr="0091403E">
        <w:rPr>
          <w:rFonts w:ascii="Arial" w:hAnsi="Arial" w:cs="Arial"/>
          <w:sz w:val="22"/>
        </w:rPr>
        <w:t>iva</w:t>
      </w:r>
      <w:r w:rsidRPr="0091403E">
        <w:rPr>
          <w:rFonts w:ascii="Arial" w:hAnsi="Arial" w:cs="Arial"/>
          <w:sz w:val="22"/>
        </w:rPr>
        <w:t>mente segnalate all</w:t>
      </w:r>
      <w:r w:rsidR="00F935C0" w:rsidRPr="0091403E">
        <w:rPr>
          <w:rFonts w:ascii="Arial" w:hAnsi="Arial" w:cs="Arial"/>
          <w:sz w:val="22"/>
        </w:rPr>
        <w:t xml:space="preserve">a </w:t>
      </w:r>
      <w:r w:rsidR="00CD3493" w:rsidRPr="0091403E">
        <w:rPr>
          <w:rFonts w:ascii="Arial" w:hAnsi="Arial" w:cs="Arial"/>
          <w:sz w:val="22"/>
        </w:rPr>
        <w:t>Stazione Appaltante</w:t>
      </w:r>
      <w:r w:rsidR="00E91272" w:rsidRPr="0091403E">
        <w:rPr>
          <w:rFonts w:ascii="Arial" w:hAnsi="Arial" w:cs="Arial"/>
          <w:sz w:val="22"/>
        </w:rPr>
        <w:t>;</w:t>
      </w:r>
      <w:r w:rsidRPr="0091403E">
        <w:rPr>
          <w:rFonts w:ascii="Arial" w:hAnsi="Arial" w:cs="Arial"/>
          <w:sz w:val="22"/>
        </w:rPr>
        <w:t xml:space="preserve"> diversamente l</w:t>
      </w:r>
      <w:r w:rsidR="00F935C0" w:rsidRPr="0091403E">
        <w:rPr>
          <w:rFonts w:ascii="Arial" w:hAnsi="Arial" w:cs="Arial"/>
          <w:sz w:val="22"/>
        </w:rPr>
        <w:t xml:space="preserve">a </w:t>
      </w:r>
      <w:r w:rsidR="009A5030" w:rsidRPr="0091403E">
        <w:rPr>
          <w:rFonts w:ascii="Arial" w:hAnsi="Arial" w:cs="Arial"/>
          <w:sz w:val="22"/>
        </w:rPr>
        <w:t>Stazione Appaltante</w:t>
      </w:r>
      <w:r w:rsidR="00F935C0" w:rsidRPr="0091403E">
        <w:rPr>
          <w:rFonts w:ascii="Arial" w:hAnsi="Arial" w:cs="Arial"/>
          <w:sz w:val="22"/>
        </w:rPr>
        <w:t xml:space="preserve"> </w:t>
      </w:r>
      <w:r w:rsidRPr="0091403E">
        <w:rPr>
          <w:rFonts w:ascii="Arial" w:hAnsi="Arial" w:cs="Arial"/>
          <w:sz w:val="22"/>
        </w:rPr>
        <w:t>declina ogni responsabilità per il tardivo o mancato recapito delle comunicazioni.</w:t>
      </w:r>
      <w:r w:rsidR="004A6611" w:rsidRPr="0091403E">
        <w:rPr>
          <w:rFonts w:ascii="Arial" w:hAnsi="Arial" w:cs="Arial"/>
          <w:sz w:val="22"/>
        </w:rPr>
        <w:t xml:space="preserve"> </w:t>
      </w:r>
      <w:bookmarkStart w:id="44" w:name="_Toc392577488"/>
      <w:bookmarkStart w:id="45" w:name="_Toc393110555"/>
      <w:bookmarkStart w:id="46" w:name="_Toc393112119"/>
      <w:bookmarkStart w:id="47" w:name="_Toc393187836"/>
      <w:bookmarkStart w:id="48" w:name="_Toc393272592"/>
      <w:bookmarkStart w:id="49" w:name="_Toc393272650"/>
      <w:bookmarkStart w:id="50" w:name="_Toc393283166"/>
      <w:bookmarkStart w:id="51" w:name="_Toc393700825"/>
      <w:bookmarkStart w:id="52" w:name="_Toc393706898"/>
      <w:bookmarkStart w:id="53" w:name="_Toc397346813"/>
      <w:bookmarkStart w:id="54" w:name="_Toc397422854"/>
      <w:bookmarkStart w:id="55" w:name="_Toc403471261"/>
      <w:bookmarkStart w:id="56" w:name="_Toc406058367"/>
      <w:bookmarkStart w:id="57" w:name="_Toc406754168"/>
      <w:bookmarkStart w:id="58" w:name="_Toc416423353"/>
    </w:p>
    <w:p w14:paraId="45BB315C" w14:textId="77777777" w:rsidR="00912786" w:rsidRPr="0091403E" w:rsidRDefault="00912786" w:rsidP="00582D86">
      <w:pPr>
        <w:spacing w:after="120" w:line="360" w:lineRule="exact"/>
        <w:rPr>
          <w:rFonts w:ascii="Arial" w:hAnsi="Arial" w:cs="Arial"/>
          <w:sz w:val="22"/>
        </w:rPr>
      </w:pPr>
    </w:p>
    <w:p w14:paraId="39616EFD" w14:textId="77777777" w:rsidR="00E20969" w:rsidRPr="0091403E" w:rsidRDefault="00022150"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59" w:name="_Ref498597801"/>
      <w:bookmarkStart w:id="60" w:name="_Toc25956198"/>
      <w:bookmarkStart w:id="61" w:name="_Toc62032764"/>
      <w:r w:rsidRPr="0091403E">
        <w:rPr>
          <w:rFonts w:ascii="Arial" w:hAnsi="Arial" w:cs="Arial"/>
          <w:sz w:val="22"/>
          <w:szCs w:val="22"/>
        </w:rPr>
        <w:t>OGGETTO DEL</w:t>
      </w:r>
      <w:bookmarkEnd w:id="28"/>
      <w:bookmarkEnd w:id="29"/>
      <w:bookmarkEnd w:id="30"/>
      <w:bookmarkEnd w:id="3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E20969" w:rsidRPr="0091403E">
        <w:rPr>
          <w:rFonts w:ascii="Arial" w:hAnsi="Arial" w:cs="Arial"/>
          <w:sz w:val="22"/>
          <w:szCs w:val="22"/>
        </w:rPr>
        <w:t xml:space="preserve"> SISTEMA DINAMICO DI ACQUISIZIONE</w:t>
      </w:r>
      <w:r w:rsidR="006A1559" w:rsidRPr="0091403E">
        <w:rPr>
          <w:rFonts w:ascii="Arial" w:hAnsi="Arial" w:cs="Arial"/>
          <w:sz w:val="22"/>
          <w:szCs w:val="22"/>
        </w:rPr>
        <w:t>, VALORE STIMATO E DURATA</w:t>
      </w:r>
      <w:bookmarkEnd w:id="61"/>
    </w:p>
    <w:p w14:paraId="69EBAE35" w14:textId="337056E0" w:rsidR="00912786" w:rsidRPr="0091403E" w:rsidRDefault="006A1559" w:rsidP="00582D86">
      <w:pPr>
        <w:spacing w:after="120" w:line="360" w:lineRule="exact"/>
        <w:rPr>
          <w:rFonts w:ascii="Arial" w:hAnsi="Arial" w:cs="Arial"/>
          <w:sz w:val="22"/>
        </w:rPr>
      </w:pPr>
      <w:r w:rsidRPr="0091403E">
        <w:rPr>
          <w:rFonts w:ascii="Arial" w:hAnsi="Arial" w:cs="Arial"/>
          <w:sz w:val="22"/>
        </w:rPr>
        <w:t xml:space="preserve">La presente procedura ha ad oggetto l’ammissione degli operatori economici al SDA </w:t>
      </w:r>
      <w:r w:rsidR="00BA7F26">
        <w:rPr>
          <w:rFonts w:ascii="Arial" w:hAnsi="Arial" w:cs="Arial"/>
          <w:sz w:val="22"/>
        </w:rPr>
        <w:t xml:space="preserve">per </w:t>
      </w:r>
      <w:r w:rsidR="00D711FF" w:rsidRPr="00A9462A">
        <w:rPr>
          <w:rFonts w:ascii="Arial" w:hAnsi="Arial" w:cs="Arial"/>
          <w:bCs/>
          <w:iCs/>
          <w:sz w:val="22"/>
          <w:lang w:eastAsia="it-IT"/>
        </w:rPr>
        <w:t xml:space="preserve">servizi di </w:t>
      </w:r>
      <w:proofErr w:type="spellStart"/>
      <w:r w:rsidR="00D711FF">
        <w:rPr>
          <w:rFonts w:ascii="Arial" w:hAnsi="Arial" w:cs="Arial"/>
          <w:bCs/>
          <w:iCs/>
          <w:sz w:val="22"/>
          <w:lang w:eastAsia="it-IT"/>
        </w:rPr>
        <w:t>genotipizzazione</w:t>
      </w:r>
      <w:proofErr w:type="spellEnd"/>
      <w:r w:rsidR="00D711FF" w:rsidRPr="00A9462A">
        <w:rPr>
          <w:rFonts w:ascii="Arial" w:hAnsi="Arial" w:cs="Arial"/>
          <w:bCs/>
          <w:iCs/>
          <w:sz w:val="22"/>
          <w:lang w:eastAsia="it-IT"/>
        </w:rPr>
        <w:t xml:space="preserve"> </w:t>
      </w:r>
      <w:r w:rsidR="00BA7F26">
        <w:rPr>
          <w:rFonts w:ascii="Arial" w:hAnsi="Arial" w:cs="Arial"/>
          <w:sz w:val="22"/>
        </w:rPr>
        <w:t>a favore della Fondazione Human Technopole</w:t>
      </w:r>
      <w:r w:rsidR="005032A2">
        <w:rPr>
          <w:rFonts w:ascii="Arial" w:hAnsi="Arial" w:cs="Arial"/>
          <w:sz w:val="22"/>
        </w:rPr>
        <w:t>.</w:t>
      </w:r>
    </w:p>
    <w:p w14:paraId="3BD90277" w14:textId="536E6549" w:rsidR="00864A41" w:rsidRPr="0091403E" w:rsidRDefault="006A1559" w:rsidP="00582D86">
      <w:pPr>
        <w:spacing w:after="120" w:line="360" w:lineRule="exact"/>
        <w:rPr>
          <w:rFonts w:ascii="Arial" w:hAnsi="Arial" w:cs="Arial"/>
          <w:sz w:val="22"/>
        </w:rPr>
      </w:pPr>
      <w:r w:rsidRPr="0091403E">
        <w:rPr>
          <w:rFonts w:ascii="Arial" w:hAnsi="Arial" w:cs="Arial"/>
          <w:sz w:val="22"/>
        </w:rPr>
        <w:t xml:space="preserve">Il presente SDA </w:t>
      </w:r>
      <w:r w:rsidR="00263F1F" w:rsidRPr="0091403E">
        <w:rPr>
          <w:rFonts w:ascii="Arial" w:hAnsi="Arial" w:cs="Arial"/>
          <w:sz w:val="22"/>
        </w:rPr>
        <w:t>comprende</w:t>
      </w:r>
      <w:r w:rsidR="006B0CFF">
        <w:rPr>
          <w:rFonts w:ascii="Arial" w:hAnsi="Arial" w:cs="Arial"/>
          <w:sz w:val="22"/>
        </w:rPr>
        <w:t xml:space="preserve"> indicativamente</w:t>
      </w:r>
      <w:r w:rsidR="00263F1F" w:rsidRPr="0091403E">
        <w:rPr>
          <w:rFonts w:ascii="Arial" w:hAnsi="Arial" w:cs="Arial"/>
          <w:sz w:val="22"/>
        </w:rPr>
        <w:t xml:space="preserve"> </w:t>
      </w:r>
      <w:r w:rsidRPr="0091403E">
        <w:rPr>
          <w:rFonts w:ascii="Arial" w:hAnsi="Arial" w:cs="Arial"/>
          <w:sz w:val="22"/>
        </w:rPr>
        <w:t>le seguenti categorie</w:t>
      </w:r>
      <w:r w:rsidR="00191F4E" w:rsidRPr="0091403E">
        <w:rPr>
          <w:rFonts w:ascii="Arial" w:hAnsi="Arial" w:cs="Arial"/>
          <w:sz w:val="22"/>
        </w:rPr>
        <w:t>:</w:t>
      </w:r>
      <w:r w:rsidRPr="0091403E">
        <w:rPr>
          <w:rFonts w:ascii="Arial" w:hAnsi="Arial" w:cs="Arial"/>
          <w:sz w:val="22"/>
        </w:rPr>
        <w:t xml:space="preserve"> </w:t>
      </w:r>
    </w:p>
    <w:p w14:paraId="11872057" w14:textId="040792C3" w:rsidR="006A1559" w:rsidRPr="0091403E" w:rsidRDefault="006A1559" w:rsidP="00582D86">
      <w:pPr>
        <w:spacing w:after="120" w:line="360" w:lineRule="exact"/>
        <w:rPr>
          <w:rFonts w:ascii="Arial" w:hAnsi="Arial" w:cs="Arial"/>
          <w:b/>
          <w:i/>
          <w:sz w:val="22"/>
        </w:rPr>
      </w:pPr>
    </w:p>
    <w:tbl>
      <w:tblPr>
        <w:tblStyle w:val="Grigliatabella"/>
        <w:tblW w:w="0" w:type="auto"/>
        <w:tblLook w:val="04A0" w:firstRow="1" w:lastRow="0" w:firstColumn="1" w:lastColumn="0" w:noHBand="0" w:noVBand="1"/>
      </w:tblPr>
      <w:tblGrid>
        <w:gridCol w:w="9622"/>
      </w:tblGrid>
      <w:tr w:rsidR="00A9462A" w:rsidRPr="0091403E" w14:paraId="48B48E49" w14:textId="77777777" w:rsidTr="00BC4256">
        <w:trPr>
          <w:trHeight w:val="600"/>
        </w:trPr>
        <w:tc>
          <w:tcPr>
            <w:tcW w:w="9622" w:type="dxa"/>
            <w:vAlign w:val="center"/>
          </w:tcPr>
          <w:p w14:paraId="61AD1968" w14:textId="60FE1E48" w:rsidR="00A9462A" w:rsidRPr="00BC4256" w:rsidRDefault="00A9462A" w:rsidP="00BC4256">
            <w:pPr>
              <w:jc w:val="center"/>
              <w:rPr>
                <w:rFonts w:ascii="Arial" w:hAnsi="Arial" w:cs="Arial"/>
                <w:b/>
                <w:bCs/>
                <w:sz w:val="22"/>
              </w:rPr>
            </w:pPr>
            <w:r w:rsidRPr="00BC4256">
              <w:rPr>
                <w:b/>
                <w:bCs/>
              </w:rPr>
              <w:t xml:space="preserve">SDA per servizi di </w:t>
            </w:r>
            <w:proofErr w:type="spellStart"/>
            <w:r w:rsidRPr="00BC4256">
              <w:rPr>
                <w:b/>
                <w:bCs/>
              </w:rPr>
              <w:t>genotyping</w:t>
            </w:r>
            <w:proofErr w:type="spellEnd"/>
            <w:r w:rsidRPr="00BC4256">
              <w:rPr>
                <w:b/>
                <w:bCs/>
              </w:rPr>
              <w:t xml:space="preserve"> e </w:t>
            </w:r>
            <w:proofErr w:type="spellStart"/>
            <w:r w:rsidRPr="00BC4256">
              <w:rPr>
                <w:b/>
                <w:bCs/>
              </w:rPr>
              <w:t>sequencing</w:t>
            </w:r>
            <w:proofErr w:type="spellEnd"/>
            <w:r w:rsidRPr="00BC4256">
              <w:rPr>
                <w:b/>
                <w:bCs/>
              </w:rPr>
              <w:t xml:space="preserve"> per triennio 2021 - 2023</w:t>
            </w:r>
          </w:p>
        </w:tc>
      </w:tr>
    </w:tbl>
    <w:p w14:paraId="36B7060B" w14:textId="77777777" w:rsidR="00BC4256" w:rsidRDefault="00BC4256"/>
    <w:tbl>
      <w:tblPr>
        <w:tblStyle w:val="Grigliatabella"/>
        <w:tblW w:w="0" w:type="auto"/>
        <w:tblLook w:val="04A0" w:firstRow="1" w:lastRow="0" w:firstColumn="1" w:lastColumn="0" w:noHBand="0" w:noVBand="1"/>
      </w:tblPr>
      <w:tblGrid>
        <w:gridCol w:w="4815"/>
        <w:gridCol w:w="4811"/>
      </w:tblGrid>
      <w:tr w:rsidR="00BC4256" w:rsidRPr="0091403E" w14:paraId="7FDC04F4" w14:textId="77777777" w:rsidTr="002F38EE">
        <w:trPr>
          <w:trHeight w:val="600"/>
        </w:trPr>
        <w:tc>
          <w:tcPr>
            <w:tcW w:w="4815" w:type="dxa"/>
            <w:vAlign w:val="center"/>
          </w:tcPr>
          <w:p w14:paraId="558C46B7" w14:textId="2D1204D7" w:rsidR="00BC4256" w:rsidRPr="00BC4256" w:rsidRDefault="00BC4256" w:rsidP="00BC4256">
            <w:pPr>
              <w:jc w:val="center"/>
              <w:rPr>
                <w:b/>
                <w:bCs/>
              </w:rPr>
            </w:pPr>
            <w:r>
              <w:rPr>
                <w:b/>
                <w:bCs/>
              </w:rPr>
              <w:t xml:space="preserve">CPV </w:t>
            </w:r>
          </w:p>
        </w:tc>
        <w:tc>
          <w:tcPr>
            <w:tcW w:w="4811" w:type="dxa"/>
            <w:vAlign w:val="center"/>
          </w:tcPr>
          <w:p w14:paraId="1D55CE67" w14:textId="0B3C670E" w:rsidR="00BC4256" w:rsidRPr="00BC4256" w:rsidRDefault="00BC4256" w:rsidP="00BC4256">
            <w:pPr>
              <w:jc w:val="center"/>
              <w:rPr>
                <w:b/>
                <w:bCs/>
              </w:rPr>
            </w:pPr>
            <w:r>
              <w:rPr>
                <w:b/>
                <w:bCs/>
              </w:rPr>
              <w:t>Categoria prodotto</w:t>
            </w:r>
          </w:p>
        </w:tc>
      </w:tr>
      <w:tr w:rsidR="00BC4256" w:rsidRPr="0091403E" w14:paraId="5AEAB031" w14:textId="77777777" w:rsidTr="002F38EE">
        <w:trPr>
          <w:trHeight w:val="600"/>
        </w:trPr>
        <w:tc>
          <w:tcPr>
            <w:tcW w:w="4815" w:type="dxa"/>
            <w:vAlign w:val="center"/>
          </w:tcPr>
          <w:p w14:paraId="5FBE6DC5" w14:textId="3C612D98" w:rsidR="00BC4256" w:rsidRDefault="00B86307" w:rsidP="00BC4256">
            <w:pPr>
              <w:jc w:val="center"/>
              <w:rPr>
                <w:b/>
                <w:bCs/>
              </w:rPr>
            </w:pPr>
            <w:r w:rsidRPr="00B86307">
              <w:rPr>
                <w:b/>
                <w:bCs/>
              </w:rPr>
              <w:t>73111000-3</w:t>
            </w:r>
          </w:p>
        </w:tc>
        <w:tc>
          <w:tcPr>
            <w:tcW w:w="4811" w:type="dxa"/>
            <w:vAlign w:val="center"/>
          </w:tcPr>
          <w:p w14:paraId="27860140" w14:textId="04516900" w:rsidR="00BC4256" w:rsidRDefault="00F610CA" w:rsidP="00BC4256">
            <w:pPr>
              <w:jc w:val="center"/>
              <w:rPr>
                <w:b/>
                <w:bCs/>
              </w:rPr>
            </w:pPr>
            <w:r w:rsidRPr="00F610CA">
              <w:rPr>
                <w:b/>
                <w:bCs/>
              </w:rPr>
              <w:t>Servizi di laboratorio di ricerca</w:t>
            </w:r>
          </w:p>
        </w:tc>
      </w:tr>
    </w:tbl>
    <w:p w14:paraId="14651D83" w14:textId="77777777" w:rsidR="002F38EE" w:rsidRDefault="002F38EE"/>
    <w:tbl>
      <w:tblPr>
        <w:tblStyle w:val="Grigliatabella"/>
        <w:tblW w:w="0" w:type="auto"/>
        <w:tblLook w:val="04A0" w:firstRow="1" w:lastRow="0" w:firstColumn="1" w:lastColumn="0" w:noHBand="0" w:noVBand="1"/>
      </w:tblPr>
      <w:tblGrid>
        <w:gridCol w:w="3114"/>
        <w:gridCol w:w="2835"/>
        <w:gridCol w:w="3677"/>
      </w:tblGrid>
      <w:tr w:rsidR="0009471C" w:rsidRPr="00EC4800" w14:paraId="38190322" w14:textId="77777777" w:rsidTr="00D9281C">
        <w:trPr>
          <w:trHeight w:val="319"/>
        </w:trPr>
        <w:tc>
          <w:tcPr>
            <w:tcW w:w="3114" w:type="dxa"/>
            <w:vAlign w:val="center"/>
          </w:tcPr>
          <w:p w14:paraId="51C37437" w14:textId="1A9090E1" w:rsidR="0009471C" w:rsidRPr="00EC4800" w:rsidRDefault="0009471C" w:rsidP="00D9281C">
            <w:pPr>
              <w:jc w:val="center"/>
              <w:rPr>
                <w:rFonts w:ascii="Arial" w:hAnsi="Arial" w:cs="Arial"/>
                <w:b/>
                <w:bCs/>
                <w:sz w:val="22"/>
              </w:rPr>
            </w:pPr>
            <w:r w:rsidRPr="00EC4800">
              <w:rPr>
                <w:rFonts w:ascii="Arial" w:hAnsi="Arial" w:cs="Arial"/>
                <w:b/>
                <w:bCs/>
                <w:sz w:val="22"/>
              </w:rPr>
              <w:t>Tipo di servizio</w:t>
            </w:r>
          </w:p>
        </w:tc>
        <w:tc>
          <w:tcPr>
            <w:tcW w:w="2835" w:type="dxa"/>
            <w:noWrap/>
            <w:vAlign w:val="center"/>
            <w:hideMark/>
          </w:tcPr>
          <w:p w14:paraId="524E38D2" w14:textId="68AA105A" w:rsidR="0009471C" w:rsidRPr="00EC4800" w:rsidRDefault="0009471C" w:rsidP="00D9281C">
            <w:pPr>
              <w:jc w:val="center"/>
              <w:rPr>
                <w:rFonts w:ascii="Arial" w:hAnsi="Arial" w:cs="Arial"/>
                <w:b/>
                <w:bCs/>
                <w:sz w:val="22"/>
              </w:rPr>
            </w:pPr>
            <w:r w:rsidRPr="00EC4800">
              <w:rPr>
                <w:rFonts w:ascii="Arial" w:hAnsi="Arial" w:cs="Arial"/>
                <w:b/>
                <w:bCs/>
                <w:sz w:val="22"/>
              </w:rPr>
              <w:t>Breve descrizione del servizio</w:t>
            </w:r>
          </w:p>
        </w:tc>
        <w:tc>
          <w:tcPr>
            <w:tcW w:w="3677" w:type="dxa"/>
            <w:vAlign w:val="center"/>
            <w:hideMark/>
          </w:tcPr>
          <w:p w14:paraId="1DE6BE23" w14:textId="0ADB0445" w:rsidR="0009471C" w:rsidRPr="00EC4800" w:rsidRDefault="0009471C" w:rsidP="00D9281C">
            <w:pPr>
              <w:jc w:val="center"/>
              <w:rPr>
                <w:rFonts w:ascii="Arial" w:hAnsi="Arial" w:cs="Arial"/>
                <w:b/>
                <w:bCs/>
                <w:sz w:val="22"/>
              </w:rPr>
            </w:pPr>
            <w:r w:rsidRPr="00EC4800">
              <w:rPr>
                <w:rFonts w:ascii="Arial" w:hAnsi="Arial" w:cs="Arial"/>
                <w:b/>
                <w:bCs/>
                <w:sz w:val="22"/>
              </w:rPr>
              <w:t>Requisiti del servizio</w:t>
            </w:r>
          </w:p>
        </w:tc>
      </w:tr>
      <w:tr w:rsidR="007A0599" w:rsidRPr="00EC4800" w14:paraId="15EB23F2" w14:textId="77777777" w:rsidTr="007A0599">
        <w:trPr>
          <w:trHeight w:val="319"/>
        </w:trPr>
        <w:tc>
          <w:tcPr>
            <w:tcW w:w="3114" w:type="dxa"/>
            <w:vMerge w:val="restart"/>
            <w:vAlign w:val="center"/>
          </w:tcPr>
          <w:p w14:paraId="32D2489A" w14:textId="3DFC8657" w:rsidR="007A0599" w:rsidRPr="00EC4800" w:rsidRDefault="007A0599" w:rsidP="007A0599">
            <w:pPr>
              <w:jc w:val="center"/>
              <w:rPr>
                <w:rFonts w:ascii="Arial" w:hAnsi="Arial" w:cs="Arial"/>
                <w:sz w:val="22"/>
              </w:rPr>
            </w:pPr>
            <w:proofErr w:type="spellStart"/>
            <w:r w:rsidRPr="00EC4800">
              <w:rPr>
                <w:rFonts w:ascii="Arial" w:hAnsi="Arial" w:cs="Arial"/>
                <w:sz w:val="22"/>
              </w:rPr>
              <w:t>Genotipizzazione</w:t>
            </w:r>
            <w:proofErr w:type="spellEnd"/>
          </w:p>
        </w:tc>
        <w:tc>
          <w:tcPr>
            <w:tcW w:w="2835" w:type="dxa"/>
            <w:vMerge w:val="restart"/>
            <w:noWrap/>
            <w:vAlign w:val="center"/>
          </w:tcPr>
          <w:p w14:paraId="48381BC7" w14:textId="2E707A1D" w:rsidR="007A0599" w:rsidRPr="00EC4800" w:rsidRDefault="007A0599" w:rsidP="007A0599">
            <w:pPr>
              <w:jc w:val="center"/>
              <w:rPr>
                <w:rFonts w:ascii="Arial" w:hAnsi="Arial" w:cs="Arial"/>
                <w:sz w:val="22"/>
              </w:rPr>
            </w:pPr>
            <w:proofErr w:type="spellStart"/>
            <w:r w:rsidRPr="00EC4800">
              <w:rPr>
                <w:rFonts w:ascii="Arial" w:hAnsi="Arial" w:cs="Arial"/>
                <w:sz w:val="22"/>
              </w:rPr>
              <w:t>Genotipizzazione</w:t>
            </w:r>
            <w:proofErr w:type="spellEnd"/>
            <w:r w:rsidRPr="00EC4800">
              <w:rPr>
                <w:rFonts w:ascii="Arial" w:hAnsi="Arial" w:cs="Arial"/>
                <w:sz w:val="22"/>
              </w:rPr>
              <w:t xml:space="preserve"> di 25,000-150,000 campioni</w:t>
            </w:r>
          </w:p>
        </w:tc>
        <w:tc>
          <w:tcPr>
            <w:tcW w:w="3677" w:type="dxa"/>
            <w:vAlign w:val="center"/>
          </w:tcPr>
          <w:p w14:paraId="481D289F" w14:textId="77777777" w:rsidR="007A0599" w:rsidRPr="00EC4800" w:rsidRDefault="007A0599" w:rsidP="007A0599">
            <w:pPr>
              <w:rPr>
                <w:rFonts w:ascii="Arial" w:hAnsi="Arial" w:cs="Arial"/>
                <w:sz w:val="22"/>
              </w:rPr>
            </w:pPr>
            <w:r w:rsidRPr="00EC4800">
              <w:rPr>
                <w:rFonts w:ascii="Arial" w:hAnsi="Arial" w:cs="Arial"/>
                <w:sz w:val="22"/>
              </w:rPr>
              <w:t xml:space="preserve">Design e produzione </w:t>
            </w:r>
            <w:proofErr w:type="gramStart"/>
            <w:r w:rsidRPr="00EC4800">
              <w:rPr>
                <w:rFonts w:ascii="Arial" w:hAnsi="Arial" w:cs="Arial"/>
                <w:sz w:val="22"/>
              </w:rPr>
              <w:t>dell' array</w:t>
            </w:r>
            <w:proofErr w:type="gramEnd"/>
            <w:r w:rsidRPr="00EC4800">
              <w:rPr>
                <w:rFonts w:ascii="Arial" w:hAnsi="Arial" w:cs="Arial"/>
                <w:sz w:val="22"/>
              </w:rPr>
              <w:t>:</w:t>
            </w:r>
          </w:p>
          <w:p w14:paraId="21AC3381" w14:textId="3C40C8C6" w:rsidR="007A0599" w:rsidRPr="00EC4800" w:rsidRDefault="007A0599" w:rsidP="007A0599">
            <w:pPr>
              <w:rPr>
                <w:rFonts w:ascii="Arial" w:hAnsi="Arial" w:cs="Arial"/>
                <w:sz w:val="22"/>
              </w:rPr>
            </w:pPr>
            <w:r w:rsidRPr="00EC4800">
              <w:rPr>
                <w:rFonts w:ascii="Arial" w:hAnsi="Arial" w:cs="Arial"/>
                <w:sz w:val="22"/>
              </w:rPr>
              <w:t xml:space="preserve">•contenuto minimo: collezione di varianti </w:t>
            </w:r>
            <w:proofErr w:type="spellStart"/>
            <w:r w:rsidRPr="00EC4800">
              <w:rPr>
                <w:rFonts w:ascii="Arial" w:hAnsi="Arial" w:cs="Arial"/>
                <w:sz w:val="22"/>
              </w:rPr>
              <w:t>genome</w:t>
            </w:r>
            <w:proofErr w:type="spellEnd"/>
            <w:r w:rsidRPr="00EC4800">
              <w:rPr>
                <w:rFonts w:ascii="Arial" w:hAnsi="Arial" w:cs="Arial"/>
                <w:sz w:val="22"/>
              </w:rPr>
              <w:t>-wide (700,000-3M siti) selezionati per ottimizzare la precisione di imputazione nelle popolazioni di discendenza Europea e/o non Europea</w:t>
            </w:r>
          </w:p>
          <w:p w14:paraId="6640AA3C" w14:textId="25BF49AE" w:rsidR="007A0599" w:rsidRPr="00EC4800" w:rsidRDefault="007A0599" w:rsidP="007A0599">
            <w:pPr>
              <w:rPr>
                <w:rFonts w:ascii="Arial" w:hAnsi="Arial" w:cs="Arial"/>
                <w:sz w:val="22"/>
              </w:rPr>
            </w:pPr>
            <w:r w:rsidRPr="00EC4800">
              <w:rPr>
                <w:rFonts w:ascii="Arial" w:hAnsi="Arial" w:cs="Arial"/>
                <w:sz w:val="22"/>
              </w:rPr>
              <w:t>• sonde per varianti su una gamma di frequenze alleliche minori (da comuni a rare) e di sufficienti tipi di varianti: varianti a singolo nucleotide (SNV), brevi inserzioni-delezioni (</w:t>
            </w:r>
            <w:proofErr w:type="spellStart"/>
            <w:r w:rsidRPr="00EC4800">
              <w:rPr>
                <w:rFonts w:ascii="Arial" w:hAnsi="Arial" w:cs="Arial"/>
                <w:sz w:val="22"/>
              </w:rPr>
              <w:t>InDels</w:t>
            </w:r>
            <w:proofErr w:type="spellEnd"/>
            <w:r w:rsidRPr="00EC4800">
              <w:rPr>
                <w:rFonts w:ascii="Arial" w:hAnsi="Arial" w:cs="Arial"/>
                <w:sz w:val="22"/>
              </w:rPr>
              <w:t>), varianti del numero di copie (CNV) e varianti mitocondriali (mtDNA).</w:t>
            </w:r>
          </w:p>
          <w:p w14:paraId="59CFBFD9" w14:textId="367A69BC" w:rsidR="007A0599" w:rsidRPr="00EC4800" w:rsidRDefault="007A0599" w:rsidP="007A0599">
            <w:pPr>
              <w:rPr>
                <w:rFonts w:ascii="Arial" w:hAnsi="Arial" w:cs="Arial"/>
                <w:sz w:val="22"/>
              </w:rPr>
            </w:pPr>
            <w:r w:rsidRPr="00EC4800">
              <w:rPr>
                <w:rFonts w:ascii="Arial" w:hAnsi="Arial" w:cs="Arial"/>
                <w:sz w:val="22"/>
              </w:rPr>
              <w:lastRenderedPageBreak/>
              <w:t xml:space="preserve">• contenuto personalizzato: possibilità di aggiungere (i) marcatori selezionati dal responsabile dello studio o (ii) marcatori personalizzati associati al gruppo sanguigno e ad altri </w:t>
            </w:r>
            <w:proofErr w:type="spellStart"/>
            <w:r w:rsidRPr="00EC4800">
              <w:rPr>
                <w:rFonts w:ascii="Arial" w:hAnsi="Arial" w:cs="Arial"/>
                <w:sz w:val="22"/>
              </w:rPr>
              <w:t>alloantigeni</w:t>
            </w:r>
            <w:proofErr w:type="spellEnd"/>
            <w:r w:rsidRPr="00EC4800">
              <w:rPr>
                <w:rFonts w:ascii="Arial" w:hAnsi="Arial" w:cs="Arial"/>
                <w:sz w:val="22"/>
              </w:rPr>
              <w:t xml:space="preserve"> delle cellule del sangue.</w:t>
            </w:r>
          </w:p>
          <w:p w14:paraId="11FFD1EF" w14:textId="77777777" w:rsidR="007A0599" w:rsidRPr="00EC4800" w:rsidRDefault="007A0599" w:rsidP="007A0599">
            <w:pPr>
              <w:ind w:firstLine="397"/>
              <w:jc w:val="center"/>
              <w:rPr>
                <w:rFonts w:ascii="Arial" w:hAnsi="Arial" w:cs="Arial"/>
                <w:sz w:val="22"/>
              </w:rPr>
            </w:pPr>
          </w:p>
          <w:p w14:paraId="2B8E8759" w14:textId="1E257918" w:rsidR="007A0599" w:rsidRPr="00EC4800" w:rsidRDefault="007A0599" w:rsidP="007F6BE9">
            <w:pPr>
              <w:rPr>
                <w:rFonts w:ascii="Arial" w:hAnsi="Arial" w:cs="Arial"/>
                <w:sz w:val="22"/>
              </w:rPr>
            </w:pPr>
            <w:r w:rsidRPr="00EC4800">
              <w:rPr>
                <w:rFonts w:ascii="Arial" w:hAnsi="Arial" w:cs="Arial"/>
                <w:sz w:val="22"/>
              </w:rPr>
              <w:t>Throughput 10k campioni/mese</w:t>
            </w:r>
          </w:p>
        </w:tc>
      </w:tr>
      <w:tr w:rsidR="007A0599" w:rsidRPr="00EC4800" w14:paraId="0BEA23BE" w14:textId="77777777" w:rsidTr="007A0599">
        <w:trPr>
          <w:trHeight w:val="319"/>
        </w:trPr>
        <w:tc>
          <w:tcPr>
            <w:tcW w:w="3114" w:type="dxa"/>
            <w:vMerge/>
            <w:vAlign w:val="center"/>
          </w:tcPr>
          <w:p w14:paraId="1E54B71B" w14:textId="77777777" w:rsidR="007A0599" w:rsidRPr="00EC4800" w:rsidRDefault="007A0599" w:rsidP="007A0599">
            <w:pPr>
              <w:jc w:val="center"/>
              <w:rPr>
                <w:rFonts w:ascii="Arial" w:hAnsi="Arial" w:cs="Arial"/>
                <w:sz w:val="22"/>
              </w:rPr>
            </w:pPr>
          </w:p>
        </w:tc>
        <w:tc>
          <w:tcPr>
            <w:tcW w:w="2835" w:type="dxa"/>
            <w:vMerge/>
            <w:noWrap/>
            <w:vAlign w:val="center"/>
          </w:tcPr>
          <w:p w14:paraId="330139E9" w14:textId="77777777" w:rsidR="007A0599" w:rsidRPr="00EC4800" w:rsidRDefault="007A0599" w:rsidP="007A0599">
            <w:pPr>
              <w:jc w:val="center"/>
              <w:rPr>
                <w:rFonts w:ascii="Arial" w:hAnsi="Arial" w:cs="Arial"/>
                <w:sz w:val="22"/>
              </w:rPr>
            </w:pPr>
          </w:p>
        </w:tc>
        <w:tc>
          <w:tcPr>
            <w:tcW w:w="3677" w:type="dxa"/>
            <w:vAlign w:val="center"/>
          </w:tcPr>
          <w:p w14:paraId="41EA996B" w14:textId="5118EBDF" w:rsidR="007A0599" w:rsidRPr="00EC4800" w:rsidRDefault="007A0599" w:rsidP="007A0599">
            <w:pPr>
              <w:tabs>
                <w:tab w:val="left" w:pos="1124"/>
              </w:tabs>
              <w:rPr>
                <w:rFonts w:ascii="Arial" w:hAnsi="Arial" w:cs="Arial"/>
                <w:sz w:val="22"/>
              </w:rPr>
            </w:pPr>
            <w:proofErr w:type="spellStart"/>
            <w:r w:rsidRPr="00EC4800">
              <w:rPr>
                <w:rFonts w:ascii="Arial" w:hAnsi="Arial" w:cs="Arial"/>
                <w:sz w:val="22"/>
              </w:rPr>
              <w:t>Genotipizzazione</w:t>
            </w:r>
            <w:proofErr w:type="spellEnd"/>
            <w:r w:rsidRPr="00EC4800">
              <w:rPr>
                <w:rFonts w:ascii="Arial" w:hAnsi="Arial" w:cs="Arial"/>
                <w:sz w:val="22"/>
              </w:rPr>
              <w:t xml:space="preserve"> con array:</w:t>
            </w:r>
          </w:p>
          <w:p w14:paraId="600C833F" w14:textId="159D2642" w:rsidR="007A0599" w:rsidRPr="00EC4800" w:rsidRDefault="007A0599" w:rsidP="007F6BE9">
            <w:pPr>
              <w:tabs>
                <w:tab w:val="left" w:pos="1124"/>
              </w:tabs>
              <w:rPr>
                <w:rFonts w:ascii="Arial" w:hAnsi="Arial" w:cs="Arial"/>
                <w:sz w:val="22"/>
              </w:rPr>
            </w:pPr>
            <w:r w:rsidRPr="00EC4800">
              <w:rPr>
                <w:rFonts w:ascii="Arial" w:hAnsi="Arial" w:cs="Arial"/>
                <w:sz w:val="22"/>
              </w:rPr>
              <w:t>• Fornitura di piastre e sigilli con codice a barre per l'invio del campione di DNA</w:t>
            </w:r>
          </w:p>
          <w:p w14:paraId="5B13FEDF" w14:textId="26DA0609" w:rsidR="007A0599" w:rsidRPr="00EC4800" w:rsidRDefault="007A0599" w:rsidP="007A0599">
            <w:pPr>
              <w:tabs>
                <w:tab w:val="left" w:pos="1124"/>
              </w:tabs>
              <w:jc w:val="center"/>
              <w:rPr>
                <w:rFonts w:ascii="Arial" w:hAnsi="Arial" w:cs="Arial"/>
                <w:sz w:val="22"/>
              </w:rPr>
            </w:pPr>
            <w:r w:rsidRPr="00EC4800">
              <w:rPr>
                <w:rFonts w:ascii="Arial" w:hAnsi="Arial" w:cs="Arial"/>
                <w:sz w:val="22"/>
              </w:rPr>
              <w:t xml:space="preserve">•Quantificazione dei campioni con sonda </w:t>
            </w:r>
            <w:proofErr w:type="spellStart"/>
            <w:r w:rsidRPr="00EC4800">
              <w:rPr>
                <w:rFonts w:ascii="Arial" w:hAnsi="Arial" w:cs="Arial"/>
                <w:sz w:val="22"/>
              </w:rPr>
              <w:t>PicoGreen</w:t>
            </w:r>
            <w:proofErr w:type="spellEnd"/>
          </w:p>
          <w:p w14:paraId="29259BF0" w14:textId="15264AEF" w:rsidR="007A0599" w:rsidRPr="00EC4800" w:rsidRDefault="007A0599" w:rsidP="007F6BE9">
            <w:pPr>
              <w:tabs>
                <w:tab w:val="left" w:pos="1124"/>
              </w:tabs>
              <w:rPr>
                <w:rFonts w:ascii="Arial" w:hAnsi="Arial" w:cs="Arial"/>
                <w:sz w:val="22"/>
              </w:rPr>
            </w:pPr>
            <w:r w:rsidRPr="00EC4800">
              <w:rPr>
                <w:rFonts w:ascii="Arial" w:hAnsi="Arial" w:cs="Arial"/>
                <w:sz w:val="22"/>
              </w:rPr>
              <w:t>• Possibilità di re-invio di campioni in caso di fallito controllo qualità dei DNA (tasso di fallimento per piastra ≥ 20%)</w:t>
            </w:r>
          </w:p>
          <w:p w14:paraId="22DC0162" w14:textId="7915671F" w:rsidR="007A0599" w:rsidRPr="00EC4800" w:rsidRDefault="007A0599" w:rsidP="007F6BE9">
            <w:pPr>
              <w:tabs>
                <w:tab w:val="left" w:pos="1124"/>
              </w:tabs>
              <w:rPr>
                <w:rFonts w:ascii="Arial" w:hAnsi="Arial" w:cs="Arial"/>
                <w:sz w:val="22"/>
              </w:rPr>
            </w:pPr>
            <w:r w:rsidRPr="00EC4800">
              <w:rPr>
                <w:rFonts w:ascii="Arial" w:hAnsi="Arial" w:cs="Arial"/>
                <w:sz w:val="22"/>
              </w:rPr>
              <w:t>• Fornitura di array</w:t>
            </w:r>
          </w:p>
          <w:p w14:paraId="6D2DD31B" w14:textId="45A24534" w:rsidR="007A0599" w:rsidRPr="00EC4800" w:rsidRDefault="007A0599" w:rsidP="007F6BE9">
            <w:pPr>
              <w:tabs>
                <w:tab w:val="left" w:pos="1124"/>
              </w:tabs>
              <w:rPr>
                <w:rFonts w:ascii="Arial" w:hAnsi="Arial" w:cs="Arial"/>
                <w:sz w:val="22"/>
              </w:rPr>
            </w:pPr>
            <w:r w:rsidRPr="00EC4800">
              <w:rPr>
                <w:rFonts w:ascii="Arial" w:hAnsi="Arial" w:cs="Arial"/>
                <w:sz w:val="22"/>
              </w:rPr>
              <w:t>•</w:t>
            </w:r>
            <w:proofErr w:type="spellStart"/>
            <w:r w:rsidRPr="00EC4800">
              <w:rPr>
                <w:rFonts w:ascii="Arial" w:hAnsi="Arial" w:cs="Arial"/>
                <w:sz w:val="22"/>
              </w:rPr>
              <w:t>Genotipizzazione</w:t>
            </w:r>
            <w:proofErr w:type="spellEnd"/>
            <w:r w:rsidRPr="00EC4800">
              <w:rPr>
                <w:rFonts w:ascii="Arial" w:hAnsi="Arial" w:cs="Arial"/>
                <w:sz w:val="22"/>
              </w:rPr>
              <w:t xml:space="preserve"> di campioni di DNA (il costo dovrebbe includere la fornitura di manodopera e qualsiasi altra spesa materiale per eseguire il servizio di </w:t>
            </w:r>
            <w:proofErr w:type="spellStart"/>
            <w:r w:rsidRPr="00EC4800">
              <w:rPr>
                <w:rFonts w:ascii="Arial" w:hAnsi="Arial" w:cs="Arial"/>
                <w:sz w:val="22"/>
              </w:rPr>
              <w:t>genotipizzazione</w:t>
            </w:r>
            <w:proofErr w:type="spellEnd"/>
            <w:r w:rsidRPr="00EC4800">
              <w:rPr>
                <w:rFonts w:ascii="Arial" w:hAnsi="Arial" w:cs="Arial"/>
                <w:sz w:val="22"/>
              </w:rPr>
              <w:t>)</w:t>
            </w:r>
          </w:p>
          <w:p w14:paraId="1208B018" w14:textId="7D45B534" w:rsidR="007A0599" w:rsidRPr="00EC4800" w:rsidRDefault="007A0599" w:rsidP="007F6BE9">
            <w:pPr>
              <w:tabs>
                <w:tab w:val="left" w:pos="1124"/>
              </w:tabs>
              <w:rPr>
                <w:rFonts w:ascii="Arial" w:hAnsi="Arial" w:cs="Arial"/>
                <w:sz w:val="22"/>
              </w:rPr>
            </w:pPr>
            <w:r w:rsidRPr="00EC4800">
              <w:rPr>
                <w:rFonts w:ascii="Arial" w:hAnsi="Arial" w:cs="Arial"/>
                <w:sz w:val="22"/>
              </w:rPr>
              <w:t xml:space="preserve">• Analisi bioinformatiche per confermare il controllo di qualità dei dati di </w:t>
            </w:r>
            <w:proofErr w:type="spellStart"/>
            <w:r w:rsidRPr="00EC4800">
              <w:rPr>
                <w:rFonts w:ascii="Arial" w:hAnsi="Arial" w:cs="Arial"/>
                <w:sz w:val="22"/>
              </w:rPr>
              <w:t>genotipizzazione</w:t>
            </w:r>
            <w:proofErr w:type="spellEnd"/>
            <w:r w:rsidRPr="00EC4800">
              <w:rPr>
                <w:rFonts w:ascii="Arial" w:hAnsi="Arial" w:cs="Arial"/>
                <w:sz w:val="22"/>
              </w:rPr>
              <w:t xml:space="preserve"> e il corretto tracciamento del campione fornito</w:t>
            </w:r>
          </w:p>
          <w:p w14:paraId="725830CD" w14:textId="62536689" w:rsidR="007A0599" w:rsidRPr="00EC4800" w:rsidRDefault="007A0599" w:rsidP="007F6BE9">
            <w:pPr>
              <w:tabs>
                <w:tab w:val="left" w:pos="1124"/>
              </w:tabs>
              <w:rPr>
                <w:rFonts w:ascii="Arial" w:hAnsi="Arial" w:cs="Arial"/>
                <w:sz w:val="22"/>
              </w:rPr>
            </w:pPr>
            <w:r w:rsidRPr="00EC4800">
              <w:rPr>
                <w:rFonts w:ascii="Arial" w:hAnsi="Arial" w:cs="Arial"/>
                <w:sz w:val="22"/>
              </w:rPr>
              <w:t xml:space="preserve">•Restituzione dei dati della </w:t>
            </w:r>
            <w:proofErr w:type="spellStart"/>
            <w:r w:rsidRPr="00EC4800">
              <w:rPr>
                <w:rFonts w:ascii="Arial" w:hAnsi="Arial" w:cs="Arial"/>
                <w:sz w:val="22"/>
              </w:rPr>
              <w:t>genotipizzazione</w:t>
            </w:r>
            <w:proofErr w:type="spellEnd"/>
            <w:r w:rsidRPr="00EC4800">
              <w:rPr>
                <w:rFonts w:ascii="Arial" w:hAnsi="Arial" w:cs="Arial"/>
                <w:sz w:val="22"/>
              </w:rPr>
              <w:t xml:space="preserve"> attraverso cloud or hard drive</w:t>
            </w:r>
          </w:p>
          <w:p w14:paraId="3C552F7E" w14:textId="34918EC8" w:rsidR="007A0599" w:rsidRPr="00EC4800" w:rsidRDefault="007A0599" w:rsidP="007F6BE9">
            <w:pPr>
              <w:tabs>
                <w:tab w:val="left" w:pos="1124"/>
              </w:tabs>
              <w:rPr>
                <w:rFonts w:ascii="Arial" w:hAnsi="Arial" w:cs="Arial"/>
                <w:sz w:val="22"/>
              </w:rPr>
            </w:pPr>
            <w:r w:rsidRPr="00EC4800">
              <w:rPr>
                <w:rFonts w:ascii="Arial" w:hAnsi="Arial" w:cs="Arial"/>
                <w:sz w:val="22"/>
              </w:rPr>
              <w:t xml:space="preserve">• Fornitura di supporto bioinformatico esperto per </w:t>
            </w:r>
            <w:r w:rsidRPr="00EC4800">
              <w:rPr>
                <w:rFonts w:ascii="Arial" w:hAnsi="Arial" w:cs="Arial"/>
                <w:sz w:val="22"/>
              </w:rPr>
              <w:lastRenderedPageBreak/>
              <w:t xml:space="preserve">successiva analisi dei dati fino a </w:t>
            </w:r>
            <w:proofErr w:type="gramStart"/>
            <w:r w:rsidRPr="00EC4800">
              <w:rPr>
                <w:rFonts w:ascii="Arial" w:hAnsi="Arial" w:cs="Arial"/>
                <w:sz w:val="22"/>
              </w:rPr>
              <w:t>3</w:t>
            </w:r>
            <w:proofErr w:type="gramEnd"/>
            <w:r w:rsidRPr="00EC4800">
              <w:rPr>
                <w:rFonts w:ascii="Arial" w:hAnsi="Arial" w:cs="Arial"/>
                <w:sz w:val="22"/>
              </w:rPr>
              <w:t xml:space="preserve"> mesi dopo la consegna dei dati</w:t>
            </w:r>
          </w:p>
          <w:p w14:paraId="2B0BDAE7" w14:textId="35D76C5C" w:rsidR="007A0599" w:rsidRPr="00EC4800" w:rsidRDefault="007A0599" w:rsidP="007F6BE9">
            <w:pPr>
              <w:tabs>
                <w:tab w:val="left" w:pos="1124"/>
              </w:tabs>
              <w:rPr>
                <w:rFonts w:ascii="Arial" w:hAnsi="Arial" w:cs="Arial"/>
                <w:sz w:val="22"/>
              </w:rPr>
            </w:pPr>
            <w:r w:rsidRPr="00EC4800">
              <w:rPr>
                <w:rFonts w:ascii="Arial" w:hAnsi="Arial" w:cs="Arial"/>
                <w:sz w:val="22"/>
              </w:rPr>
              <w:t>•</w:t>
            </w:r>
            <w:proofErr w:type="spellStart"/>
            <w:r w:rsidRPr="00EC4800">
              <w:rPr>
                <w:rFonts w:ascii="Arial" w:hAnsi="Arial" w:cs="Arial"/>
                <w:sz w:val="22"/>
              </w:rPr>
              <w:t>Resistituzione</w:t>
            </w:r>
            <w:proofErr w:type="spellEnd"/>
            <w:r w:rsidRPr="00EC4800">
              <w:rPr>
                <w:rFonts w:ascii="Arial" w:hAnsi="Arial" w:cs="Arial"/>
                <w:sz w:val="22"/>
              </w:rPr>
              <w:t xml:space="preserve"> del DNA non utilizzato, ove opportuno</w:t>
            </w:r>
          </w:p>
          <w:p w14:paraId="00D99980" w14:textId="77777777" w:rsidR="007A0599" w:rsidRPr="00EC4800" w:rsidRDefault="007A0599" w:rsidP="007A0599">
            <w:pPr>
              <w:tabs>
                <w:tab w:val="left" w:pos="1124"/>
              </w:tabs>
              <w:jc w:val="center"/>
              <w:rPr>
                <w:rFonts w:ascii="Arial" w:hAnsi="Arial" w:cs="Arial"/>
                <w:sz w:val="22"/>
              </w:rPr>
            </w:pPr>
          </w:p>
          <w:p w14:paraId="511774D6" w14:textId="36E28537" w:rsidR="007A0599" w:rsidRPr="00EC4800" w:rsidRDefault="007A0599" w:rsidP="007F6BE9">
            <w:pPr>
              <w:tabs>
                <w:tab w:val="left" w:pos="1124"/>
              </w:tabs>
              <w:rPr>
                <w:rFonts w:ascii="Arial" w:hAnsi="Arial" w:cs="Arial"/>
                <w:sz w:val="22"/>
              </w:rPr>
            </w:pPr>
            <w:r w:rsidRPr="00EC4800">
              <w:rPr>
                <w:rFonts w:ascii="Arial" w:hAnsi="Arial" w:cs="Arial"/>
                <w:sz w:val="22"/>
              </w:rPr>
              <w:t>Throughput: 10k campioni/mese</w:t>
            </w:r>
          </w:p>
        </w:tc>
      </w:tr>
      <w:tr w:rsidR="00957B22" w:rsidRPr="00EC4800" w14:paraId="56F433F0" w14:textId="77777777" w:rsidTr="007A0599">
        <w:trPr>
          <w:trHeight w:val="319"/>
        </w:trPr>
        <w:tc>
          <w:tcPr>
            <w:tcW w:w="3114" w:type="dxa"/>
            <w:vAlign w:val="center"/>
          </w:tcPr>
          <w:p w14:paraId="3CE114EC" w14:textId="4A8736F2" w:rsidR="00957B22" w:rsidRPr="00EC4800" w:rsidRDefault="006D4969" w:rsidP="007A0599">
            <w:pPr>
              <w:jc w:val="center"/>
              <w:rPr>
                <w:rFonts w:ascii="Arial" w:hAnsi="Arial" w:cs="Arial"/>
                <w:sz w:val="22"/>
              </w:rPr>
            </w:pPr>
            <w:r w:rsidRPr="00EC4800">
              <w:rPr>
                <w:rFonts w:ascii="Arial" w:hAnsi="Arial" w:cs="Arial"/>
                <w:sz w:val="22"/>
              </w:rPr>
              <w:lastRenderedPageBreak/>
              <w:t>Estrazione e preparazione del DNA</w:t>
            </w:r>
          </w:p>
        </w:tc>
        <w:tc>
          <w:tcPr>
            <w:tcW w:w="2835" w:type="dxa"/>
            <w:noWrap/>
            <w:vAlign w:val="center"/>
          </w:tcPr>
          <w:p w14:paraId="21EC6CBD" w14:textId="1CC2D4FD" w:rsidR="00957B22" w:rsidRPr="00EC4800" w:rsidRDefault="006D4969" w:rsidP="007A0599">
            <w:pPr>
              <w:jc w:val="center"/>
              <w:rPr>
                <w:rFonts w:ascii="Arial" w:hAnsi="Arial" w:cs="Arial"/>
                <w:sz w:val="22"/>
              </w:rPr>
            </w:pPr>
            <w:r w:rsidRPr="00EC4800">
              <w:rPr>
                <w:rFonts w:ascii="Arial" w:hAnsi="Arial" w:cs="Arial"/>
                <w:sz w:val="22"/>
              </w:rPr>
              <w:t>Estrazione e preparazione del DNA per 25,000-150,000 campioni</w:t>
            </w:r>
          </w:p>
        </w:tc>
        <w:tc>
          <w:tcPr>
            <w:tcW w:w="3677" w:type="dxa"/>
            <w:vAlign w:val="center"/>
          </w:tcPr>
          <w:p w14:paraId="29D1C2DD" w14:textId="77777777" w:rsidR="006D4969" w:rsidRPr="00EC4800" w:rsidRDefault="006D4969" w:rsidP="006D4969">
            <w:pPr>
              <w:tabs>
                <w:tab w:val="left" w:pos="1124"/>
              </w:tabs>
              <w:rPr>
                <w:rFonts w:ascii="Arial" w:hAnsi="Arial" w:cs="Arial"/>
                <w:sz w:val="22"/>
              </w:rPr>
            </w:pPr>
            <w:r w:rsidRPr="00EC4800">
              <w:rPr>
                <w:rFonts w:ascii="Arial" w:hAnsi="Arial" w:cs="Arial"/>
                <w:sz w:val="22"/>
              </w:rPr>
              <w:t>Controlli di qualità:</w:t>
            </w:r>
          </w:p>
          <w:p w14:paraId="6F2D59CF" w14:textId="43DD3491" w:rsidR="006D4969" w:rsidRPr="00EC4800" w:rsidRDefault="006D4969" w:rsidP="006D4969">
            <w:pPr>
              <w:tabs>
                <w:tab w:val="left" w:pos="1124"/>
              </w:tabs>
              <w:rPr>
                <w:rFonts w:ascii="Arial" w:hAnsi="Arial" w:cs="Arial"/>
                <w:sz w:val="22"/>
              </w:rPr>
            </w:pPr>
            <w:r w:rsidRPr="00EC4800">
              <w:rPr>
                <w:rFonts w:ascii="Arial" w:hAnsi="Arial" w:cs="Arial"/>
                <w:sz w:val="22"/>
              </w:rPr>
              <w:t>•Verifica che il volume fornito rientri negli intervalli appropriati</w:t>
            </w:r>
          </w:p>
          <w:p w14:paraId="39DB4144" w14:textId="77777777" w:rsidR="006D4969" w:rsidRPr="00EC4800" w:rsidRDefault="006D4969" w:rsidP="006D4969">
            <w:pPr>
              <w:tabs>
                <w:tab w:val="left" w:pos="1124"/>
              </w:tabs>
              <w:rPr>
                <w:rFonts w:ascii="Arial" w:hAnsi="Arial" w:cs="Arial"/>
                <w:sz w:val="22"/>
              </w:rPr>
            </w:pPr>
            <w:r w:rsidRPr="00EC4800">
              <w:rPr>
                <w:rFonts w:ascii="Arial" w:hAnsi="Arial" w:cs="Arial"/>
                <w:sz w:val="22"/>
              </w:rPr>
              <w:t>• Controllo della concentrazione del DNA mediante assorbimento di UV</w:t>
            </w:r>
          </w:p>
          <w:p w14:paraId="2B638E85" w14:textId="5E5DD5D8" w:rsidR="006D4969" w:rsidRPr="00EC4800" w:rsidRDefault="006D4969" w:rsidP="006D4969">
            <w:pPr>
              <w:tabs>
                <w:tab w:val="left" w:pos="1124"/>
              </w:tabs>
              <w:rPr>
                <w:rFonts w:ascii="Arial" w:hAnsi="Arial" w:cs="Arial"/>
                <w:sz w:val="22"/>
              </w:rPr>
            </w:pPr>
            <w:r w:rsidRPr="00EC4800">
              <w:rPr>
                <w:rFonts w:ascii="Arial" w:hAnsi="Arial" w:cs="Arial"/>
                <w:sz w:val="22"/>
              </w:rPr>
              <w:t>•Diluizione alla concentrazione richiesta, se necessario</w:t>
            </w:r>
          </w:p>
          <w:p w14:paraId="255F3C5D" w14:textId="50E1B029" w:rsidR="006D4969" w:rsidRPr="00EC4800" w:rsidRDefault="006D4969" w:rsidP="006D4969">
            <w:pPr>
              <w:tabs>
                <w:tab w:val="left" w:pos="1124"/>
              </w:tabs>
              <w:rPr>
                <w:rFonts w:ascii="Arial" w:hAnsi="Arial" w:cs="Arial"/>
                <w:sz w:val="22"/>
              </w:rPr>
            </w:pPr>
            <w:r w:rsidRPr="00EC4800">
              <w:rPr>
                <w:rFonts w:ascii="Arial" w:hAnsi="Arial" w:cs="Arial"/>
                <w:sz w:val="22"/>
              </w:rPr>
              <w:t xml:space="preserve">•Quantificazione del DNA utilizzando sonde </w:t>
            </w:r>
            <w:proofErr w:type="spellStart"/>
            <w:r w:rsidRPr="00EC4800">
              <w:rPr>
                <w:rFonts w:ascii="Arial" w:hAnsi="Arial" w:cs="Arial"/>
                <w:sz w:val="22"/>
              </w:rPr>
              <w:t>Picogreen</w:t>
            </w:r>
            <w:proofErr w:type="spellEnd"/>
            <w:r w:rsidRPr="00EC4800">
              <w:rPr>
                <w:rFonts w:ascii="Arial" w:hAnsi="Arial" w:cs="Arial"/>
                <w:sz w:val="22"/>
              </w:rPr>
              <w:t xml:space="preserve"> (ripetizione del 10% inclusa nel contratto)</w:t>
            </w:r>
          </w:p>
          <w:p w14:paraId="519B9087" w14:textId="77777777" w:rsidR="006D4969" w:rsidRPr="00EC4800" w:rsidRDefault="006D4969" w:rsidP="006D4969">
            <w:pPr>
              <w:tabs>
                <w:tab w:val="left" w:pos="1124"/>
              </w:tabs>
              <w:rPr>
                <w:rFonts w:ascii="Arial" w:hAnsi="Arial" w:cs="Arial"/>
                <w:sz w:val="22"/>
              </w:rPr>
            </w:pPr>
            <w:r w:rsidRPr="00EC4800">
              <w:rPr>
                <w:rFonts w:ascii="Arial" w:hAnsi="Arial" w:cs="Arial"/>
                <w:sz w:val="22"/>
              </w:rPr>
              <w:t xml:space="preserve">• </w:t>
            </w:r>
            <w:proofErr w:type="spellStart"/>
            <w:r w:rsidRPr="00EC4800">
              <w:rPr>
                <w:rFonts w:ascii="Arial" w:hAnsi="Arial" w:cs="Arial"/>
                <w:sz w:val="22"/>
              </w:rPr>
              <w:t>Piastratura</w:t>
            </w:r>
            <w:proofErr w:type="spellEnd"/>
            <w:r w:rsidRPr="00EC4800">
              <w:rPr>
                <w:rFonts w:ascii="Arial" w:hAnsi="Arial" w:cs="Arial"/>
                <w:sz w:val="22"/>
              </w:rPr>
              <w:t xml:space="preserve"> o normalizzazione seguita da </w:t>
            </w:r>
            <w:proofErr w:type="spellStart"/>
            <w:r w:rsidRPr="00EC4800">
              <w:rPr>
                <w:rFonts w:ascii="Arial" w:hAnsi="Arial" w:cs="Arial"/>
                <w:sz w:val="22"/>
              </w:rPr>
              <w:t>piastratura</w:t>
            </w:r>
            <w:proofErr w:type="spellEnd"/>
            <w:r w:rsidRPr="00EC4800">
              <w:rPr>
                <w:rFonts w:ascii="Arial" w:hAnsi="Arial" w:cs="Arial"/>
                <w:sz w:val="22"/>
              </w:rPr>
              <w:t xml:space="preserve"> (a seconda della concentrazione)</w:t>
            </w:r>
          </w:p>
          <w:p w14:paraId="58047597" w14:textId="77777777" w:rsidR="006D4969" w:rsidRPr="00EC4800" w:rsidRDefault="006D4969" w:rsidP="006D4969">
            <w:pPr>
              <w:tabs>
                <w:tab w:val="left" w:pos="1124"/>
              </w:tabs>
              <w:rPr>
                <w:rFonts w:ascii="Arial" w:hAnsi="Arial" w:cs="Arial"/>
                <w:sz w:val="22"/>
              </w:rPr>
            </w:pPr>
            <w:r w:rsidRPr="00EC4800">
              <w:rPr>
                <w:rFonts w:ascii="Arial" w:hAnsi="Arial" w:cs="Arial"/>
                <w:sz w:val="22"/>
              </w:rPr>
              <w:t xml:space="preserve">• Spedizione al laboratorio di </w:t>
            </w:r>
            <w:proofErr w:type="spellStart"/>
            <w:r w:rsidRPr="00EC4800">
              <w:rPr>
                <w:rFonts w:ascii="Arial" w:hAnsi="Arial" w:cs="Arial"/>
                <w:sz w:val="22"/>
              </w:rPr>
              <w:t>genotipizzazione</w:t>
            </w:r>
            <w:proofErr w:type="spellEnd"/>
          </w:p>
          <w:p w14:paraId="3E2006EF" w14:textId="0C37987C" w:rsidR="006D4969" w:rsidRPr="006E0FAD" w:rsidRDefault="006D4969" w:rsidP="006D4969">
            <w:pPr>
              <w:tabs>
                <w:tab w:val="left" w:pos="1124"/>
              </w:tabs>
              <w:rPr>
                <w:rFonts w:ascii="Arial" w:hAnsi="Arial" w:cs="Arial"/>
                <w:sz w:val="22"/>
              </w:rPr>
            </w:pPr>
            <w:r w:rsidRPr="006E0FAD">
              <w:rPr>
                <w:rFonts w:ascii="Arial" w:hAnsi="Arial" w:cs="Arial"/>
                <w:sz w:val="22"/>
              </w:rPr>
              <w:t>• Project management</w:t>
            </w:r>
          </w:p>
          <w:p w14:paraId="4BE17163" w14:textId="77777777" w:rsidR="006D4969" w:rsidRPr="006E0FAD" w:rsidRDefault="006D4969" w:rsidP="006D4969">
            <w:pPr>
              <w:tabs>
                <w:tab w:val="left" w:pos="1124"/>
              </w:tabs>
              <w:rPr>
                <w:rFonts w:ascii="Arial" w:hAnsi="Arial" w:cs="Arial"/>
                <w:sz w:val="22"/>
              </w:rPr>
            </w:pPr>
          </w:p>
          <w:p w14:paraId="061461AF" w14:textId="1AD3A13C" w:rsidR="00957B22" w:rsidRPr="00EC4800" w:rsidRDefault="006D4969" w:rsidP="006D4969">
            <w:pPr>
              <w:tabs>
                <w:tab w:val="left" w:pos="1124"/>
              </w:tabs>
              <w:rPr>
                <w:rFonts w:ascii="Arial" w:hAnsi="Arial" w:cs="Arial"/>
                <w:sz w:val="22"/>
                <w:lang w:val="en-GB"/>
              </w:rPr>
            </w:pPr>
            <w:r w:rsidRPr="00EC4800">
              <w:rPr>
                <w:rFonts w:ascii="Arial" w:hAnsi="Arial" w:cs="Arial"/>
                <w:sz w:val="22"/>
                <w:lang w:val="en-GB"/>
              </w:rPr>
              <w:t xml:space="preserve">Throughput: 10k </w:t>
            </w:r>
            <w:proofErr w:type="spellStart"/>
            <w:r w:rsidRPr="00EC4800">
              <w:rPr>
                <w:rFonts w:ascii="Arial" w:hAnsi="Arial" w:cs="Arial"/>
                <w:sz w:val="22"/>
                <w:lang w:val="en-GB"/>
              </w:rPr>
              <w:t>campioni</w:t>
            </w:r>
            <w:proofErr w:type="spellEnd"/>
            <w:r w:rsidRPr="00EC4800">
              <w:rPr>
                <w:rFonts w:ascii="Arial" w:hAnsi="Arial" w:cs="Arial"/>
                <w:sz w:val="22"/>
                <w:lang w:val="en-GB"/>
              </w:rPr>
              <w:t>/mese</w:t>
            </w:r>
          </w:p>
        </w:tc>
      </w:tr>
      <w:tr w:rsidR="00324DDC" w:rsidRPr="00EC4800" w14:paraId="18D42E1E" w14:textId="77777777" w:rsidTr="007A0599">
        <w:trPr>
          <w:trHeight w:val="319"/>
        </w:trPr>
        <w:tc>
          <w:tcPr>
            <w:tcW w:w="3114" w:type="dxa"/>
            <w:vMerge w:val="restart"/>
            <w:vAlign w:val="center"/>
          </w:tcPr>
          <w:p w14:paraId="18217127" w14:textId="5C75EE2E" w:rsidR="00324DDC" w:rsidRPr="00EC4800" w:rsidRDefault="00324DDC" w:rsidP="007A0599">
            <w:pPr>
              <w:jc w:val="center"/>
              <w:rPr>
                <w:rFonts w:ascii="Arial" w:hAnsi="Arial" w:cs="Arial"/>
                <w:sz w:val="22"/>
              </w:rPr>
            </w:pPr>
            <w:r w:rsidRPr="00EC4800">
              <w:rPr>
                <w:rFonts w:ascii="Arial" w:hAnsi="Arial" w:cs="Arial"/>
                <w:sz w:val="22"/>
              </w:rPr>
              <w:t xml:space="preserve">Sequenziamento di </w:t>
            </w:r>
            <w:proofErr w:type="spellStart"/>
            <w:r w:rsidRPr="00EC4800">
              <w:rPr>
                <w:rFonts w:ascii="Arial" w:hAnsi="Arial" w:cs="Arial"/>
                <w:sz w:val="22"/>
              </w:rPr>
              <w:t>whole</w:t>
            </w:r>
            <w:proofErr w:type="spellEnd"/>
            <w:r w:rsidRPr="00EC4800">
              <w:rPr>
                <w:rFonts w:ascii="Arial" w:hAnsi="Arial" w:cs="Arial"/>
                <w:sz w:val="22"/>
              </w:rPr>
              <w:t xml:space="preserve"> </w:t>
            </w:r>
            <w:proofErr w:type="spellStart"/>
            <w:r w:rsidRPr="00EC4800">
              <w:rPr>
                <w:rFonts w:ascii="Arial" w:hAnsi="Arial" w:cs="Arial"/>
                <w:sz w:val="22"/>
              </w:rPr>
              <w:t>genome</w:t>
            </w:r>
            <w:proofErr w:type="spellEnd"/>
            <w:r w:rsidRPr="00EC4800">
              <w:rPr>
                <w:rFonts w:ascii="Arial" w:hAnsi="Arial" w:cs="Arial"/>
                <w:sz w:val="22"/>
              </w:rPr>
              <w:t xml:space="preserve"> (WGS)</w:t>
            </w:r>
          </w:p>
        </w:tc>
        <w:tc>
          <w:tcPr>
            <w:tcW w:w="2835" w:type="dxa"/>
            <w:noWrap/>
            <w:vAlign w:val="center"/>
          </w:tcPr>
          <w:p w14:paraId="55FE998B" w14:textId="46337FDC" w:rsidR="00324DDC" w:rsidRPr="00EC4800" w:rsidRDefault="00324DDC" w:rsidP="007A0599">
            <w:pPr>
              <w:jc w:val="center"/>
              <w:rPr>
                <w:rFonts w:ascii="Arial" w:hAnsi="Arial" w:cs="Arial"/>
                <w:sz w:val="22"/>
              </w:rPr>
            </w:pPr>
            <w:r w:rsidRPr="00EC4800">
              <w:rPr>
                <w:rFonts w:ascii="Arial" w:hAnsi="Arial" w:cs="Arial"/>
                <w:sz w:val="22"/>
              </w:rPr>
              <w:t>WGS per 35,000 campioni</w:t>
            </w:r>
          </w:p>
        </w:tc>
        <w:tc>
          <w:tcPr>
            <w:tcW w:w="3677" w:type="dxa"/>
            <w:vAlign w:val="center"/>
          </w:tcPr>
          <w:p w14:paraId="7263801E" w14:textId="77777777" w:rsidR="004061EC" w:rsidRPr="006E0FAD" w:rsidRDefault="004061EC" w:rsidP="004061EC">
            <w:pPr>
              <w:tabs>
                <w:tab w:val="left" w:pos="1124"/>
              </w:tabs>
              <w:rPr>
                <w:rFonts w:ascii="Arial" w:hAnsi="Arial" w:cs="Arial"/>
                <w:sz w:val="22"/>
                <w:lang w:val="en-GB"/>
              </w:rPr>
            </w:pPr>
          </w:p>
          <w:p w14:paraId="6E36F98E" w14:textId="070F65DA" w:rsidR="004061EC" w:rsidRPr="00EC4800" w:rsidRDefault="004061EC" w:rsidP="004061EC">
            <w:pPr>
              <w:tabs>
                <w:tab w:val="left" w:pos="1124"/>
              </w:tabs>
              <w:rPr>
                <w:rFonts w:ascii="Arial" w:hAnsi="Arial" w:cs="Arial"/>
                <w:sz w:val="22"/>
                <w:lang w:val="en-GB"/>
              </w:rPr>
            </w:pPr>
            <w:r w:rsidRPr="00EC4800">
              <w:rPr>
                <w:rFonts w:ascii="Arial" w:hAnsi="Arial" w:cs="Arial"/>
                <w:sz w:val="22"/>
                <w:lang w:val="en-GB"/>
              </w:rPr>
              <w:t>•</w:t>
            </w:r>
            <w:proofErr w:type="spellStart"/>
            <w:r w:rsidRPr="00EC4800">
              <w:rPr>
                <w:rFonts w:ascii="Arial" w:hAnsi="Arial" w:cs="Arial"/>
                <w:sz w:val="22"/>
                <w:lang w:val="en-GB"/>
              </w:rPr>
              <w:t>Sequenziamento</w:t>
            </w:r>
            <w:proofErr w:type="spellEnd"/>
            <w:r w:rsidRPr="00EC4800">
              <w:rPr>
                <w:rFonts w:ascii="Arial" w:hAnsi="Arial" w:cs="Arial"/>
                <w:sz w:val="22"/>
                <w:lang w:val="en-GB"/>
              </w:rPr>
              <w:t xml:space="preserve"> con short read (100bp or </w:t>
            </w:r>
            <w:proofErr w:type="spellStart"/>
            <w:r w:rsidRPr="00EC4800">
              <w:rPr>
                <w:rFonts w:ascii="Arial" w:hAnsi="Arial" w:cs="Arial"/>
                <w:sz w:val="22"/>
                <w:lang w:val="en-GB"/>
              </w:rPr>
              <w:t>più</w:t>
            </w:r>
            <w:proofErr w:type="spellEnd"/>
            <w:r w:rsidRPr="00EC4800">
              <w:rPr>
                <w:rFonts w:ascii="Arial" w:hAnsi="Arial" w:cs="Arial"/>
                <w:sz w:val="22"/>
                <w:lang w:val="en-GB"/>
              </w:rPr>
              <w:t xml:space="preserve"> </w:t>
            </w:r>
            <w:proofErr w:type="spellStart"/>
            <w:r w:rsidRPr="00EC4800">
              <w:rPr>
                <w:rFonts w:ascii="Arial" w:hAnsi="Arial" w:cs="Arial"/>
                <w:sz w:val="22"/>
                <w:lang w:val="en-GB"/>
              </w:rPr>
              <w:t>lunghe</w:t>
            </w:r>
            <w:proofErr w:type="spellEnd"/>
            <w:r w:rsidRPr="00EC4800">
              <w:rPr>
                <w:rFonts w:ascii="Arial" w:hAnsi="Arial" w:cs="Arial"/>
                <w:sz w:val="22"/>
                <w:lang w:val="en-GB"/>
              </w:rPr>
              <w:t xml:space="preserve">, </w:t>
            </w:r>
            <w:proofErr w:type="gramStart"/>
            <w:r w:rsidRPr="00EC4800">
              <w:rPr>
                <w:rFonts w:ascii="Arial" w:hAnsi="Arial" w:cs="Arial"/>
                <w:sz w:val="22"/>
                <w:lang w:val="en-GB"/>
              </w:rPr>
              <w:t>paired-end</w:t>
            </w:r>
            <w:proofErr w:type="gramEnd"/>
            <w:r w:rsidRPr="00EC4800">
              <w:rPr>
                <w:rFonts w:ascii="Arial" w:hAnsi="Arial" w:cs="Arial"/>
                <w:sz w:val="22"/>
                <w:lang w:val="en-GB"/>
              </w:rPr>
              <w:t>)</w:t>
            </w:r>
          </w:p>
          <w:p w14:paraId="4E10A3C3" w14:textId="74C30148" w:rsidR="004061EC" w:rsidRPr="00EC4800" w:rsidRDefault="004061EC" w:rsidP="004061EC">
            <w:pPr>
              <w:tabs>
                <w:tab w:val="left" w:pos="1124"/>
              </w:tabs>
              <w:rPr>
                <w:rFonts w:ascii="Arial" w:hAnsi="Arial" w:cs="Arial"/>
                <w:sz w:val="22"/>
                <w:lang w:val="en-GB"/>
              </w:rPr>
            </w:pPr>
            <w:r w:rsidRPr="00EC4800">
              <w:rPr>
                <w:rFonts w:ascii="Arial" w:hAnsi="Arial" w:cs="Arial"/>
                <w:sz w:val="22"/>
                <w:lang w:val="en-GB"/>
              </w:rPr>
              <w:t xml:space="preserve">•Coverage minima 12x, coverage </w:t>
            </w:r>
            <w:proofErr w:type="spellStart"/>
            <w:r w:rsidRPr="00EC4800">
              <w:rPr>
                <w:rFonts w:ascii="Arial" w:hAnsi="Arial" w:cs="Arial"/>
                <w:sz w:val="22"/>
                <w:lang w:val="en-GB"/>
              </w:rPr>
              <w:t>mediana</w:t>
            </w:r>
            <w:proofErr w:type="spellEnd"/>
            <w:r w:rsidRPr="00EC4800">
              <w:rPr>
                <w:rFonts w:ascii="Arial" w:hAnsi="Arial" w:cs="Arial"/>
                <w:sz w:val="22"/>
                <w:lang w:val="en-GB"/>
              </w:rPr>
              <w:t xml:space="preserve"> 15x</w:t>
            </w:r>
          </w:p>
          <w:p w14:paraId="6F674E52" w14:textId="781523FC" w:rsidR="004061EC" w:rsidRPr="00EC4800" w:rsidRDefault="004061EC" w:rsidP="004061EC">
            <w:pPr>
              <w:tabs>
                <w:tab w:val="left" w:pos="1124"/>
              </w:tabs>
              <w:rPr>
                <w:rFonts w:ascii="Arial" w:hAnsi="Arial" w:cs="Arial"/>
                <w:sz w:val="22"/>
              </w:rPr>
            </w:pPr>
            <w:r w:rsidRPr="00EC4800">
              <w:rPr>
                <w:rFonts w:ascii="Arial" w:hAnsi="Arial" w:cs="Arial"/>
                <w:sz w:val="22"/>
              </w:rPr>
              <w:t>•Almeno 90% del genoma sequenziato con coverage 12x</w:t>
            </w:r>
          </w:p>
          <w:p w14:paraId="6934A1DD" w14:textId="77777777" w:rsidR="004061EC" w:rsidRPr="00EC4800" w:rsidRDefault="004061EC" w:rsidP="004061EC">
            <w:pPr>
              <w:tabs>
                <w:tab w:val="left" w:pos="1124"/>
              </w:tabs>
              <w:rPr>
                <w:rFonts w:ascii="Arial" w:hAnsi="Arial" w:cs="Arial"/>
                <w:sz w:val="22"/>
              </w:rPr>
            </w:pPr>
          </w:p>
          <w:p w14:paraId="23554210" w14:textId="233281B7" w:rsidR="00324DDC" w:rsidRPr="00EC4800" w:rsidRDefault="004061EC" w:rsidP="004061EC">
            <w:pPr>
              <w:tabs>
                <w:tab w:val="left" w:pos="1124"/>
              </w:tabs>
              <w:rPr>
                <w:rFonts w:ascii="Arial" w:hAnsi="Arial" w:cs="Arial"/>
                <w:sz w:val="22"/>
              </w:rPr>
            </w:pPr>
            <w:r w:rsidRPr="00EC4800">
              <w:rPr>
                <w:rFonts w:ascii="Arial" w:hAnsi="Arial" w:cs="Arial"/>
                <w:sz w:val="22"/>
              </w:rPr>
              <w:t>Throughput 5,000/mese</w:t>
            </w:r>
          </w:p>
        </w:tc>
      </w:tr>
      <w:tr w:rsidR="00324DDC" w:rsidRPr="00EC4800" w14:paraId="31127B24" w14:textId="77777777" w:rsidTr="007A0599">
        <w:trPr>
          <w:trHeight w:val="319"/>
        </w:trPr>
        <w:tc>
          <w:tcPr>
            <w:tcW w:w="3114" w:type="dxa"/>
            <w:vMerge/>
            <w:vAlign w:val="center"/>
          </w:tcPr>
          <w:p w14:paraId="2F430F89" w14:textId="77777777" w:rsidR="00324DDC" w:rsidRPr="00EC4800" w:rsidRDefault="00324DDC" w:rsidP="007A0599">
            <w:pPr>
              <w:jc w:val="center"/>
              <w:rPr>
                <w:rFonts w:ascii="Arial" w:hAnsi="Arial" w:cs="Arial"/>
                <w:sz w:val="22"/>
              </w:rPr>
            </w:pPr>
          </w:p>
        </w:tc>
        <w:tc>
          <w:tcPr>
            <w:tcW w:w="2835" w:type="dxa"/>
            <w:noWrap/>
            <w:vAlign w:val="center"/>
          </w:tcPr>
          <w:p w14:paraId="3AB7D4C2" w14:textId="4747A2E6" w:rsidR="00324DDC" w:rsidRPr="00EC4800" w:rsidRDefault="004061EC" w:rsidP="007A0599">
            <w:pPr>
              <w:jc w:val="center"/>
              <w:rPr>
                <w:rFonts w:ascii="Arial" w:hAnsi="Arial" w:cs="Arial"/>
                <w:sz w:val="22"/>
              </w:rPr>
            </w:pPr>
            <w:r w:rsidRPr="00EC4800">
              <w:rPr>
                <w:rFonts w:ascii="Arial" w:hAnsi="Arial" w:cs="Arial"/>
                <w:sz w:val="22"/>
              </w:rPr>
              <w:t>Cancer WGS di librerie già esistenti</w:t>
            </w:r>
          </w:p>
        </w:tc>
        <w:tc>
          <w:tcPr>
            <w:tcW w:w="3677" w:type="dxa"/>
            <w:vAlign w:val="center"/>
          </w:tcPr>
          <w:p w14:paraId="56351DFE" w14:textId="5E126C10" w:rsidR="004061EC" w:rsidRPr="00EC4800" w:rsidRDefault="004061EC" w:rsidP="004061EC">
            <w:pPr>
              <w:tabs>
                <w:tab w:val="left" w:pos="1124"/>
              </w:tabs>
              <w:rPr>
                <w:rFonts w:ascii="Arial" w:hAnsi="Arial" w:cs="Arial"/>
                <w:sz w:val="22"/>
                <w:lang w:val="en-GB"/>
              </w:rPr>
            </w:pPr>
            <w:r w:rsidRPr="00EC4800">
              <w:rPr>
                <w:rFonts w:ascii="Arial" w:hAnsi="Arial" w:cs="Arial"/>
                <w:sz w:val="22"/>
                <w:lang w:val="en-GB"/>
              </w:rPr>
              <w:t>•</w:t>
            </w:r>
            <w:proofErr w:type="spellStart"/>
            <w:r w:rsidRPr="00EC4800">
              <w:rPr>
                <w:rFonts w:ascii="Arial" w:hAnsi="Arial" w:cs="Arial"/>
                <w:sz w:val="22"/>
                <w:lang w:val="en-GB"/>
              </w:rPr>
              <w:t>Sequenziamento</w:t>
            </w:r>
            <w:proofErr w:type="spellEnd"/>
            <w:r w:rsidRPr="00EC4800">
              <w:rPr>
                <w:rFonts w:ascii="Arial" w:hAnsi="Arial" w:cs="Arial"/>
                <w:sz w:val="22"/>
                <w:lang w:val="en-GB"/>
              </w:rPr>
              <w:t xml:space="preserve"> con short read (150bp, </w:t>
            </w:r>
            <w:proofErr w:type="gramStart"/>
            <w:r w:rsidRPr="00EC4800">
              <w:rPr>
                <w:rFonts w:ascii="Arial" w:hAnsi="Arial" w:cs="Arial"/>
                <w:sz w:val="22"/>
                <w:lang w:val="en-GB"/>
              </w:rPr>
              <w:t>paired-end</w:t>
            </w:r>
            <w:proofErr w:type="gramEnd"/>
            <w:r w:rsidRPr="00EC4800">
              <w:rPr>
                <w:rFonts w:ascii="Arial" w:hAnsi="Arial" w:cs="Arial"/>
                <w:sz w:val="22"/>
                <w:lang w:val="en-GB"/>
              </w:rPr>
              <w:t>)</w:t>
            </w:r>
          </w:p>
          <w:p w14:paraId="4ECC7E47" w14:textId="03C882D9" w:rsidR="004061EC" w:rsidRPr="00EC4800" w:rsidRDefault="004061EC" w:rsidP="004061EC">
            <w:pPr>
              <w:tabs>
                <w:tab w:val="left" w:pos="1124"/>
              </w:tabs>
              <w:rPr>
                <w:rFonts w:ascii="Arial" w:hAnsi="Arial" w:cs="Arial"/>
                <w:sz w:val="22"/>
              </w:rPr>
            </w:pPr>
            <w:r w:rsidRPr="00EC4800">
              <w:rPr>
                <w:rFonts w:ascii="Arial" w:hAnsi="Arial" w:cs="Arial"/>
                <w:sz w:val="22"/>
              </w:rPr>
              <w:lastRenderedPageBreak/>
              <w:t xml:space="preserve">•dati forniti in formato </w:t>
            </w:r>
            <w:proofErr w:type="spellStart"/>
            <w:r w:rsidRPr="00EC4800">
              <w:rPr>
                <w:rFonts w:ascii="Arial" w:hAnsi="Arial" w:cs="Arial"/>
                <w:sz w:val="22"/>
              </w:rPr>
              <w:t>fastq</w:t>
            </w:r>
            <w:proofErr w:type="spellEnd"/>
          </w:p>
          <w:p w14:paraId="16153DF1" w14:textId="3E507AED" w:rsidR="004061EC" w:rsidRPr="00EC4800" w:rsidRDefault="004061EC" w:rsidP="004061EC">
            <w:pPr>
              <w:tabs>
                <w:tab w:val="left" w:pos="1124"/>
              </w:tabs>
              <w:rPr>
                <w:rFonts w:ascii="Arial" w:hAnsi="Arial" w:cs="Arial"/>
                <w:sz w:val="22"/>
              </w:rPr>
            </w:pPr>
            <w:r w:rsidRPr="00EC4800">
              <w:rPr>
                <w:rFonts w:ascii="Arial" w:hAnsi="Arial" w:cs="Arial"/>
                <w:sz w:val="22"/>
              </w:rPr>
              <w:t>•controllo qualità standard</w:t>
            </w:r>
          </w:p>
          <w:p w14:paraId="47F5F95A" w14:textId="3088A380" w:rsidR="004061EC" w:rsidRPr="00EC4800" w:rsidRDefault="004061EC" w:rsidP="004061EC">
            <w:pPr>
              <w:tabs>
                <w:tab w:val="left" w:pos="1124"/>
              </w:tabs>
              <w:rPr>
                <w:rFonts w:ascii="Arial" w:hAnsi="Arial" w:cs="Arial"/>
                <w:sz w:val="22"/>
              </w:rPr>
            </w:pPr>
            <w:r w:rsidRPr="00EC4800">
              <w:rPr>
                <w:rFonts w:ascii="Arial" w:hAnsi="Arial" w:cs="Arial"/>
                <w:sz w:val="22"/>
              </w:rPr>
              <w:t xml:space="preserve">•campioni </w:t>
            </w:r>
            <w:proofErr w:type="spellStart"/>
            <w:r w:rsidRPr="00EC4800">
              <w:rPr>
                <w:rFonts w:ascii="Arial" w:hAnsi="Arial" w:cs="Arial"/>
                <w:sz w:val="22"/>
              </w:rPr>
              <w:t>pooled</w:t>
            </w:r>
            <w:proofErr w:type="spellEnd"/>
            <w:r w:rsidRPr="00EC4800">
              <w:rPr>
                <w:rFonts w:ascii="Arial" w:hAnsi="Arial" w:cs="Arial"/>
                <w:sz w:val="22"/>
              </w:rPr>
              <w:t xml:space="preserve"> (1 pool = 1 </w:t>
            </w:r>
            <w:proofErr w:type="spellStart"/>
            <w:r w:rsidRPr="00EC4800">
              <w:rPr>
                <w:rFonts w:ascii="Arial" w:hAnsi="Arial" w:cs="Arial"/>
                <w:sz w:val="22"/>
              </w:rPr>
              <w:t>flowcell</w:t>
            </w:r>
            <w:proofErr w:type="spellEnd"/>
            <w:r w:rsidRPr="00EC4800">
              <w:rPr>
                <w:rFonts w:ascii="Arial" w:hAnsi="Arial" w:cs="Arial"/>
                <w:sz w:val="22"/>
              </w:rPr>
              <w:t>) come opzione</w:t>
            </w:r>
          </w:p>
          <w:p w14:paraId="426BD161" w14:textId="04F53155" w:rsidR="004061EC" w:rsidRPr="00EC4800" w:rsidRDefault="004061EC" w:rsidP="004061EC">
            <w:pPr>
              <w:tabs>
                <w:tab w:val="left" w:pos="1124"/>
              </w:tabs>
              <w:rPr>
                <w:rFonts w:ascii="Arial" w:hAnsi="Arial" w:cs="Arial"/>
                <w:sz w:val="22"/>
              </w:rPr>
            </w:pPr>
            <w:r w:rsidRPr="00EC4800">
              <w:rPr>
                <w:rFonts w:ascii="Arial" w:hAnsi="Arial" w:cs="Arial"/>
                <w:sz w:val="22"/>
              </w:rPr>
              <w:t>•coverage mediana 40x</w:t>
            </w:r>
          </w:p>
          <w:p w14:paraId="3D4C4E5B" w14:textId="4D99A89E" w:rsidR="004061EC" w:rsidRPr="00EC4800" w:rsidRDefault="004061EC" w:rsidP="004061EC">
            <w:pPr>
              <w:tabs>
                <w:tab w:val="left" w:pos="1124"/>
              </w:tabs>
              <w:rPr>
                <w:rFonts w:ascii="Arial" w:hAnsi="Arial" w:cs="Arial"/>
                <w:sz w:val="22"/>
              </w:rPr>
            </w:pPr>
            <w:r w:rsidRPr="00EC4800">
              <w:rPr>
                <w:rFonts w:ascii="Arial" w:hAnsi="Arial" w:cs="Arial"/>
                <w:sz w:val="22"/>
              </w:rPr>
              <w:t xml:space="preserve">•Almeno 90% del genoma sequenziato con coverage 30x </w:t>
            </w:r>
          </w:p>
          <w:p w14:paraId="3366C3EA" w14:textId="77777777" w:rsidR="004061EC" w:rsidRPr="00EC4800" w:rsidRDefault="004061EC" w:rsidP="004061EC">
            <w:pPr>
              <w:tabs>
                <w:tab w:val="left" w:pos="1124"/>
              </w:tabs>
              <w:rPr>
                <w:rFonts w:ascii="Arial" w:hAnsi="Arial" w:cs="Arial"/>
                <w:sz w:val="22"/>
              </w:rPr>
            </w:pPr>
          </w:p>
          <w:p w14:paraId="3969F616" w14:textId="0876AD18" w:rsidR="00324DDC" w:rsidRPr="00EC4800" w:rsidRDefault="004061EC" w:rsidP="004061EC">
            <w:pPr>
              <w:tabs>
                <w:tab w:val="left" w:pos="1124"/>
              </w:tabs>
              <w:rPr>
                <w:rFonts w:ascii="Arial" w:hAnsi="Arial" w:cs="Arial"/>
                <w:sz w:val="22"/>
              </w:rPr>
            </w:pPr>
            <w:r w:rsidRPr="00EC4800">
              <w:rPr>
                <w:rFonts w:ascii="Arial" w:hAnsi="Arial" w:cs="Arial"/>
                <w:sz w:val="22"/>
              </w:rPr>
              <w:t>Throughput 150 campioni/anno</w:t>
            </w:r>
          </w:p>
        </w:tc>
      </w:tr>
      <w:tr w:rsidR="00324DDC" w:rsidRPr="00EC4800" w14:paraId="4117551D" w14:textId="77777777" w:rsidTr="007A0599">
        <w:trPr>
          <w:trHeight w:val="319"/>
        </w:trPr>
        <w:tc>
          <w:tcPr>
            <w:tcW w:w="3114" w:type="dxa"/>
            <w:vMerge/>
            <w:vAlign w:val="center"/>
          </w:tcPr>
          <w:p w14:paraId="7C68025C" w14:textId="77777777" w:rsidR="00324DDC" w:rsidRPr="00EC4800" w:rsidRDefault="00324DDC" w:rsidP="007A0599">
            <w:pPr>
              <w:jc w:val="center"/>
              <w:rPr>
                <w:rFonts w:ascii="Arial" w:hAnsi="Arial" w:cs="Arial"/>
                <w:sz w:val="22"/>
              </w:rPr>
            </w:pPr>
          </w:p>
        </w:tc>
        <w:tc>
          <w:tcPr>
            <w:tcW w:w="2835" w:type="dxa"/>
            <w:noWrap/>
            <w:vAlign w:val="center"/>
          </w:tcPr>
          <w:p w14:paraId="3D2F78D6" w14:textId="7A5089C8" w:rsidR="00324DDC" w:rsidRPr="00EC4800" w:rsidRDefault="004061EC" w:rsidP="007A0599">
            <w:pPr>
              <w:jc w:val="center"/>
              <w:rPr>
                <w:rFonts w:ascii="Arial" w:hAnsi="Arial" w:cs="Arial"/>
                <w:sz w:val="22"/>
              </w:rPr>
            </w:pPr>
            <w:r w:rsidRPr="00EC4800">
              <w:rPr>
                <w:rFonts w:ascii="Arial" w:hAnsi="Arial" w:cs="Arial"/>
                <w:sz w:val="22"/>
              </w:rPr>
              <w:t xml:space="preserve">WGS con long </w:t>
            </w:r>
            <w:proofErr w:type="spellStart"/>
            <w:r w:rsidRPr="00EC4800">
              <w:rPr>
                <w:rFonts w:ascii="Arial" w:hAnsi="Arial" w:cs="Arial"/>
                <w:sz w:val="22"/>
              </w:rPr>
              <w:t>read</w:t>
            </w:r>
            <w:proofErr w:type="spellEnd"/>
            <w:r w:rsidRPr="00EC4800">
              <w:rPr>
                <w:rFonts w:ascii="Arial" w:hAnsi="Arial" w:cs="Arial"/>
                <w:sz w:val="22"/>
              </w:rPr>
              <w:t xml:space="preserve"> per 200 campioni</w:t>
            </w:r>
          </w:p>
        </w:tc>
        <w:tc>
          <w:tcPr>
            <w:tcW w:w="3677" w:type="dxa"/>
            <w:vAlign w:val="center"/>
          </w:tcPr>
          <w:p w14:paraId="748C93D9" w14:textId="1FCA8212" w:rsidR="004F4D1E" w:rsidRPr="00EC4800" w:rsidRDefault="004F4D1E" w:rsidP="004F4D1E">
            <w:pPr>
              <w:tabs>
                <w:tab w:val="left" w:pos="1124"/>
              </w:tabs>
              <w:rPr>
                <w:rFonts w:ascii="Arial" w:hAnsi="Arial" w:cs="Arial"/>
                <w:sz w:val="22"/>
              </w:rPr>
            </w:pPr>
            <w:r w:rsidRPr="00EC4800">
              <w:rPr>
                <w:rFonts w:ascii="Arial" w:hAnsi="Arial" w:cs="Arial"/>
                <w:sz w:val="22"/>
              </w:rPr>
              <w:t xml:space="preserve">•Sequenziamento con long </w:t>
            </w:r>
            <w:proofErr w:type="spellStart"/>
            <w:r w:rsidRPr="00EC4800">
              <w:rPr>
                <w:rFonts w:ascii="Arial" w:hAnsi="Arial" w:cs="Arial"/>
                <w:sz w:val="22"/>
              </w:rPr>
              <w:t>read</w:t>
            </w:r>
            <w:proofErr w:type="spellEnd"/>
            <w:r w:rsidRPr="00EC4800">
              <w:rPr>
                <w:rFonts w:ascii="Arial" w:hAnsi="Arial" w:cs="Arial"/>
                <w:sz w:val="22"/>
              </w:rPr>
              <w:t xml:space="preserve"> (&gt;5kbp, fino a 100kbp)</w:t>
            </w:r>
          </w:p>
          <w:p w14:paraId="5010E8A9" w14:textId="36ECB00D" w:rsidR="004F4D1E" w:rsidRPr="00EC4800" w:rsidRDefault="004F4D1E" w:rsidP="004F4D1E">
            <w:pPr>
              <w:tabs>
                <w:tab w:val="left" w:pos="1124"/>
              </w:tabs>
              <w:rPr>
                <w:rFonts w:ascii="Arial" w:hAnsi="Arial" w:cs="Arial"/>
                <w:sz w:val="22"/>
              </w:rPr>
            </w:pPr>
            <w:r w:rsidRPr="00EC4800">
              <w:rPr>
                <w:rFonts w:ascii="Arial" w:hAnsi="Arial" w:cs="Arial"/>
                <w:sz w:val="22"/>
              </w:rPr>
              <w:t>•coverage mediana 30x</w:t>
            </w:r>
          </w:p>
          <w:p w14:paraId="33BA8CE9" w14:textId="312AAF73" w:rsidR="004F4D1E" w:rsidRPr="00EC4800" w:rsidRDefault="004F4D1E" w:rsidP="004F4D1E">
            <w:pPr>
              <w:tabs>
                <w:tab w:val="left" w:pos="1124"/>
              </w:tabs>
              <w:rPr>
                <w:rFonts w:ascii="Arial" w:hAnsi="Arial" w:cs="Arial"/>
                <w:sz w:val="22"/>
              </w:rPr>
            </w:pPr>
            <w:r w:rsidRPr="00EC4800">
              <w:rPr>
                <w:rFonts w:ascii="Arial" w:hAnsi="Arial" w:cs="Arial"/>
                <w:sz w:val="22"/>
              </w:rPr>
              <w:t>•Almeno 90% del genoma sequenziato con coverage 30x</w:t>
            </w:r>
          </w:p>
          <w:p w14:paraId="16BCA79B" w14:textId="77777777" w:rsidR="004F4D1E" w:rsidRPr="00EC4800" w:rsidRDefault="004F4D1E" w:rsidP="004F4D1E">
            <w:pPr>
              <w:tabs>
                <w:tab w:val="left" w:pos="1124"/>
              </w:tabs>
              <w:rPr>
                <w:rFonts w:ascii="Arial" w:hAnsi="Arial" w:cs="Arial"/>
                <w:sz w:val="22"/>
              </w:rPr>
            </w:pPr>
          </w:p>
          <w:p w14:paraId="613B757E" w14:textId="5E769A6E" w:rsidR="00324DDC" w:rsidRPr="00EC4800" w:rsidRDefault="004F4D1E" w:rsidP="004F4D1E">
            <w:pPr>
              <w:tabs>
                <w:tab w:val="left" w:pos="1124"/>
              </w:tabs>
              <w:rPr>
                <w:rFonts w:ascii="Arial" w:hAnsi="Arial" w:cs="Arial"/>
                <w:sz w:val="22"/>
              </w:rPr>
            </w:pPr>
            <w:r w:rsidRPr="00EC4800">
              <w:rPr>
                <w:rFonts w:ascii="Arial" w:hAnsi="Arial" w:cs="Arial"/>
                <w:sz w:val="22"/>
              </w:rPr>
              <w:t>Throughput 10 campioni/mese</w:t>
            </w:r>
          </w:p>
        </w:tc>
      </w:tr>
      <w:tr w:rsidR="004D731B" w:rsidRPr="00EC4800" w14:paraId="2E95DA4E" w14:textId="77777777" w:rsidTr="007A0599">
        <w:trPr>
          <w:trHeight w:val="319"/>
        </w:trPr>
        <w:tc>
          <w:tcPr>
            <w:tcW w:w="3114" w:type="dxa"/>
            <w:vAlign w:val="center"/>
          </w:tcPr>
          <w:p w14:paraId="58B569AD" w14:textId="15D4590A" w:rsidR="004D731B" w:rsidRPr="00EC4800" w:rsidRDefault="009A696D" w:rsidP="007A0599">
            <w:pPr>
              <w:jc w:val="center"/>
              <w:rPr>
                <w:rFonts w:ascii="Arial" w:hAnsi="Arial" w:cs="Arial"/>
                <w:sz w:val="22"/>
              </w:rPr>
            </w:pPr>
            <w:r w:rsidRPr="00EC4800">
              <w:rPr>
                <w:rFonts w:ascii="Arial" w:hAnsi="Arial" w:cs="Arial"/>
                <w:sz w:val="22"/>
              </w:rPr>
              <w:t xml:space="preserve">Sequenziamento di </w:t>
            </w:r>
            <w:proofErr w:type="spellStart"/>
            <w:r w:rsidRPr="00EC4800">
              <w:rPr>
                <w:rFonts w:ascii="Arial" w:hAnsi="Arial" w:cs="Arial"/>
                <w:sz w:val="22"/>
              </w:rPr>
              <w:t>whole-exome</w:t>
            </w:r>
            <w:proofErr w:type="spellEnd"/>
            <w:r w:rsidRPr="00EC4800">
              <w:rPr>
                <w:rFonts w:ascii="Arial" w:hAnsi="Arial" w:cs="Arial"/>
                <w:sz w:val="22"/>
              </w:rPr>
              <w:t xml:space="preserve"> (WES)</w:t>
            </w:r>
          </w:p>
        </w:tc>
        <w:tc>
          <w:tcPr>
            <w:tcW w:w="2835" w:type="dxa"/>
            <w:noWrap/>
            <w:vAlign w:val="center"/>
          </w:tcPr>
          <w:p w14:paraId="42A3FA99" w14:textId="1044CFD3" w:rsidR="004D731B" w:rsidRPr="00EC4800" w:rsidRDefault="009A696D" w:rsidP="007A0599">
            <w:pPr>
              <w:jc w:val="center"/>
              <w:rPr>
                <w:rFonts w:ascii="Arial" w:hAnsi="Arial" w:cs="Arial"/>
                <w:sz w:val="22"/>
              </w:rPr>
            </w:pPr>
            <w:r w:rsidRPr="00EC4800">
              <w:rPr>
                <w:rFonts w:ascii="Arial" w:hAnsi="Arial" w:cs="Arial"/>
                <w:sz w:val="22"/>
              </w:rPr>
              <w:t xml:space="preserve">WES per </w:t>
            </w:r>
            <w:proofErr w:type="gramStart"/>
            <w:r w:rsidRPr="00EC4800">
              <w:rPr>
                <w:rFonts w:ascii="Arial" w:hAnsi="Arial" w:cs="Arial"/>
                <w:sz w:val="22"/>
              </w:rPr>
              <w:t>1000</w:t>
            </w:r>
            <w:proofErr w:type="gramEnd"/>
            <w:r w:rsidRPr="00EC4800">
              <w:rPr>
                <w:rFonts w:ascii="Arial" w:hAnsi="Arial" w:cs="Arial"/>
                <w:sz w:val="22"/>
              </w:rPr>
              <w:t xml:space="preserve"> campioni</w:t>
            </w:r>
          </w:p>
        </w:tc>
        <w:tc>
          <w:tcPr>
            <w:tcW w:w="3677" w:type="dxa"/>
            <w:vAlign w:val="center"/>
          </w:tcPr>
          <w:p w14:paraId="31758DBD" w14:textId="2BD9D10E" w:rsidR="009A696D" w:rsidRPr="00EC4800" w:rsidRDefault="009A696D" w:rsidP="009A696D">
            <w:pPr>
              <w:tabs>
                <w:tab w:val="left" w:pos="1124"/>
              </w:tabs>
              <w:rPr>
                <w:rFonts w:ascii="Arial" w:hAnsi="Arial" w:cs="Arial"/>
                <w:sz w:val="22"/>
                <w:lang w:val="en-GB"/>
              </w:rPr>
            </w:pPr>
            <w:r w:rsidRPr="00EC4800">
              <w:rPr>
                <w:rFonts w:ascii="Arial" w:hAnsi="Arial" w:cs="Arial"/>
                <w:sz w:val="22"/>
                <w:lang w:val="en-GB"/>
              </w:rPr>
              <w:t>•</w:t>
            </w:r>
            <w:proofErr w:type="spellStart"/>
            <w:r w:rsidRPr="00EC4800">
              <w:rPr>
                <w:rFonts w:ascii="Arial" w:hAnsi="Arial" w:cs="Arial"/>
                <w:sz w:val="22"/>
                <w:lang w:val="en-GB"/>
              </w:rPr>
              <w:t>Sequenziamento</w:t>
            </w:r>
            <w:proofErr w:type="spellEnd"/>
            <w:r w:rsidRPr="00EC4800">
              <w:rPr>
                <w:rFonts w:ascii="Arial" w:hAnsi="Arial" w:cs="Arial"/>
                <w:sz w:val="22"/>
                <w:lang w:val="en-GB"/>
              </w:rPr>
              <w:t xml:space="preserve"> con short read (100bp or </w:t>
            </w:r>
            <w:proofErr w:type="spellStart"/>
            <w:r w:rsidRPr="00EC4800">
              <w:rPr>
                <w:rFonts w:ascii="Arial" w:hAnsi="Arial" w:cs="Arial"/>
                <w:sz w:val="22"/>
                <w:lang w:val="en-GB"/>
              </w:rPr>
              <w:t>più</w:t>
            </w:r>
            <w:proofErr w:type="spellEnd"/>
            <w:r w:rsidRPr="00EC4800">
              <w:rPr>
                <w:rFonts w:ascii="Arial" w:hAnsi="Arial" w:cs="Arial"/>
                <w:sz w:val="22"/>
                <w:lang w:val="en-GB"/>
              </w:rPr>
              <w:t xml:space="preserve"> </w:t>
            </w:r>
            <w:proofErr w:type="spellStart"/>
            <w:r w:rsidRPr="00EC4800">
              <w:rPr>
                <w:rFonts w:ascii="Arial" w:hAnsi="Arial" w:cs="Arial"/>
                <w:sz w:val="22"/>
                <w:lang w:val="en-GB"/>
              </w:rPr>
              <w:t>lunghe</w:t>
            </w:r>
            <w:proofErr w:type="spellEnd"/>
            <w:r w:rsidRPr="00EC4800">
              <w:rPr>
                <w:rFonts w:ascii="Arial" w:hAnsi="Arial" w:cs="Arial"/>
                <w:sz w:val="22"/>
                <w:lang w:val="en-GB"/>
              </w:rPr>
              <w:t xml:space="preserve">, </w:t>
            </w:r>
            <w:proofErr w:type="gramStart"/>
            <w:r w:rsidRPr="00EC4800">
              <w:rPr>
                <w:rFonts w:ascii="Arial" w:hAnsi="Arial" w:cs="Arial"/>
                <w:sz w:val="22"/>
                <w:lang w:val="en-GB"/>
              </w:rPr>
              <w:t>paired-end</w:t>
            </w:r>
            <w:proofErr w:type="gramEnd"/>
            <w:r w:rsidRPr="00EC4800">
              <w:rPr>
                <w:rFonts w:ascii="Arial" w:hAnsi="Arial" w:cs="Arial"/>
                <w:sz w:val="22"/>
                <w:lang w:val="en-GB"/>
              </w:rPr>
              <w:t>)</w:t>
            </w:r>
          </w:p>
          <w:p w14:paraId="05CB5338" w14:textId="5E35C5A0" w:rsidR="009A696D" w:rsidRPr="00EC4800" w:rsidRDefault="009A696D" w:rsidP="009A696D">
            <w:pPr>
              <w:tabs>
                <w:tab w:val="left" w:pos="1124"/>
              </w:tabs>
              <w:rPr>
                <w:rFonts w:ascii="Arial" w:hAnsi="Arial" w:cs="Arial"/>
                <w:sz w:val="22"/>
                <w:lang w:val="en-GB"/>
              </w:rPr>
            </w:pPr>
            <w:r w:rsidRPr="00EC4800">
              <w:rPr>
                <w:rFonts w:ascii="Arial" w:hAnsi="Arial" w:cs="Arial"/>
                <w:sz w:val="22"/>
                <w:lang w:val="en-GB"/>
              </w:rPr>
              <w:t xml:space="preserve">•Coverage minima 30x, coverage </w:t>
            </w:r>
            <w:proofErr w:type="spellStart"/>
            <w:r w:rsidRPr="00EC4800">
              <w:rPr>
                <w:rFonts w:ascii="Arial" w:hAnsi="Arial" w:cs="Arial"/>
                <w:sz w:val="22"/>
                <w:lang w:val="en-GB"/>
              </w:rPr>
              <w:t>mediana</w:t>
            </w:r>
            <w:proofErr w:type="spellEnd"/>
            <w:r w:rsidRPr="00EC4800">
              <w:rPr>
                <w:rFonts w:ascii="Arial" w:hAnsi="Arial" w:cs="Arial"/>
                <w:sz w:val="22"/>
                <w:lang w:val="en-GB"/>
              </w:rPr>
              <w:t xml:space="preserve"> 50x</w:t>
            </w:r>
          </w:p>
          <w:p w14:paraId="27D196E0" w14:textId="4FEB662A" w:rsidR="004D731B" w:rsidRPr="00EC4800" w:rsidRDefault="009A696D" w:rsidP="009A696D">
            <w:pPr>
              <w:tabs>
                <w:tab w:val="left" w:pos="1124"/>
              </w:tabs>
              <w:rPr>
                <w:rFonts w:ascii="Arial" w:hAnsi="Arial" w:cs="Arial"/>
                <w:sz w:val="22"/>
              </w:rPr>
            </w:pPr>
            <w:r w:rsidRPr="006E0FAD">
              <w:rPr>
                <w:rFonts w:ascii="Arial" w:hAnsi="Arial" w:cs="Arial"/>
                <w:sz w:val="22"/>
                <w:lang w:val="en-GB"/>
              </w:rPr>
              <w:t xml:space="preserve"> </w:t>
            </w:r>
            <w:r w:rsidRPr="00EC4800">
              <w:rPr>
                <w:rFonts w:ascii="Arial" w:hAnsi="Arial" w:cs="Arial"/>
                <w:sz w:val="22"/>
              </w:rPr>
              <w:t>•Almeno 90% del genoma sequenziato con coverage 30x</w:t>
            </w:r>
          </w:p>
        </w:tc>
      </w:tr>
      <w:tr w:rsidR="009A696D" w:rsidRPr="00EC4800" w14:paraId="47E27D70" w14:textId="77777777" w:rsidTr="007A0599">
        <w:trPr>
          <w:trHeight w:val="319"/>
        </w:trPr>
        <w:tc>
          <w:tcPr>
            <w:tcW w:w="3114" w:type="dxa"/>
            <w:vAlign w:val="center"/>
          </w:tcPr>
          <w:p w14:paraId="418E9341" w14:textId="65BDBB50" w:rsidR="009A696D" w:rsidRPr="00EC4800" w:rsidRDefault="00E4039A" w:rsidP="007A0599">
            <w:pPr>
              <w:jc w:val="center"/>
              <w:rPr>
                <w:rFonts w:ascii="Arial" w:hAnsi="Arial" w:cs="Arial"/>
                <w:sz w:val="22"/>
              </w:rPr>
            </w:pPr>
            <w:r w:rsidRPr="00EC4800">
              <w:rPr>
                <w:rFonts w:ascii="Arial" w:hAnsi="Arial" w:cs="Arial"/>
                <w:sz w:val="22"/>
              </w:rPr>
              <w:t>Controllo qualità di cellule staminali pluripotenti indotte (</w:t>
            </w:r>
            <w:proofErr w:type="spellStart"/>
            <w:r w:rsidRPr="00EC4800">
              <w:rPr>
                <w:rFonts w:ascii="Arial" w:hAnsi="Arial" w:cs="Arial"/>
                <w:sz w:val="22"/>
              </w:rPr>
              <w:t>iPSC</w:t>
            </w:r>
            <w:proofErr w:type="spellEnd"/>
            <w:r w:rsidRPr="00EC4800">
              <w:rPr>
                <w:rFonts w:ascii="Arial" w:hAnsi="Arial" w:cs="Arial"/>
                <w:sz w:val="22"/>
              </w:rPr>
              <w:t>) per banking cellulare</w:t>
            </w:r>
          </w:p>
        </w:tc>
        <w:tc>
          <w:tcPr>
            <w:tcW w:w="2835" w:type="dxa"/>
            <w:noWrap/>
            <w:vAlign w:val="center"/>
          </w:tcPr>
          <w:p w14:paraId="15B4002E" w14:textId="1450C834" w:rsidR="009A696D" w:rsidRPr="00EC4800" w:rsidRDefault="00E4039A" w:rsidP="007A0599">
            <w:pPr>
              <w:jc w:val="center"/>
              <w:rPr>
                <w:rFonts w:ascii="Arial" w:hAnsi="Arial" w:cs="Arial"/>
                <w:sz w:val="22"/>
              </w:rPr>
            </w:pPr>
            <w:r w:rsidRPr="00EC4800">
              <w:rPr>
                <w:rFonts w:ascii="Arial" w:hAnsi="Arial" w:cs="Arial"/>
                <w:sz w:val="22"/>
              </w:rPr>
              <w:t xml:space="preserve">controllo qualità di </w:t>
            </w:r>
            <w:proofErr w:type="spellStart"/>
            <w:r w:rsidRPr="00EC4800">
              <w:rPr>
                <w:rFonts w:ascii="Arial" w:hAnsi="Arial" w:cs="Arial"/>
                <w:sz w:val="22"/>
              </w:rPr>
              <w:t>iPSC</w:t>
            </w:r>
            <w:proofErr w:type="spellEnd"/>
            <w:r w:rsidRPr="00EC4800">
              <w:rPr>
                <w:rFonts w:ascii="Arial" w:hAnsi="Arial" w:cs="Arial"/>
                <w:sz w:val="22"/>
              </w:rPr>
              <w:t xml:space="preserve"> su 1200 linee cellulari</w:t>
            </w:r>
          </w:p>
        </w:tc>
        <w:tc>
          <w:tcPr>
            <w:tcW w:w="3677" w:type="dxa"/>
            <w:vAlign w:val="center"/>
          </w:tcPr>
          <w:p w14:paraId="0B1CAC10" w14:textId="00778075" w:rsidR="00E4039A" w:rsidRPr="00EC4800" w:rsidRDefault="00E4039A" w:rsidP="00E4039A">
            <w:pPr>
              <w:tabs>
                <w:tab w:val="left" w:pos="1124"/>
              </w:tabs>
              <w:rPr>
                <w:rFonts w:ascii="Arial" w:hAnsi="Arial" w:cs="Arial"/>
                <w:sz w:val="22"/>
              </w:rPr>
            </w:pPr>
            <w:r w:rsidRPr="00EC4800">
              <w:rPr>
                <w:rFonts w:ascii="Arial" w:hAnsi="Arial" w:cs="Arial"/>
                <w:sz w:val="22"/>
              </w:rPr>
              <w:t>•Profilazione di polimorfismi microsatelliti per identità della linea cellulare</w:t>
            </w:r>
          </w:p>
          <w:p w14:paraId="660198CF" w14:textId="0387CB1F" w:rsidR="00E4039A" w:rsidRPr="00EC4800" w:rsidRDefault="00E4039A" w:rsidP="00E4039A">
            <w:pPr>
              <w:tabs>
                <w:tab w:val="left" w:pos="1124"/>
              </w:tabs>
              <w:rPr>
                <w:rFonts w:ascii="Arial" w:hAnsi="Arial" w:cs="Arial"/>
                <w:sz w:val="22"/>
              </w:rPr>
            </w:pPr>
            <w:r w:rsidRPr="00EC4800">
              <w:rPr>
                <w:rFonts w:ascii="Arial" w:hAnsi="Arial" w:cs="Arial"/>
                <w:sz w:val="22"/>
              </w:rPr>
              <w:t>•array per ibridazione genomica comparativa (</w:t>
            </w:r>
            <w:proofErr w:type="spellStart"/>
            <w:r w:rsidRPr="00EC4800">
              <w:rPr>
                <w:rFonts w:ascii="Arial" w:hAnsi="Arial" w:cs="Arial"/>
                <w:sz w:val="22"/>
              </w:rPr>
              <w:t>acGH</w:t>
            </w:r>
            <w:proofErr w:type="spellEnd"/>
            <w:r w:rsidRPr="00EC4800">
              <w:rPr>
                <w:rFonts w:ascii="Arial" w:hAnsi="Arial" w:cs="Arial"/>
                <w:sz w:val="22"/>
              </w:rPr>
              <w:t>) per controllo qualità</w:t>
            </w:r>
          </w:p>
          <w:p w14:paraId="66502379" w14:textId="0B8803BC" w:rsidR="00E4039A" w:rsidRPr="00EC4800" w:rsidRDefault="00E4039A" w:rsidP="00E4039A">
            <w:pPr>
              <w:tabs>
                <w:tab w:val="left" w:pos="1124"/>
              </w:tabs>
              <w:rPr>
                <w:rFonts w:ascii="Arial" w:hAnsi="Arial" w:cs="Arial"/>
                <w:sz w:val="22"/>
              </w:rPr>
            </w:pPr>
            <w:r w:rsidRPr="00EC4800">
              <w:rPr>
                <w:rFonts w:ascii="Arial" w:hAnsi="Arial" w:cs="Arial"/>
                <w:sz w:val="22"/>
              </w:rPr>
              <w:t xml:space="preserve">•Scorecard per test di pluripotenza di </w:t>
            </w:r>
            <w:proofErr w:type="spellStart"/>
            <w:r w:rsidRPr="00EC4800">
              <w:rPr>
                <w:rFonts w:ascii="Arial" w:hAnsi="Arial" w:cs="Arial"/>
                <w:sz w:val="22"/>
              </w:rPr>
              <w:t>iPSC</w:t>
            </w:r>
            <w:proofErr w:type="spellEnd"/>
            <w:r w:rsidRPr="00EC4800">
              <w:rPr>
                <w:rFonts w:ascii="Arial" w:hAnsi="Arial" w:cs="Arial"/>
                <w:sz w:val="22"/>
              </w:rPr>
              <w:t xml:space="preserve"> </w:t>
            </w:r>
          </w:p>
          <w:p w14:paraId="2B6DD6D7" w14:textId="77777777" w:rsidR="00E4039A" w:rsidRPr="00EC4800" w:rsidRDefault="00E4039A" w:rsidP="00E4039A">
            <w:pPr>
              <w:tabs>
                <w:tab w:val="left" w:pos="1124"/>
              </w:tabs>
              <w:rPr>
                <w:rFonts w:ascii="Arial" w:hAnsi="Arial" w:cs="Arial"/>
                <w:sz w:val="22"/>
              </w:rPr>
            </w:pPr>
          </w:p>
          <w:p w14:paraId="357796D7" w14:textId="2FD7AF94" w:rsidR="009A696D" w:rsidRPr="00EC4800" w:rsidRDefault="00E4039A" w:rsidP="00E4039A">
            <w:pPr>
              <w:tabs>
                <w:tab w:val="left" w:pos="1124"/>
              </w:tabs>
              <w:rPr>
                <w:rFonts w:ascii="Arial" w:hAnsi="Arial" w:cs="Arial"/>
                <w:sz w:val="22"/>
              </w:rPr>
            </w:pPr>
            <w:proofErr w:type="spellStart"/>
            <w:r w:rsidRPr="00EC4800">
              <w:rPr>
                <w:rFonts w:ascii="Arial" w:hAnsi="Arial" w:cs="Arial"/>
                <w:sz w:val="22"/>
              </w:rPr>
              <w:t>Troughput</w:t>
            </w:r>
            <w:proofErr w:type="spellEnd"/>
            <w:r w:rsidRPr="00EC4800">
              <w:rPr>
                <w:rFonts w:ascii="Arial" w:hAnsi="Arial" w:cs="Arial"/>
                <w:sz w:val="22"/>
              </w:rPr>
              <w:t xml:space="preserve"> 50 linee cellulari/mese</w:t>
            </w:r>
          </w:p>
        </w:tc>
      </w:tr>
      <w:tr w:rsidR="004D3CC5" w:rsidRPr="00EC4800" w14:paraId="719ABE1E" w14:textId="77777777" w:rsidTr="00DD2B78">
        <w:trPr>
          <w:trHeight w:val="319"/>
        </w:trPr>
        <w:tc>
          <w:tcPr>
            <w:tcW w:w="3114" w:type="dxa"/>
            <w:vMerge w:val="restart"/>
            <w:vAlign w:val="center"/>
          </w:tcPr>
          <w:p w14:paraId="5E6C86BE" w14:textId="158D435B" w:rsidR="004D3CC5" w:rsidRPr="00EC4800" w:rsidRDefault="00B55C12" w:rsidP="00DD2B78">
            <w:pPr>
              <w:jc w:val="center"/>
              <w:rPr>
                <w:rFonts w:ascii="Arial" w:hAnsi="Arial" w:cs="Arial"/>
                <w:sz w:val="22"/>
              </w:rPr>
            </w:pPr>
            <w:proofErr w:type="spellStart"/>
            <w:r w:rsidRPr="00EC4800">
              <w:rPr>
                <w:rFonts w:ascii="Arial" w:hAnsi="Arial" w:cs="Arial"/>
                <w:sz w:val="22"/>
              </w:rPr>
              <w:t>Transcrittomica</w:t>
            </w:r>
            <w:proofErr w:type="spellEnd"/>
            <w:r w:rsidRPr="00EC4800">
              <w:rPr>
                <w:rFonts w:ascii="Arial" w:hAnsi="Arial" w:cs="Arial"/>
                <w:sz w:val="22"/>
              </w:rPr>
              <w:t xml:space="preserve"> spaziale</w:t>
            </w:r>
          </w:p>
        </w:tc>
        <w:tc>
          <w:tcPr>
            <w:tcW w:w="2835" w:type="dxa"/>
            <w:noWrap/>
            <w:vAlign w:val="center"/>
          </w:tcPr>
          <w:p w14:paraId="047A0CB5" w14:textId="1607BA84" w:rsidR="004D3CC5" w:rsidRPr="00EC4800" w:rsidRDefault="00B55C12" w:rsidP="00DD2B78">
            <w:pPr>
              <w:jc w:val="center"/>
              <w:rPr>
                <w:rFonts w:ascii="Arial" w:hAnsi="Arial" w:cs="Arial"/>
                <w:sz w:val="22"/>
              </w:rPr>
            </w:pPr>
            <w:r w:rsidRPr="00EC4800">
              <w:rPr>
                <w:rFonts w:ascii="Arial" w:hAnsi="Arial" w:cs="Arial"/>
                <w:sz w:val="22"/>
              </w:rPr>
              <w:t xml:space="preserve">Basata su </w:t>
            </w:r>
            <w:proofErr w:type="spellStart"/>
            <w:r w:rsidRPr="00EC4800">
              <w:rPr>
                <w:rFonts w:ascii="Arial" w:hAnsi="Arial" w:cs="Arial"/>
                <w:sz w:val="22"/>
              </w:rPr>
              <w:t>beads</w:t>
            </w:r>
            <w:proofErr w:type="spellEnd"/>
            <w:r w:rsidRPr="00EC4800">
              <w:rPr>
                <w:rFonts w:ascii="Arial" w:hAnsi="Arial" w:cs="Arial"/>
                <w:sz w:val="22"/>
              </w:rPr>
              <w:t xml:space="preserve"> con codice a barre su 300-1000 campioni</w:t>
            </w:r>
          </w:p>
        </w:tc>
        <w:tc>
          <w:tcPr>
            <w:tcW w:w="3677" w:type="dxa"/>
            <w:vAlign w:val="center"/>
          </w:tcPr>
          <w:p w14:paraId="15AA6432" w14:textId="77777777" w:rsidR="00C07799" w:rsidRPr="00EC4800" w:rsidRDefault="00C07799" w:rsidP="00C07799">
            <w:pPr>
              <w:tabs>
                <w:tab w:val="left" w:pos="1124"/>
              </w:tabs>
              <w:rPr>
                <w:rFonts w:ascii="Arial" w:hAnsi="Arial" w:cs="Arial"/>
                <w:sz w:val="22"/>
              </w:rPr>
            </w:pPr>
            <w:r w:rsidRPr="00EC4800">
              <w:rPr>
                <w:rFonts w:ascii="Arial" w:hAnsi="Arial" w:cs="Arial"/>
                <w:sz w:val="22"/>
              </w:rPr>
              <w:t>• Ottimizzazione della preparazione della slide di tessuto</w:t>
            </w:r>
          </w:p>
          <w:p w14:paraId="44D29FF1" w14:textId="77777777" w:rsidR="00C07799" w:rsidRPr="00EC4800" w:rsidRDefault="00C07799" w:rsidP="00C07799">
            <w:pPr>
              <w:tabs>
                <w:tab w:val="left" w:pos="1124"/>
              </w:tabs>
              <w:rPr>
                <w:rFonts w:ascii="Arial" w:hAnsi="Arial" w:cs="Arial"/>
                <w:sz w:val="22"/>
              </w:rPr>
            </w:pPr>
            <w:r w:rsidRPr="00EC4800">
              <w:rPr>
                <w:rFonts w:ascii="Arial" w:hAnsi="Arial" w:cs="Arial"/>
                <w:sz w:val="22"/>
              </w:rPr>
              <w:t>• Controllo qualità di RNA</w:t>
            </w:r>
          </w:p>
          <w:p w14:paraId="5F4EA8DB" w14:textId="77777777" w:rsidR="00C07799" w:rsidRPr="00EC4800" w:rsidRDefault="00C07799" w:rsidP="00C07799">
            <w:pPr>
              <w:tabs>
                <w:tab w:val="left" w:pos="1124"/>
              </w:tabs>
              <w:rPr>
                <w:rFonts w:ascii="Arial" w:hAnsi="Arial" w:cs="Arial"/>
                <w:sz w:val="22"/>
              </w:rPr>
            </w:pPr>
            <w:r w:rsidRPr="00EC4800">
              <w:rPr>
                <w:rFonts w:ascii="Arial" w:hAnsi="Arial" w:cs="Arial"/>
                <w:sz w:val="22"/>
              </w:rPr>
              <w:lastRenderedPageBreak/>
              <w:t xml:space="preserve">• Imaging in immunofluorescenza sulla stessa slide </w:t>
            </w:r>
          </w:p>
          <w:p w14:paraId="59461B86" w14:textId="67B0BE43" w:rsidR="004D3CC5" w:rsidRPr="00EC4800" w:rsidRDefault="00C07799" w:rsidP="00C07799">
            <w:pPr>
              <w:tabs>
                <w:tab w:val="left" w:pos="1124"/>
              </w:tabs>
              <w:rPr>
                <w:rFonts w:ascii="Arial" w:hAnsi="Arial" w:cs="Arial"/>
                <w:sz w:val="22"/>
              </w:rPr>
            </w:pPr>
            <w:r w:rsidRPr="00EC4800">
              <w:rPr>
                <w:rFonts w:ascii="Arial" w:hAnsi="Arial" w:cs="Arial"/>
                <w:sz w:val="22"/>
              </w:rPr>
              <w:t>Throughput 100-500 campioni/anno</w:t>
            </w:r>
          </w:p>
        </w:tc>
      </w:tr>
      <w:tr w:rsidR="004D3CC5" w:rsidRPr="00EC4800" w14:paraId="7E7C5080" w14:textId="77777777" w:rsidTr="007A0599">
        <w:trPr>
          <w:trHeight w:val="319"/>
        </w:trPr>
        <w:tc>
          <w:tcPr>
            <w:tcW w:w="3114" w:type="dxa"/>
            <w:vMerge/>
            <w:vAlign w:val="center"/>
          </w:tcPr>
          <w:p w14:paraId="694D4049" w14:textId="77777777" w:rsidR="004D3CC5" w:rsidRPr="00EC4800" w:rsidRDefault="004D3CC5" w:rsidP="007A0599">
            <w:pPr>
              <w:jc w:val="center"/>
              <w:rPr>
                <w:rFonts w:ascii="Arial" w:hAnsi="Arial" w:cs="Arial"/>
                <w:sz w:val="22"/>
              </w:rPr>
            </w:pPr>
          </w:p>
        </w:tc>
        <w:tc>
          <w:tcPr>
            <w:tcW w:w="2835" w:type="dxa"/>
            <w:noWrap/>
            <w:vAlign w:val="center"/>
          </w:tcPr>
          <w:p w14:paraId="53A83285" w14:textId="057FD066" w:rsidR="004D3CC5" w:rsidRPr="00EC4800" w:rsidRDefault="00C07799" w:rsidP="007A0599">
            <w:pPr>
              <w:jc w:val="center"/>
              <w:rPr>
                <w:rFonts w:ascii="Arial" w:hAnsi="Arial" w:cs="Arial"/>
                <w:sz w:val="22"/>
              </w:rPr>
            </w:pPr>
            <w:proofErr w:type="spellStart"/>
            <w:r w:rsidRPr="00EC4800">
              <w:rPr>
                <w:rFonts w:ascii="Arial" w:hAnsi="Arial" w:cs="Arial"/>
                <w:sz w:val="22"/>
              </w:rPr>
              <w:t>Ibridizazione</w:t>
            </w:r>
            <w:proofErr w:type="spellEnd"/>
            <w:r w:rsidRPr="00EC4800">
              <w:rPr>
                <w:rFonts w:ascii="Arial" w:hAnsi="Arial" w:cs="Arial"/>
                <w:sz w:val="22"/>
              </w:rPr>
              <w:t xml:space="preserve"> di RNA in situ e imaging per 150 campioni</w:t>
            </w:r>
          </w:p>
        </w:tc>
        <w:tc>
          <w:tcPr>
            <w:tcW w:w="3677" w:type="dxa"/>
            <w:vAlign w:val="center"/>
          </w:tcPr>
          <w:p w14:paraId="51E18AC2" w14:textId="77777777" w:rsidR="00C07799" w:rsidRPr="00EC4800" w:rsidRDefault="00C07799" w:rsidP="00C07799">
            <w:pPr>
              <w:tabs>
                <w:tab w:val="left" w:pos="1124"/>
              </w:tabs>
              <w:rPr>
                <w:rFonts w:ascii="Arial" w:hAnsi="Arial" w:cs="Arial"/>
                <w:sz w:val="22"/>
              </w:rPr>
            </w:pPr>
            <w:r w:rsidRPr="00EC4800">
              <w:rPr>
                <w:rFonts w:ascii="Arial" w:hAnsi="Arial" w:cs="Arial"/>
                <w:sz w:val="22"/>
              </w:rPr>
              <w:t>• Ottimizzazione della preparazione della slide di tessuto</w:t>
            </w:r>
          </w:p>
          <w:p w14:paraId="54951A9A" w14:textId="77777777" w:rsidR="00C07799" w:rsidRPr="00EC4800" w:rsidRDefault="00C07799" w:rsidP="00C07799">
            <w:pPr>
              <w:tabs>
                <w:tab w:val="left" w:pos="1124"/>
              </w:tabs>
              <w:rPr>
                <w:rFonts w:ascii="Arial" w:hAnsi="Arial" w:cs="Arial"/>
                <w:sz w:val="22"/>
              </w:rPr>
            </w:pPr>
            <w:r w:rsidRPr="00EC4800">
              <w:rPr>
                <w:rFonts w:ascii="Arial" w:hAnsi="Arial" w:cs="Arial"/>
                <w:sz w:val="22"/>
              </w:rPr>
              <w:t>• Controllo qualità di RNA</w:t>
            </w:r>
          </w:p>
          <w:p w14:paraId="772A75E3" w14:textId="77777777" w:rsidR="00C07799" w:rsidRPr="00EC4800" w:rsidRDefault="00C07799" w:rsidP="00C07799">
            <w:pPr>
              <w:tabs>
                <w:tab w:val="left" w:pos="1124"/>
              </w:tabs>
              <w:rPr>
                <w:rFonts w:ascii="Arial" w:hAnsi="Arial" w:cs="Arial"/>
                <w:sz w:val="22"/>
              </w:rPr>
            </w:pPr>
            <w:r w:rsidRPr="00EC4800">
              <w:rPr>
                <w:rFonts w:ascii="Arial" w:hAnsi="Arial" w:cs="Arial"/>
                <w:sz w:val="22"/>
              </w:rPr>
              <w:t>• Imaging in immunofluorescenza sulla stessa slide</w:t>
            </w:r>
          </w:p>
          <w:p w14:paraId="32F96D8B" w14:textId="77777777" w:rsidR="00C07799" w:rsidRPr="00EC4800" w:rsidRDefault="00C07799" w:rsidP="00C07799">
            <w:pPr>
              <w:tabs>
                <w:tab w:val="left" w:pos="1124"/>
              </w:tabs>
              <w:rPr>
                <w:rFonts w:ascii="Arial" w:hAnsi="Arial" w:cs="Arial"/>
                <w:sz w:val="22"/>
              </w:rPr>
            </w:pPr>
          </w:p>
          <w:p w14:paraId="76A6F7C6" w14:textId="25EC2C83" w:rsidR="004D3CC5" w:rsidRPr="00EC4800" w:rsidRDefault="00C07799" w:rsidP="00C07799">
            <w:pPr>
              <w:tabs>
                <w:tab w:val="left" w:pos="1124"/>
              </w:tabs>
              <w:rPr>
                <w:rFonts w:ascii="Arial" w:hAnsi="Arial" w:cs="Arial"/>
                <w:sz w:val="22"/>
              </w:rPr>
            </w:pPr>
            <w:r w:rsidRPr="00EC4800">
              <w:rPr>
                <w:rFonts w:ascii="Arial" w:hAnsi="Arial" w:cs="Arial"/>
                <w:sz w:val="22"/>
              </w:rPr>
              <w:t>Throughput 50 campioni/anno</w:t>
            </w:r>
          </w:p>
        </w:tc>
      </w:tr>
      <w:tr w:rsidR="00880CB4" w:rsidRPr="00EC4800" w14:paraId="1E4E292A" w14:textId="77777777" w:rsidTr="007A0599">
        <w:trPr>
          <w:trHeight w:val="319"/>
        </w:trPr>
        <w:tc>
          <w:tcPr>
            <w:tcW w:w="3114" w:type="dxa"/>
            <w:vAlign w:val="center"/>
          </w:tcPr>
          <w:p w14:paraId="6228E3F2" w14:textId="45747BCD" w:rsidR="00880CB4" w:rsidRPr="00EC4800" w:rsidRDefault="00393E7E" w:rsidP="007A0599">
            <w:pPr>
              <w:jc w:val="center"/>
              <w:rPr>
                <w:rFonts w:ascii="Arial" w:hAnsi="Arial" w:cs="Arial"/>
                <w:sz w:val="22"/>
              </w:rPr>
            </w:pPr>
            <w:r w:rsidRPr="00EC4800">
              <w:rPr>
                <w:rFonts w:ascii="Arial" w:hAnsi="Arial" w:cs="Arial"/>
                <w:sz w:val="22"/>
              </w:rPr>
              <w:t>Sequenziamento</w:t>
            </w:r>
          </w:p>
        </w:tc>
        <w:tc>
          <w:tcPr>
            <w:tcW w:w="2835" w:type="dxa"/>
            <w:noWrap/>
            <w:vAlign w:val="center"/>
          </w:tcPr>
          <w:p w14:paraId="7BCC28FC" w14:textId="77777777" w:rsidR="00393E7E" w:rsidRPr="00EC4800" w:rsidRDefault="00393E7E" w:rsidP="00393E7E">
            <w:pPr>
              <w:jc w:val="center"/>
              <w:rPr>
                <w:rFonts w:ascii="Arial" w:hAnsi="Arial" w:cs="Arial"/>
                <w:sz w:val="22"/>
                <w:lang w:val="en-GB"/>
              </w:rPr>
            </w:pPr>
            <w:r w:rsidRPr="00EC4800">
              <w:rPr>
                <w:rFonts w:ascii="Arial" w:hAnsi="Arial" w:cs="Arial"/>
                <w:sz w:val="22"/>
                <w:lang w:val="en-GB"/>
              </w:rPr>
              <w:t xml:space="preserve">Sequencing di </w:t>
            </w:r>
            <w:proofErr w:type="spellStart"/>
            <w:r w:rsidRPr="00EC4800">
              <w:rPr>
                <w:rFonts w:ascii="Arial" w:hAnsi="Arial" w:cs="Arial"/>
                <w:sz w:val="22"/>
                <w:lang w:val="en-GB"/>
              </w:rPr>
              <w:t>librerie</w:t>
            </w:r>
            <w:proofErr w:type="spellEnd"/>
            <w:r w:rsidRPr="00EC4800">
              <w:rPr>
                <w:rFonts w:ascii="Arial" w:hAnsi="Arial" w:cs="Arial"/>
                <w:sz w:val="22"/>
                <w:lang w:val="en-GB"/>
              </w:rPr>
              <w:t xml:space="preserve"> </w:t>
            </w:r>
            <w:proofErr w:type="spellStart"/>
            <w:r w:rsidRPr="00EC4800">
              <w:rPr>
                <w:rFonts w:ascii="Arial" w:hAnsi="Arial" w:cs="Arial"/>
                <w:sz w:val="22"/>
                <w:lang w:val="en-GB"/>
              </w:rPr>
              <w:t>già</w:t>
            </w:r>
            <w:proofErr w:type="spellEnd"/>
            <w:r w:rsidRPr="00EC4800">
              <w:rPr>
                <w:rFonts w:ascii="Arial" w:hAnsi="Arial" w:cs="Arial"/>
                <w:sz w:val="22"/>
                <w:lang w:val="en-GB"/>
              </w:rPr>
              <w:t xml:space="preserve"> </w:t>
            </w:r>
            <w:proofErr w:type="spellStart"/>
            <w:r w:rsidRPr="00EC4800">
              <w:rPr>
                <w:rFonts w:ascii="Arial" w:hAnsi="Arial" w:cs="Arial"/>
                <w:sz w:val="22"/>
                <w:lang w:val="en-GB"/>
              </w:rPr>
              <w:t>esistenti</w:t>
            </w:r>
            <w:proofErr w:type="spellEnd"/>
          </w:p>
          <w:p w14:paraId="624D3319" w14:textId="77777777" w:rsidR="00393E7E" w:rsidRPr="00EC4800" w:rsidRDefault="00393E7E" w:rsidP="00393E7E">
            <w:pPr>
              <w:jc w:val="center"/>
              <w:rPr>
                <w:rFonts w:ascii="Arial" w:hAnsi="Arial" w:cs="Arial"/>
                <w:sz w:val="22"/>
                <w:lang w:val="en-GB"/>
              </w:rPr>
            </w:pPr>
            <w:r w:rsidRPr="00EC4800">
              <w:rPr>
                <w:rFonts w:ascii="Arial" w:hAnsi="Arial" w:cs="Arial"/>
                <w:sz w:val="22"/>
                <w:lang w:val="en-GB"/>
              </w:rPr>
              <w:t xml:space="preserve">Testa's group: 0.8*10^12 reads/year  </w:t>
            </w:r>
          </w:p>
          <w:p w14:paraId="46AE211F" w14:textId="77777777" w:rsidR="00393E7E" w:rsidRPr="00EC4800" w:rsidRDefault="00393E7E" w:rsidP="00393E7E">
            <w:pPr>
              <w:jc w:val="center"/>
              <w:rPr>
                <w:rFonts w:ascii="Arial" w:hAnsi="Arial" w:cs="Arial"/>
                <w:sz w:val="22"/>
                <w:lang w:val="en-GB"/>
              </w:rPr>
            </w:pPr>
            <w:proofErr w:type="spellStart"/>
            <w:r w:rsidRPr="00EC4800">
              <w:rPr>
                <w:rFonts w:ascii="Arial" w:hAnsi="Arial" w:cs="Arial"/>
                <w:sz w:val="22"/>
                <w:lang w:val="en-GB"/>
              </w:rPr>
              <w:t>Carninci's</w:t>
            </w:r>
            <w:proofErr w:type="spellEnd"/>
            <w:r w:rsidRPr="00EC4800">
              <w:rPr>
                <w:rFonts w:ascii="Arial" w:hAnsi="Arial" w:cs="Arial"/>
                <w:sz w:val="22"/>
                <w:lang w:val="en-GB"/>
              </w:rPr>
              <w:t xml:space="preserve"> group: 10^14 bases. from 0,2 to 1 *10^12 reads/year (reads length 100-500 bases, pair ends or single ends)</w:t>
            </w:r>
          </w:p>
          <w:p w14:paraId="55BD9D25" w14:textId="21397057" w:rsidR="00880CB4" w:rsidRPr="00EC4800" w:rsidRDefault="00393E7E" w:rsidP="00393E7E">
            <w:pPr>
              <w:jc w:val="center"/>
              <w:rPr>
                <w:rFonts w:ascii="Arial" w:hAnsi="Arial" w:cs="Arial"/>
                <w:sz w:val="22"/>
              </w:rPr>
            </w:pPr>
            <w:proofErr w:type="spellStart"/>
            <w:r w:rsidRPr="00EC4800">
              <w:rPr>
                <w:rFonts w:ascii="Arial" w:hAnsi="Arial" w:cs="Arial"/>
                <w:sz w:val="22"/>
              </w:rPr>
              <w:t>Sottoriva</w:t>
            </w:r>
            <w:proofErr w:type="spellEnd"/>
            <w:r w:rsidRPr="00EC4800">
              <w:rPr>
                <w:rFonts w:ascii="Arial" w:hAnsi="Arial" w:cs="Arial"/>
                <w:sz w:val="22"/>
              </w:rPr>
              <w:t xml:space="preserve"> group: 0.35*10^12 </w:t>
            </w:r>
            <w:proofErr w:type="spellStart"/>
            <w:r w:rsidRPr="00EC4800">
              <w:rPr>
                <w:rFonts w:ascii="Arial" w:hAnsi="Arial" w:cs="Arial"/>
                <w:sz w:val="22"/>
              </w:rPr>
              <w:t>reads</w:t>
            </w:r>
            <w:proofErr w:type="spellEnd"/>
            <w:r w:rsidRPr="00EC4800">
              <w:rPr>
                <w:rFonts w:ascii="Arial" w:hAnsi="Arial" w:cs="Arial"/>
                <w:sz w:val="22"/>
              </w:rPr>
              <w:t>/</w:t>
            </w:r>
            <w:proofErr w:type="spellStart"/>
            <w:r w:rsidRPr="00EC4800">
              <w:rPr>
                <w:rFonts w:ascii="Arial" w:hAnsi="Arial" w:cs="Arial"/>
                <w:sz w:val="22"/>
              </w:rPr>
              <w:t>year</w:t>
            </w:r>
            <w:proofErr w:type="spellEnd"/>
          </w:p>
        </w:tc>
        <w:tc>
          <w:tcPr>
            <w:tcW w:w="3677" w:type="dxa"/>
            <w:vAlign w:val="center"/>
          </w:tcPr>
          <w:p w14:paraId="7F56549C" w14:textId="77777777" w:rsidR="00393E7E" w:rsidRPr="00EC4800" w:rsidRDefault="00393E7E" w:rsidP="00393E7E">
            <w:pPr>
              <w:tabs>
                <w:tab w:val="left" w:pos="1124"/>
              </w:tabs>
              <w:rPr>
                <w:rFonts w:ascii="Arial" w:hAnsi="Arial" w:cs="Arial"/>
                <w:sz w:val="22"/>
              </w:rPr>
            </w:pPr>
            <w:r w:rsidRPr="00EC4800">
              <w:rPr>
                <w:rFonts w:ascii="Arial" w:hAnsi="Arial" w:cs="Arial"/>
                <w:sz w:val="22"/>
              </w:rPr>
              <w:t>• Controllo qualità sulle librerie</w:t>
            </w:r>
          </w:p>
          <w:p w14:paraId="2DF8D285" w14:textId="77777777" w:rsidR="00393E7E" w:rsidRPr="00EC4800" w:rsidRDefault="00393E7E" w:rsidP="00393E7E">
            <w:pPr>
              <w:tabs>
                <w:tab w:val="left" w:pos="1124"/>
              </w:tabs>
              <w:rPr>
                <w:rFonts w:ascii="Arial" w:hAnsi="Arial" w:cs="Arial"/>
                <w:sz w:val="22"/>
              </w:rPr>
            </w:pPr>
            <w:r w:rsidRPr="00EC4800">
              <w:rPr>
                <w:rFonts w:ascii="Arial" w:hAnsi="Arial" w:cs="Arial"/>
                <w:sz w:val="22"/>
              </w:rPr>
              <w:t>• Sequenziamento con coverage personalizzata a seconda del progetto</w:t>
            </w:r>
          </w:p>
          <w:p w14:paraId="3DB0F6E2" w14:textId="0747CC94" w:rsidR="00393E7E" w:rsidRPr="00EC4800" w:rsidRDefault="00393E7E" w:rsidP="00393E7E">
            <w:pPr>
              <w:tabs>
                <w:tab w:val="left" w:pos="1124"/>
              </w:tabs>
              <w:rPr>
                <w:rFonts w:ascii="Arial" w:hAnsi="Arial" w:cs="Arial"/>
                <w:sz w:val="22"/>
              </w:rPr>
            </w:pPr>
            <w:r w:rsidRPr="00EC4800">
              <w:rPr>
                <w:rFonts w:ascii="Arial" w:hAnsi="Arial" w:cs="Arial"/>
                <w:sz w:val="22"/>
              </w:rPr>
              <w:t xml:space="preserve">•Sequenziamento con short </w:t>
            </w:r>
            <w:proofErr w:type="spellStart"/>
            <w:r w:rsidRPr="00EC4800">
              <w:rPr>
                <w:rFonts w:ascii="Arial" w:hAnsi="Arial" w:cs="Arial"/>
                <w:sz w:val="22"/>
              </w:rPr>
              <w:t>read</w:t>
            </w:r>
            <w:proofErr w:type="spellEnd"/>
            <w:r w:rsidRPr="00EC4800">
              <w:rPr>
                <w:rFonts w:ascii="Arial" w:hAnsi="Arial" w:cs="Arial"/>
                <w:sz w:val="22"/>
              </w:rPr>
              <w:t xml:space="preserve"> di lunghezza personalizzata (50pb, 100 </w:t>
            </w:r>
            <w:proofErr w:type="spellStart"/>
            <w:r w:rsidRPr="00EC4800">
              <w:rPr>
                <w:rFonts w:ascii="Arial" w:hAnsi="Arial" w:cs="Arial"/>
                <w:sz w:val="22"/>
              </w:rPr>
              <w:t>pb</w:t>
            </w:r>
            <w:proofErr w:type="spellEnd"/>
            <w:r w:rsidRPr="00EC4800">
              <w:rPr>
                <w:rFonts w:ascii="Arial" w:hAnsi="Arial" w:cs="Arial"/>
                <w:sz w:val="22"/>
              </w:rPr>
              <w:t xml:space="preserve">, 150pb, </w:t>
            </w:r>
            <w:proofErr w:type="spellStart"/>
            <w:r w:rsidRPr="00EC4800">
              <w:rPr>
                <w:rFonts w:ascii="Arial" w:hAnsi="Arial" w:cs="Arial"/>
                <w:sz w:val="22"/>
              </w:rPr>
              <w:t>paired</w:t>
            </w:r>
            <w:proofErr w:type="spellEnd"/>
            <w:r w:rsidRPr="00EC4800">
              <w:rPr>
                <w:rFonts w:ascii="Arial" w:hAnsi="Arial" w:cs="Arial"/>
                <w:sz w:val="22"/>
              </w:rPr>
              <w:t>-end a seconda del progetto)</w:t>
            </w:r>
          </w:p>
          <w:p w14:paraId="48FC0947" w14:textId="77777777" w:rsidR="00393E7E" w:rsidRPr="00EC4800" w:rsidRDefault="00393E7E" w:rsidP="00393E7E">
            <w:pPr>
              <w:tabs>
                <w:tab w:val="left" w:pos="1124"/>
              </w:tabs>
              <w:rPr>
                <w:rFonts w:ascii="Arial" w:hAnsi="Arial" w:cs="Arial"/>
                <w:sz w:val="22"/>
              </w:rPr>
            </w:pPr>
          </w:p>
          <w:p w14:paraId="6642734C" w14:textId="07FCC615" w:rsidR="00880CB4" w:rsidRPr="00EC4800" w:rsidRDefault="00393E7E" w:rsidP="00393E7E">
            <w:pPr>
              <w:tabs>
                <w:tab w:val="left" w:pos="1124"/>
              </w:tabs>
              <w:rPr>
                <w:rFonts w:ascii="Arial" w:hAnsi="Arial" w:cs="Arial"/>
                <w:sz w:val="22"/>
              </w:rPr>
            </w:pPr>
            <w:r w:rsidRPr="00EC4800">
              <w:rPr>
                <w:rFonts w:ascii="Arial" w:hAnsi="Arial" w:cs="Arial"/>
                <w:sz w:val="22"/>
              </w:rPr>
              <w:t xml:space="preserve">MIN throughput: 15*10^9 </w:t>
            </w:r>
            <w:proofErr w:type="spellStart"/>
            <w:r w:rsidRPr="00EC4800">
              <w:rPr>
                <w:rFonts w:ascii="Arial" w:hAnsi="Arial" w:cs="Arial"/>
                <w:sz w:val="22"/>
              </w:rPr>
              <w:t>reads</w:t>
            </w:r>
            <w:proofErr w:type="spellEnd"/>
            <w:r w:rsidRPr="00EC4800">
              <w:rPr>
                <w:rFonts w:ascii="Arial" w:hAnsi="Arial" w:cs="Arial"/>
                <w:sz w:val="22"/>
              </w:rPr>
              <w:t>/mese</w:t>
            </w:r>
          </w:p>
        </w:tc>
      </w:tr>
      <w:tr w:rsidR="000A1AB7" w:rsidRPr="00EC4800" w14:paraId="552998D5" w14:textId="77777777" w:rsidTr="007A0599">
        <w:trPr>
          <w:trHeight w:val="319"/>
        </w:trPr>
        <w:tc>
          <w:tcPr>
            <w:tcW w:w="3114" w:type="dxa"/>
            <w:vAlign w:val="center"/>
          </w:tcPr>
          <w:p w14:paraId="725BB770" w14:textId="50307070" w:rsidR="000A1AB7" w:rsidRPr="00EC4800" w:rsidRDefault="00FE0676" w:rsidP="007A0599">
            <w:pPr>
              <w:jc w:val="center"/>
              <w:rPr>
                <w:rFonts w:ascii="Arial" w:hAnsi="Arial" w:cs="Arial"/>
                <w:sz w:val="22"/>
              </w:rPr>
            </w:pPr>
            <w:proofErr w:type="spellStart"/>
            <w:r w:rsidRPr="00EC4800">
              <w:rPr>
                <w:rFonts w:ascii="Arial" w:hAnsi="Arial" w:cs="Arial"/>
                <w:sz w:val="22"/>
              </w:rPr>
              <w:t>Metilomica</w:t>
            </w:r>
            <w:proofErr w:type="spellEnd"/>
          </w:p>
        </w:tc>
        <w:tc>
          <w:tcPr>
            <w:tcW w:w="2835" w:type="dxa"/>
            <w:noWrap/>
            <w:vAlign w:val="center"/>
          </w:tcPr>
          <w:p w14:paraId="4399337B" w14:textId="38780D47" w:rsidR="000A1AB7" w:rsidRPr="00EC4800" w:rsidRDefault="00FE0676" w:rsidP="00393E7E">
            <w:pPr>
              <w:jc w:val="center"/>
              <w:rPr>
                <w:rFonts w:ascii="Arial" w:hAnsi="Arial" w:cs="Arial"/>
                <w:sz w:val="22"/>
              </w:rPr>
            </w:pPr>
            <w:r w:rsidRPr="00EC4800">
              <w:rPr>
                <w:rFonts w:ascii="Arial" w:hAnsi="Arial" w:cs="Arial"/>
                <w:sz w:val="22"/>
              </w:rPr>
              <w:t>Array per metilazione DNA per 150 campioni</w:t>
            </w:r>
          </w:p>
        </w:tc>
        <w:tc>
          <w:tcPr>
            <w:tcW w:w="3677" w:type="dxa"/>
            <w:vAlign w:val="center"/>
          </w:tcPr>
          <w:p w14:paraId="5F1C5D65" w14:textId="77777777" w:rsidR="00E62B5E" w:rsidRPr="00EC4800" w:rsidRDefault="00E62B5E" w:rsidP="00E62B5E">
            <w:pPr>
              <w:tabs>
                <w:tab w:val="left" w:pos="1124"/>
              </w:tabs>
              <w:rPr>
                <w:rFonts w:ascii="Arial" w:hAnsi="Arial" w:cs="Arial"/>
                <w:sz w:val="22"/>
              </w:rPr>
            </w:pPr>
            <w:r w:rsidRPr="00EC4800">
              <w:rPr>
                <w:rFonts w:ascii="Arial" w:hAnsi="Arial" w:cs="Arial"/>
                <w:sz w:val="22"/>
              </w:rPr>
              <w:t>• estrazione di DNA</w:t>
            </w:r>
          </w:p>
          <w:p w14:paraId="5E37E67F" w14:textId="77777777" w:rsidR="00E62B5E" w:rsidRPr="00EC4800" w:rsidRDefault="00E62B5E" w:rsidP="00E62B5E">
            <w:pPr>
              <w:tabs>
                <w:tab w:val="left" w:pos="1124"/>
              </w:tabs>
              <w:rPr>
                <w:rFonts w:ascii="Arial" w:hAnsi="Arial" w:cs="Arial"/>
                <w:sz w:val="22"/>
              </w:rPr>
            </w:pPr>
            <w:r w:rsidRPr="00EC4800">
              <w:rPr>
                <w:rFonts w:ascii="Arial" w:hAnsi="Arial" w:cs="Arial"/>
                <w:sz w:val="22"/>
              </w:rPr>
              <w:t>• Controllo qualità di DNA</w:t>
            </w:r>
          </w:p>
          <w:p w14:paraId="21928B2D" w14:textId="77777777" w:rsidR="00E62B5E" w:rsidRPr="00EC4800" w:rsidRDefault="00E62B5E" w:rsidP="00E62B5E">
            <w:pPr>
              <w:tabs>
                <w:tab w:val="left" w:pos="1124"/>
              </w:tabs>
              <w:rPr>
                <w:rFonts w:ascii="Arial" w:hAnsi="Arial" w:cs="Arial"/>
                <w:sz w:val="22"/>
              </w:rPr>
            </w:pPr>
            <w:r w:rsidRPr="00EC4800">
              <w:rPr>
                <w:rFonts w:ascii="Arial" w:hAnsi="Arial" w:cs="Arial"/>
                <w:sz w:val="22"/>
              </w:rPr>
              <w:t>• profilazione di &gt;850k array</w:t>
            </w:r>
          </w:p>
          <w:p w14:paraId="0DF20C8D" w14:textId="77777777" w:rsidR="00E62B5E" w:rsidRPr="00EC4800" w:rsidRDefault="00E62B5E" w:rsidP="00E62B5E">
            <w:pPr>
              <w:tabs>
                <w:tab w:val="left" w:pos="1124"/>
              </w:tabs>
              <w:rPr>
                <w:rFonts w:ascii="Arial" w:hAnsi="Arial" w:cs="Arial"/>
                <w:sz w:val="22"/>
              </w:rPr>
            </w:pPr>
          </w:p>
          <w:p w14:paraId="6758CFD2" w14:textId="19D8307A" w:rsidR="000A1AB7" w:rsidRPr="00EC4800" w:rsidRDefault="00E62B5E" w:rsidP="00E62B5E">
            <w:pPr>
              <w:tabs>
                <w:tab w:val="left" w:pos="1124"/>
              </w:tabs>
              <w:rPr>
                <w:rFonts w:ascii="Arial" w:hAnsi="Arial" w:cs="Arial"/>
                <w:sz w:val="22"/>
              </w:rPr>
            </w:pPr>
            <w:proofErr w:type="spellStart"/>
            <w:r w:rsidRPr="00EC4800">
              <w:rPr>
                <w:rFonts w:ascii="Arial" w:hAnsi="Arial" w:cs="Arial"/>
                <w:sz w:val="22"/>
              </w:rPr>
              <w:t>Thoughput</w:t>
            </w:r>
            <w:proofErr w:type="spellEnd"/>
            <w:r w:rsidRPr="00EC4800">
              <w:rPr>
                <w:rFonts w:ascii="Arial" w:hAnsi="Arial" w:cs="Arial"/>
                <w:sz w:val="22"/>
              </w:rPr>
              <w:t xml:space="preserve"> 50 campioni/anno</w:t>
            </w:r>
          </w:p>
        </w:tc>
      </w:tr>
      <w:tr w:rsidR="00E62B5E" w:rsidRPr="00EC4800" w14:paraId="53046252" w14:textId="77777777" w:rsidTr="007A0599">
        <w:trPr>
          <w:trHeight w:val="319"/>
        </w:trPr>
        <w:tc>
          <w:tcPr>
            <w:tcW w:w="3114" w:type="dxa"/>
            <w:vAlign w:val="center"/>
          </w:tcPr>
          <w:p w14:paraId="59698FBA" w14:textId="1637223D" w:rsidR="00E62B5E" w:rsidRPr="00EC4800" w:rsidRDefault="00E62B5E" w:rsidP="007A0599">
            <w:pPr>
              <w:jc w:val="center"/>
              <w:rPr>
                <w:rFonts w:ascii="Arial" w:hAnsi="Arial" w:cs="Arial"/>
                <w:sz w:val="22"/>
              </w:rPr>
            </w:pPr>
            <w:proofErr w:type="spellStart"/>
            <w:r w:rsidRPr="00EC4800">
              <w:rPr>
                <w:rFonts w:ascii="Arial" w:hAnsi="Arial" w:cs="Arial"/>
                <w:sz w:val="22"/>
              </w:rPr>
              <w:t>Metilomica</w:t>
            </w:r>
            <w:proofErr w:type="spellEnd"/>
          </w:p>
        </w:tc>
        <w:tc>
          <w:tcPr>
            <w:tcW w:w="2835" w:type="dxa"/>
            <w:noWrap/>
            <w:vAlign w:val="center"/>
          </w:tcPr>
          <w:p w14:paraId="41BBB600" w14:textId="747EB094" w:rsidR="00E62B5E" w:rsidRPr="00EC4800" w:rsidRDefault="00E62B5E" w:rsidP="00393E7E">
            <w:pPr>
              <w:jc w:val="center"/>
              <w:rPr>
                <w:rFonts w:ascii="Arial" w:hAnsi="Arial" w:cs="Arial"/>
                <w:sz w:val="22"/>
              </w:rPr>
            </w:pPr>
            <w:r w:rsidRPr="00EC4800">
              <w:rPr>
                <w:rFonts w:ascii="Arial" w:hAnsi="Arial" w:cs="Arial"/>
                <w:sz w:val="22"/>
              </w:rPr>
              <w:t>Sequenziamento bisolfito per 300 campioni</w:t>
            </w:r>
          </w:p>
        </w:tc>
        <w:tc>
          <w:tcPr>
            <w:tcW w:w="3677" w:type="dxa"/>
            <w:vAlign w:val="center"/>
          </w:tcPr>
          <w:p w14:paraId="2EDD4D93" w14:textId="77777777" w:rsidR="00E62B5E" w:rsidRPr="00EC4800" w:rsidRDefault="00E62B5E" w:rsidP="00E62B5E">
            <w:pPr>
              <w:tabs>
                <w:tab w:val="left" w:pos="1124"/>
              </w:tabs>
              <w:rPr>
                <w:rFonts w:ascii="Arial" w:hAnsi="Arial" w:cs="Arial"/>
                <w:sz w:val="22"/>
              </w:rPr>
            </w:pPr>
            <w:r w:rsidRPr="00EC4800">
              <w:rPr>
                <w:rFonts w:ascii="Arial" w:hAnsi="Arial" w:cs="Arial"/>
                <w:sz w:val="22"/>
              </w:rPr>
              <w:t>• estrazione di DNA</w:t>
            </w:r>
          </w:p>
          <w:p w14:paraId="7AF5D106" w14:textId="77777777" w:rsidR="00E62B5E" w:rsidRPr="00EC4800" w:rsidRDefault="00E62B5E" w:rsidP="00E62B5E">
            <w:pPr>
              <w:tabs>
                <w:tab w:val="left" w:pos="1124"/>
              </w:tabs>
              <w:rPr>
                <w:rFonts w:ascii="Arial" w:hAnsi="Arial" w:cs="Arial"/>
                <w:sz w:val="22"/>
              </w:rPr>
            </w:pPr>
            <w:r w:rsidRPr="00EC4800">
              <w:rPr>
                <w:rFonts w:ascii="Arial" w:hAnsi="Arial" w:cs="Arial"/>
                <w:sz w:val="22"/>
              </w:rPr>
              <w:t>• Controllo qualità di DNA</w:t>
            </w:r>
          </w:p>
          <w:p w14:paraId="5941F943" w14:textId="4360BE1A" w:rsidR="00E62B5E" w:rsidRPr="00EC4800" w:rsidRDefault="00E62B5E" w:rsidP="00E62B5E">
            <w:pPr>
              <w:tabs>
                <w:tab w:val="left" w:pos="1124"/>
              </w:tabs>
              <w:rPr>
                <w:rFonts w:ascii="Arial" w:hAnsi="Arial" w:cs="Arial"/>
                <w:sz w:val="22"/>
              </w:rPr>
            </w:pPr>
            <w:r w:rsidRPr="00EC4800">
              <w:rPr>
                <w:rFonts w:ascii="Arial" w:hAnsi="Arial" w:cs="Arial"/>
                <w:sz w:val="22"/>
              </w:rPr>
              <w:t>• sequenziamento con coverage 15%</w:t>
            </w:r>
          </w:p>
        </w:tc>
      </w:tr>
      <w:tr w:rsidR="007D684D" w:rsidRPr="00EC4800" w14:paraId="720F6EBB" w14:textId="77777777" w:rsidTr="007A0599">
        <w:trPr>
          <w:trHeight w:val="319"/>
        </w:trPr>
        <w:tc>
          <w:tcPr>
            <w:tcW w:w="3114" w:type="dxa"/>
            <w:vAlign w:val="center"/>
          </w:tcPr>
          <w:p w14:paraId="015697DD" w14:textId="6D7FFF40" w:rsidR="007D684D" w:rsidRPr="00EC4800" w:rsidRDefault="00DB7830" w:rsidP="007A0599">
            <w:pPr>
              <w:jc w:val="center"/>
              <w:rPr>
                <w:rFonts w:ascii="Arial" w:hAnsi="Arial" w:cs="Arial"/>
                <w:sz w:val="22"/>
              </w:rPr>
            </w:pPr>
            <w:proofErr w:type="spellStart"/>
            <w:r w:rsidRPr="00EC4800">
              <w:rPr>
                <w:rFonts w:ascii="Arial" w:hAnsi="Arial" w:cs="Arial"/>
                <w:sz w:val="22"/>
              </w:rPr>
              <w:t>Trascrittomica</w:t>
            </w:r>
            <w:proofErr w:type="spellEnd"/>
          </w:p>
        </w:tc>
        <w:tc>
          <w:tcPr>
            <w:tcW w:w="2835" w:type="dxa"/>
            <w:noWrap/>
            <w:vAlign w:val="center"/>
          </w:tcPr>
          <w:p w14:paraId="720CA304" w14:textId="4459D0A1" w:rsidR="007D684D" w:rsidRPr="00EC4800" w:rsidRDefault="00DB7830" w:rsidP="00393E7E">
            <w:pPr>
              <w:jc w:val="center"/>
              <w:rPr>
                <w:rFonts w:ascii="Arial" w:hAnsi="Arial" w:cs="Arial"/>
                <w:sz w:val="22"/>
              </w:rPr>
            </w:pPr>
            <w:proofErr w:type="spellStart"/>
            <w:r w:rsidRPr="00EC4800">
              <w:rPr>
                <w:rFonts w:ascii="Arial" w:hAnsi="Arial" w:cs="Arial"/>
                <w:sz w:val="22"/>
              </w:rPr>
              <w:t>Sequeziamento</w:t>
            </w:r>
            <w:proofErr w:type="spellEnd"/>
            <w:r w:rsidRPr="00EC4800">
              <w:rPr>
                <w:rFonts w:ascii="Arial" w:hAnsi="Arial" w:cs="Arial"/>
                <w:sz w:val="22"/>
              </w:rPr>
              <w:t xml:space="preserve"> di RNA per 5500 campioni</w:t>
            </w:r>
          </w:p>
        </w:tc>
        <w:tc>
          <w:tcPr>
            <w:tcW w:w="3677" w:type="dxa"/>
            <w:vAlign w:val="center"/>
          </w:tcPr>
          <w:p w14:paraId="36A2074B" w14:textId="77777777" w:rsidR="00DB7830" w:rsidRPr="00EC4800" w:rsidRDefault="00DB7830" w:rsidP="00DB7830">
            <w:pPr>
              <w:tabs>
                <w:tab w:val="left" w:pos="1124"/>
              </w:tabs>
              <w:rPr>
                <w:rFonts w:ascii="Arial" w:hAnsi="Arial" w:cs="Arial"/>
                <w:sz w:val="22"/>
              </w:rPr>
            </w:pPr>
            <w:r w:rsidRPr="00EC4800">
              <w:rPr>
                <w:rFonts w:ascii="Arial" w:hAnsi="Arial" w:cs="Arial"/>
                <w:sz w:val="22"/>
              </w:rPr>
              <w:t xml:space="preserve">• estrazione di RNA </w:t>
            </w:r>
          </w:p>
          <w:p w14:paraId="00FE87A4" w14:textId="77777777" w:rsidR="00DB7830" w:rsidRPr="00EC4800" w:rsidRDefault="00DB7830" w:rsidP="00DB7830">
            <w:pPr>
              <w:tabs>
                <w:tab w:val="left" w:pos="1124"/>
              </w:tabs>
              <w:rPr>
                <w:rFonts w:ascii="Arial" w:hAnsi="Arial" w:cs="Arial"/>
                <w:sz w:val="22"/>
              </w:rPr>
            </w:pPr>
            <w:r w:rsidRPr="00EC4800">
              <w:rPr>
                <w:rFonts w:ascii="Arial" w:hAnsi="Arial" w:cs="Arial"/>
                <w:sz w:val="22"/>
              </w:rPr>
              <w:t xml:space="preserve">• quantificazione e controllo qualità di RNA </w:t>
            </w:r>
          </w:p>
          <w:p w14:paraId="3FA64551" w14:textId="77777777" w:rsidR="00DB7830" w:rsidRPr="00EC4800" w:rsidRDefault="00DB7830" w:rsidP="00DB7830">
            <w:pPr>
              <w:tabs>
                <w:tab w:val="left" w:pos="1124"/>
              </w:tabs>
              <w:rPr>
                <w:rFonts w:ascii="Arial" w:hAnsi="Arial" w:cs="Arial"/>
                <w:sz w:val="22"/>
              </w:rPr>
            </w:pPr>
            <w:r w:rsidRPr="00EC4800">
              <w:rPr>
                <w:rFonts w:ascii="Arial" w:hAnsi="Arial" w:cs="Arial"/>
                <w:sz w:val="22"/>
              </w:rPr>
              <w:t xml:space="preserve">• Preparazione di librerie (Poly(A) RNA </w:t>
            </w:r>
            <w:proofErr w:type="spellStart"/>
            <w:r w:rsidRPr="00EC4800">
              <w:rPr>
                <w:rFonts w:ascii="Arial" w:hAnsi="Arial" w:cs="Arial"/>
                <w:sz w:val="22"/>
              </w:rPr>
              <w:t>seq</w:t>
            </w:r>
            <w:proofErr w:type="spellEnd"/>
            <w:r w:rsidRPr="00EC4800">
              <w:rPr>
                <w:rFonts w:ascii="Arial" w:hAnsi="Arial" w:cs="Arial"/>
                <w:sz w:val="22"/>
              </w:rPr>
              <w:t>)</w:t>
            </w:r>
          </w:p>
          <w:p w14:paraId="68BE0ABE" w14:textId="77777777" w:rsidR="00DB7830" w:rsidRPr="00EC4800" w:rsidRDefault="00DB7830" w:rsidP="00DB7830">
            <w:pPr>
              <w:tabs>
                <w:tab w:val="left" w:pos="1124"/>
              </w:tabs>
              <w:rPr>
                <w:rFonts w:ascii="Arial" w:hAnsi="Arial" w:cs="Arial"/>
                <w:sz w:val="22"/>
              </w:rPr>
            </w:pPr>
            <w:r w:rsidRPr="00EC4800">
              <w:rPr>
                <w:rFonts w:ascii="Arial" w:hAnsi="Arial" w:cs="Arial"/>
                <w:sz w:val="22"/>
              </w:rPr>
              <w:lastRenderedPageBreak/>
              <w:t xml:space="preserve">• Controllo qualità delle librerie con </w:t>
            </w:r>
            <w:proofErr w:type="spellStart"/>
            <w:r w:rsidRPr="00EC4800">
              <w:rPr>
                <w:rFonts w:ascii="Arial" w:hAnsi="Arial" w:cs="Arial"/>
                <w:sz w:val="22"/>
              </w:rPr>
              <w:t>bioanalyser</w:t>
            </w:r>
            <w:proofErr w:type="spellEnd"/>
            <w:r w:rsidRPr="00EC4800">
              <w:rPr>
                <w:rFonts w:ascii="Arial" w:hAnsi="Arial" w:cs="Arial"/>
                <w:sz w:val="22"/>
              </w:rPr>
              <w:t xml:space="preserve"> o equivalenti</w:t>
            </w:r>
          </w:p>
          <w:p w14:paraId="5DAF09EA" w14:textId="5CB92AF9" w:rsidR="00DB7830" w:rsidRPr="00EC4800" w:rsidRDefault="00DB7830" w:rsidP="00DB7830">
            <w:pPr>
              <w:tabs>
                <w:tab w:val="left" w:pos="1124"/>
              </w:tabs>
              <w:rPr>
                <w:rFonts w:ascii="Arial" w:hAnsi="Arial" w:cs="Arial"/>
                <w:sz w:val="22"/>
              </w:rPr>
            </w:pPr>
            <w:r w:rsidRPr="00EC4800">
              <w:rPr>
                <w:rFonts w:ascii="Arial" w:hAnsi="Arial" w:cs="Arial"/>
                <w:sz w:val="22"/>
              </w:rPr>
              <w:t xml:space="preserve">•Sequenziamento con short </w:t>
            </w:r>
            <w:proofErr w:type="spellStart"/>
            <w:r w:rsidRPr="00EC4800">
              <w:rPr>
                <w:rFonts w:ascii="Arial" w:hAnsi="Arial" w:cs="Arial"/>
                <w:sz w:val="22"/>
              </w:rPr>
              <w:t>read</w:t>
            </w:r>
            <w:proofErr w:type="spellEnd"/>
            <w:r w:rsidRPr="00EC4800">
              <w:rPr>
                <w:rFonts w:ascii="Arial" w:hAnsi="Arial" w:cs="Arial"/>
                <w:sz w:val="22"/>
              </w:rPr>
              <w:t xml:space="preserve"> (50bp o più lunghe, </w:t>
            </w:r>
            <w:proofErr w:type="spellStart"/>
            <w:r w:rsidRPr="00EC4800">
              <w:rPr>
                <w:rFonts w:ascii="Arial" w:hAnsi="Arial" w:cs="Arial"/>
                <w:sz w:val="22"/>
              </w:rPr>
              <w:t>paired</w:t>
            </w:r>
            <w:proofErr w:type="spellEnd"/>
            <w:r w:rsidRPr="00EC4800">
              <w:rPr>
                <w:rFonts w:ascii="Arial" w:hAnsi="Arial" w:cs="Arial"/>
                <w:sz w:val="22"/>
              </w:rPr>
              <w:t>-end)</w:t>
            </w:r>
          </w:p>
          <w:p w14:paraId="69D6D753" w14:textId="48A0725F" w:rsidR="007D684D" w:rsidRPr="00EC4800" w:rsidRDefault="00DB7830" w:rsidP="00DB7830">
            <w:pPr>
              <w:tabs>
                <w:tab w:val="left" w:pos="1124"/>
              </w:tabs>
              <w:rPr>
                <w:rFonts w:ascii="Arial" w:hAnsi="Arial" w:cs="Arial"/>
                <w:sz w:val="22"/>
              </w:rPr>
            </w:pPr>
            <w:r w:rsidRPr="00EC4800">
              <w:rPr>
                <w:rFonts w:ascii="Arial" w:hAnsi="Arial" w:cs="Arial"/>
                <w:sz w:val="22"/>
              </w:rPr>
              <w:t>•Minima coverage 20M per campione</w:t>
            </w:r>
          </w:p>
        </w:tc>
      </w:tr>
      <w:tr w:rsidR="007D684D" w:rsidRPr="00EC4800" w14:paraId="1EACD512" w14:textId="77777777" w:rsidTr="007A0599">
        <w:trPr>
          <w:trHeight w:val="319"/>
        </w:trPr>
        <w:tc>
          <w:tcPr>
            <w:tcW w:w="3114" w:type="dxa"/>
            <w:vAlign w:val="center"/>
          </w:tcPr>
          <w:p w14:paraId="2E145FF3" w14:textId="095B88D1" w:rsidR="007D684D" w:rsidRPr="00EC4800" w:rsidRDefault="00DB7830" w:rsidP="007A0599">
            <w:pPr>
              <w:jc w:val="center"/>
              <w:rPr>
                <w:rFonts w:ascii="Arial" w:hAnsi="Arial" w:cs="Arial"/>
                <w:sz w:val="22"/>
              </w:rPr>
            </w:pPr>
            <w:proofErr w:type="spellStart"/>
            <w:r w:rsidRPr="00EC4800">
              <w:rPr>
                <w:rFonts w:ascii="Arial" w:hAnsi="Arial" w:cs="Arial"/>
                <w:sz w:val="22"/>
              </w:rPr>
              <w:lastRenderedPageBreak/>
              <w:t>Trascrittomica</w:t>
            </w:r>
            <w:proofErr w:type="spellEnd"/>
          </w:p>
        </w:tc>
        <w:tc>
          <w:tcPr>
            <w:tcW w:w="2835" w:type="dxa"/>
            <w:noWrap/>
            <w:vAlign w:val="center"/>
          </w:tcPr>
          <w:p w14:paraId="5EB1C5FE" w14:textId="795CE7CF" w:rsidR="007D684D" w:rsidRPr="00EC4800" w:rsidRDefault="00C767E5" w:rsidP="00393E7E">
            <w:pPr>
              <w:jc w:val="center"/>
              <w:rPr>
                <w:rFonts w:ascii="Arial" w:hAnsi="Arial" w:cs="Arial"/>
                <w:sz w:val="22"/>
              </w:rPr>
            </w:pPr>
            <w:r w:rsidRPr="00EC4800">
              <w:rPr>
                <w:rFonts w:ascii="Arial" w:hAnsi="Arial" w:cs="Arial"/>
                <w:sz w:val="22"/>
              </w:rPr>
              <w:t xml:space="preserve">Sequenziamento di RNA con long </w:t>
            </w:r>
            <w:proofErr w:type="spellStart"/>
            <w:r w:rsidRPr="00EC4800">
              <w:rPr>
                <w:rFonts w:ascii="Arial" w:hAnsi="Arial" w:cs="Arial"/>
                <w:sz w:val="22"/>
              </w:rPr>
              <w:t>read</w:t>
            </w:r>
            <w:proofErr w:type="spellEnd"/>
            <w:r w:rsidRPr="00EC4800">
              <w:rPr>
                <w:rFonts w:ascii="Arial" w:hAnsi="Arial" w:cs="Arial"/>
                <w:sz w:val="22"/>
              </w:rPr>
              <w:t xml:space="preserve"> per 200 - 700 campioni</w:t>
            </w:r>
          </w:p>
        </w:tc>
        <w:tc>
          <w:tcPr>
            <w:tcW w:w="3677" w:type="dxa"/>
            <w:vAlign w:val="center"/>
          </w:tcPr>
          <w:p w14:paraId="41C3221B" w14:textId="77777777" w:rsidR="00C767E5" w:rsidRPr="00EC4800" w:rsidRDefault="00C767E5" w:rsidP="00C767E5">
            <w:pPr>
              <w:tabs>
                <w:tab w:val="left" w:pos="1124"/>
              </w:tabs>
              <w:rPr>
                <w:rFonts w:ascii="Arial" w:hAnsi="Arial" w:cs="Arial"/>
                <w:sz w:val="22"/>
              </w:rPr>
            </w:pPr>
            <w:r w:rsidRPr="00EC4800">
              <w:rPr>
                <w:rFonts w:ascii="Arial" w:hAnsi="Arial" w:cs="Arial"/>
                <w:sz w:val="22"/>
              </w:rPr>
              <w:t xml:space="preserve">• estrazione di RNA </w:t>
            </w:r>
          </w:p>
          <w:p w14:paraId="76002B44" w14:textId="77777777" w:rsidR="00C767E5" w:rsidRPr="00EC4800" w:rsidRDefault="00C767E5" w:rsidP="00C767E5">
            <w:pPr>
              <w:tabs>
                <w:tab w:val="left" w:pos="1124"/>
              </w:tabs>
              <w:rPr>
                <w:rFonts w:ascii="Arial" w:hAnsi="Arial" w:cs="Arial"/>
                <w:sz w:val="22"/>
              </w:rPr>
            </w:pPr>
            <w:r w:rsidRPr="00EC4800">
              <w:rPr>
                <w:rFonts w:ascii="Arial" w:hAnsi="Arial" w:cs="Arial"/>
                <w:sz w:val="22"/>
              </w:rPr>
              <w:t xml:space="preserve">• quantificazione e controllo qualità di RNA </w:t>
            </w:r>
          </w:p>
          <w:p w14:paraId="7F88B826" w14:textId="77777777" w:rsidR="00C767E5" w:rsidRPr="00EC4800" w:rsidRDefault="00C767E5" w:rsidP="00C767E5">
            <w:pPr>
              <w:tabs>
                <w:tab w:val="left" w:pos="1124"/>
              </w:tabs>
              <w:rPr>
                <w:rFonts w:ascii="Arial" w:hAnsi="Arial" w:cs="Arial"/>
                <w:sz w:val="22"/>
              </w:rPr>
            </w:pPr>
            <w:r w:rsidRPr="00EC4800">
              <w:rPr>
                <w:rFonts w:ascii="Arial" w:hAnsi="Arial" w:cs="Arial"/>
                <w:sz w:val="22"/>
              </w:rPr>
              <w:t xml:space="preserve">• Preparazione di librerie (Poly(A) RNA </w:t>
            </w:r>
            <w:proofErr w:type="spellStart"/>
            <w:r w:rsidRPr="00EC4800">
              <w:rPr>
                <w:rFonts w:ascii="Arial" w:hAnsi="Arial" w:cs="Arial"/>
                <w:sz w:val="22"/>
              </w:rPr>
              <w:t>seq</w:t>
            </w:r>
            <w:proofErr w:type="spellEnd"/>
            <w:r w:rsidRPr="00EC4800">
              <w:rPr>
                <w:rFonts w:ascii="Arial" w:hAnsi="Arial" w:cs="Arial"/>
                <w:sz w:val="22"/>
              </w:rPr>
              <w:t>)</w:t>
            </w:r>
          </w:p>
          <w:p w14:paraId="3B0D921A" w14:textId="77777777" w:rsidR="00C767E5" w:rsidRPr="00EC4800" w:rsidRDefault="00C767E5" w:rsidP="00C767E5">
            <w:pPr>
              <w:tabs>
                <w:tab w:val="left" w:pos="1124"/>
              </w:tabs>
              <w:rPr>
                <w:rFonts w:ascii="Arial" w:hAnsi="Arial" w:cs="Arial"/>
                <w:sz w:val="22"/>
              </w:rPr>
            </w:pPr>
            <w:r w:rsidRPr="00EC4800">
              <w:rPr>
                <w:rFonts w:ascii="Arial" w:hAnsi="Arial" w:cs="Arial"/>
                <w:sz w:val="22"/>
              </w:rPr>
              <w:t xml:space="preserve">• Controllo qualità delle librerie con </w:t>
            </w:r>
            <w:proofErr w:type="spellStart"/>
            <w:r w:rsidRPr="00EC4800">
              <w:rPr>
                <w:rFonts w:ascii="Arial" w:hAnsi="Arial" w:cs="Arial"/>
                <w:sz w:val="22"/>
              </w:rPr>
              <w:t>bioanalyser</w:t>
            </w:r>
            <w:proofErr w:type="spellEnd"/>
            <w:r w:rsidRPr="00EC4800">
              <w:rPr>
                <w:rFonts w:ascii="Arial" w:hAnsi="Arial" w:cs="Arial"/>
                <w:sz w:val="22"/>
              </w:rPr>
              <w:t xml:space="preserve"> o equivalenti</w:t>
            </w:r>
          </w:p>
          <w:p w14:paraId="65057D82" w14:textId="398EEE82" w:rsidR="007D684D" w:rsidRPr="00EC4800" w:rsidRDefault="00C767E5" w:rsidP="00C767E5">
            <w:pPr>
              <w:tabs>
                <w:tab w:val="left" w:pos="1124"/>
              </w:tabs>
              <w:rPr>
                <w:rFonts w:ascii="Arial" w:hAnsi="Arial" w:cs="Arial"/>
                <w:sz w:val="22"/>
              </w:rPr>
            </w:pPr>
            <w:r w:rsidRPr="00EC4800">
              <w:rPr>
                <w:rFonts w:ascii="Arial" w:hAnsi="Arial" w:cs="Arial"/>
                <w:sz w:val="22"/>
              </w:rPr>
              <w:t>• Sequenziamento con long-</w:t>
            </w:r>
            <w:proofErr w:type="spellStart"/>
            <w:r w:rsidRPr="00EC4800">
              <w:rPr>
                <w:rFonts w:ascii="Arial" w:hAnsi="Arial" w:cs="Arial"/>
                <w:sz w:val="22"/>
              </w:rPr>
              <w:t>read</w:t>
            </w:r>
            <w:proofErr w:type="spellEnd"/>
          </w:p>
        </w:tc>
      </w:tr>
    </w:tbl>
    <w:p w14:paraId="776C8312" w14:textId="77777777" w:rsidR="00556325" w:rsidRPr="00324DDC" w:rsidRDefault="00556325" w:rsidP="00582D86">
      <w:pPr>
        <w:spacing w:after="120" w:line="360" w:lineRule="exact"/>
        <w:rPr>
          <w:rFonts w:ascii="Arial" w:hAnsi="Arial" w:cs="Arial"/>
          <w:b/>
          <w:sz w:val="22"/>
        </w:rPr>
      </w:pPr>
    </w:p>
    <w:p w14:paraId="603606BC" w14:textId="77777777" w:rsidR="00556325" w:rsidRPr="00324DDC" w:rsidRDefault="00556325" w:rsidP="00582D86">
      <w:pPr>
        <w:spacing w:after="120" w:line="360" w:lineRule="exact"/>
        <w:rPr>
          <w:rFonts w:ascii="Arial" w:hAnsi="Arial" w:cs="Arial"/>
          <w:b/>
          <w:sz w:val="22"/>
        </w:rPr>
      </w:pPr>
    </w:p>
    <w:p w14:paraId="412AA413" w14:textId="18ED3C7B" w:rsidR="00E2674D" w:rsidRPr="0091403E" w:rsidRDefault="006A1559" w:rsidP="00582D86">
      <w:pPr>
        <w:spacing w:after="120" w:line="360" w:lineRule="exact"/>
        <w:rPr>
          <w:rFonts w:ascii="Arial" w:hAnsi="Arial" w:cs="Arial"/>
          <w:sz w:val="22"/>
        </w:rPr>
      </w:pPr>
      <w:r w:rsidRPr="0091403E">
        <w:rPr>
          <w:rFonts w:ascii="Arial" w:hAnsi="Arial" w:cs="Arial"/>
          <w:b/>
          <w:sz w:val="22"/>
        </w:rPr>
        <w:t>L’ammissione al SDA</w:t>
      </w:r>
      <w:r w:rsidRPr="0091403E">
        <w:rPr>
          <w:rFonts w:ascii="Arial" w:hAnsi="Arial" w:cs="Arial"/>
          <w:sz w:val="22"/>
        </w:rPr>
        <w:t xml:space="preserve"> </w:t>
      </w:r>
      <w:r w:rsidRPr="0091403E">
        <w:rPr>
          <w:rFonts w:ascii="Arial" w:hAnsi="Arial" w:cs="Arial"/>
          <w:b/>
          <w:sz w:val="22"/>
        </w:rPr>
        <w:t>non comporta l’aggiudicazione di alcun contratto</w:t>
      </w:r>
      <w:r w:rsidRPr="0091403E">
        <w:rPr>
          <w:rFonts w:ascii="Arial" w:hAnsi="Arial" w:cs="Arial"/>
          <w:sz w:val="22"/>
        </w:rPr>
        <w:t xml:space="preserve"> in favore degli operatori economici abilitati ma consente a detti operatori di ricevere le lettere d’invito relative ai singoli </w:t>
      </w:r>
      <w:r w:rsidR="007E20FF" w:rsidRPr="0091403E">
        <w:rPr>
          <w:rFonts w:ascii="Arial" w:hAnsi="Arial" w:cs="Arial"/>
          <w:sz w:val="22"/>
        </w:rPr>
        <w:t>A</w:t>
      </w:r>
      <w:r w:rsidRPr="0091403E">
        <w:rPr>
          <w:rFonts w:ascii="Arial" w:hAnsi="Arial" w:cs="Arial"/>
          <w:sz w:val="22"/>
        </w:rPr>
        <w:t xml:space="preserve">ppalti </w:t>
      </w:r>
      <w:r w:rsidR="007E20FF" w:rsidRPr="0091403E">
        <w:rPr>
          <w:rFonts w:ascii="Arial" w:hAnsi="Arial" w:cs="Arial"/>
          <w:sz w:val="22"/>
        </w:rPr>
        <w:t>S</w:t>
      </w:r>
      <w:r w:rsidRPr="0091403E">
        <w:rPr>
          <w:rFonts w:ascii="Arial" w:hAnsi="Arial" w:cs="Arial"/>
          <w:sz w:val="22"/>
        </w:rPr>
        <w:t>pecifici e, ove interessati, di parteciparvi.</w:t>
      </w:r>
    </w:p>
    <w:p w14:paraId="1BE5392F" w14:textId="4BF7383D" w:rsidR="006A1559" w:rsidRPr="0091403E" w:rsidRDefault="006A1559" w:rsidP="00582D86">
      <w:pPr>
        <w:spacing w:after="120" w:line="360" w:lineRule="exact"/>
        <w:rPr>
          <w:rFonts w:ascii="Arial" w:hAnsi="Arial" w:cs="Arial"/>
          <w:sz w:val="22"/>
        </w:rPr>
      </w:pPr>
      <w:r w:rsidRPr="0091403E">
        <w:rPr>
          <w:rFonts w:ascii="Arial" w:hAnsi="Arial" w:cs="Arial"/>
          <w:sz w:val="22"/>
        </w:rPr>
        <w:t xml:space="preserve">Il </w:t>
      </w:r>
      <w:r w:rsidRPr="0091403E">
        <w:rPr>
          <w:rFonts w:ascii="Arial" w:hAnsi="Arial" w:cs="Arial"/>
          <w:b/>
          <w:sz w:val="22"/>
        </w:rPr>
        <w:t>valore massimo stimato</w:t>
      </w:r>
      <w:r w:rsidRPr="0091403E">
        <w:rPr>
          <w:rFonts w:ascii="Arial" w:hAnsi="Arial" w:cs="Arial"/>
          <w:sz w:val="22"/>
        </w:rPr>
        <w:t xml:space="preserve"> al netto dell'IVA del complesso degli appalti previsti, durante l'intera durata del SDA, ammonta indicativamente </w:t>
      </w:r>
      <w:r w:rsidRPr="00C02A3F">
        <w:rPr>
          <w:rFonts w:ascii="Arial" w:hAnsi="Arial" w:cs="Arial"/>
          <w:sz w:val="22"/>
        </w:rPr>
        <w:t>ad</w:t>
      </w:r>
      <w:r w:rsidRPr="00C02A3F">
        <w:rPr>
          <w:rFonts w:ascii="Arial" w:hAnsi="Arial" w:cs="Arial"/>
          <w:b/>
          <w:bCs/>
          <w:sz w:val="22"/>
        </w:rPr>
        <w:t xml:space="preserve"> € </w:t>
      </w:r>
      <w:r w:rsidR="00EF31FB" w:rsidRPr="00C02A3F">
        <w:rPr>
          <w:rFonts w:ascii="Arial" w:hAnsi="Arial" w:cs="Arial"/>
          <w:b/>
          <w:bCs/>
          <w:sz w:val="22"/>
        </w:rPr>
        <w:t>4</w:t>
      </w:r>
      <w:r w:rsidR="00011497" w:rsidRPr="00C02A3F">
        <w:rPr>
          <w:rFonts w:ascii="Arial" w:hAnsi="Arial" w:cs="Arial"/>
          <w:b/>
          <w:bCs/>
          <w:sz w:val="22"/>
        </w:rPr>
        <w:t>.</w:t>
      </w:r>
      <w:r w:rsidR="0033744C" w:rsidRPr="00C02A3F">
        <w:rPr>
          <w:rFonts w:ascii="Arial" w:hAnsi="Arial" w:cs="Arial"/>
          <w:b/>
          <w:bCs/>
          <w:sz w:val="22"/>
        </w:rPr>
        <w:t>7</w:t>
      </w:r>
      <w:r w:rsidR="00B75843" w:rsidRPr="00C02A3F">
        <w:rPr>
          <w:rFonts w:ascii="Arial" w:hAnsi="Arial" w:cs="Arial"/>
          <w:b/>
          <w:bCs/>
          <w:sz w:val="22"/>
        </w:rPr>
        <w:t>1</w:t>
      </w:r>
      <w:r w:rsidR="00011497" w:rsidRPr="00C02A3F">
        <w:rPr>
          <w:rFonts w:ascii="Arial" w:hAnsi="Arial" w:cs="Arial"/>
          <w:b/>
          <w:bCs/>
          <w:sz w:val="22"/>
        </w:rPr>
        <w:t>0.000,00</w:t>
      </w:r>
      <w:r w:rsidR="00011497" w:rsidRPr="00C02A3F">
        <w:rPr>
          <w:rFonts w:ascii="Arial" w:hAnsi="Arial" w:cs="Arial"/>
          <w:sz w:val="22"/>
        </w:rPr>
        <w:t xml:space="preserve"> </w:t>
      </w:r>
      <w:r w:rsidRPr="00C02A3F">
        <w:rPr>
          <w:rFonts w:ascii="Arial" w:hAnsi="Arial" w:cs="Arial"/>
          <w:sz w:val="22"/>
        </w:rPr>
        <w:t>(</w:t>
      </w:r>
      <w:proofErr w:type="spellStart"/>
      <w:r w:rsidR="00EF31FB" w:rsidRPr="00C02A3F">
        <w:rPr>
          <w:rFonts w:ascii="Arial" w:hAnsi="Arial" w:cs="Arial"/>
          <w:sz w:val="22"/>
        </w:rPr>
        <w:t>quattromilioni</w:t>
      </w:r>
      <w:r w:rsidR="0033744C" w:rsidRPr="00C02A3F">
        <w:rPr>
          <w:rFonts w:ascii="Arial" w:hAnsi="Arial" w:cs="Arial"/>
          <w:sz w:val="22"/>
        </w:rPr>
        <w:t>settecento</w:t>
      </w:r>
      <w:r w:rsidR="00B75843" w:rsidRPr="00C02A3F">
        <w:rPr>
          <w:rFonts w:ascii="Arial" w:hAnsi="Arial" w:cs="Arial"/>
          <w:sz w:val="22"/>
        </w:rPr>
        <w:t>dieci</w:t>
      </w:r>
      <w:r w:rsidR="0033744C" w:rsidRPr="00C02A3F">
        <w:rPr>
          <w:rFonts w:ascii="Arial" w:hAnsi="Arial" w:cs="Arial"/>
          <w:sz w:val="22"/>
        </w:rPr>
        <w:t>mil</w:t>
      </w:r>
      <w:r w:rsidR="00EF31FB" w:rsidRPr="00C02A3F">
        <w:rPr>
          <w:rFonts w:ascii="Arial" w:hAnsi="Arial" w:cs="Arial"/>
          <w:sz w:val="22"/>
        </w:rPr>
        <w:t>a</w:t>
      </w:r>
      <w:proofErr w:type="spellEnd"/>
      <w:r w:rsidR="004737A6" w:rsidRPr="00C02A3F">
        <w:rPr>
          <w:rFonts w:ascii="Arial" w:hAnsi="Arial" w:cs="Arial"/>
          <w:sz w:val="22"/>
        </w:rPr>
        <w:t>/00</w:t>
      </w:r>
      <w:r w:rsidRPr="00C02A3F">
        <w:rPr>
          <w:rFonts w:ascii="Arial" w:hAnsi="Arial" w:cs="Arial"/>
          <w:sz w:val="22"/>
        </w:rPr>
        <w:t>).</w:t>
      </w:r>
    </w:p>
    <w:p w14:paraId="5F71EAC0" w14:textId="00C6E2A3" w:rsidR="005E22DE" w:rsidRPr="0091403E" w:rsidRDefault="006A1559" w:rsidP="00582D86">
      <w:pPr>
        <w:spacing w:after="120" w:line="360" w:lineRule="exact"/>
        <w:rPr>
          <w:rFonts w:ascii="Arial" w:hAnsi="Arial" w:cs="Arial"/>
          <w:sz w:val="22"/>
        </w:rPr>
      </w:pPr>
      <w:r w:rsidRPr="0091403E">
        <w:rPr>
          <w:rFonts w:ascii="Arial" w:hAnsi="Arial" w:cs="Arial"/>
          <w:sz w:val="22"/>
        </w:rPr>
        <w:t>Detto valore è frutto di una stima relativa al presumibile fabbisogno della Fondazione Human Tec</w:t>
      </w:r>
      <w:r w:rsidR="00A75620" w:rsidRPr="0091403E">
        <w:rPr>
          <w:rFonts w:ascii="Arial" w:hAnsi="Arial" w:cs="Arial"/>
          <w:sz w:val="22"/>
        </w:rPr>
        <w:t>h</w:t>
      </w:r>
      <w:r w:rsidRPr="0091403E">
        <w:rPr>
          <w:rFonts w:ascii="Arial" w:hAnsi="Arial" w:cs="Arial"/>
          <w:sz w:val="22"/>
        </w:rPr>
        <w:t>nopole</w:t>
      </w:r>
      <w:r w:rsidR="00AC7378" w:rsidRPr="0091403E">
        <w:rPr>
          <w:rFonts w:ascii="Arial" w:hAnsi="Arial" w:cs="Arial"/>
          <w:sz w:val="22"/>
        </w:rPr>
        <w:t xml:space="preserve"> in riferimento </w:t>
      </w:r>
      <w:r w:rsidR="00832136" w:rsidRPr="00832136">
        <w:rPr>
          <w:rFonts w:ascii="Arial" w:hAnsi="Arial" w:cs="Arial"/>
          <w:sz w:val="22"/>
        </w:rPr>
        <w:t xml:space="preserve">servizi di </w:t>
      </w:r>
      <w:proofErr w:type="spellStart"/>
      <w:r w:rsidR="00832136" w:rsidRPr="00D260BD">
        <w:rPr>
          <w:rFonts w:ascii="Arial" w:hAnsi="Arial" w:cs="Arial"/>
          <w:i/>
          <w:iCs/>
          <w:sz w:val="22"/>
        </w:rPr>
        <w:t>genotyping</w:t>
      </w:r>
      <w:proofErr w:type="spellEnd"/>
      <w:r w:rsidR="00832136" w:rsidRPr="00D260BD">
        <w:rPr>
          <w:rFonts w:ascii="Arial" w:hAnsi="Arial" w:cs="Arial"/>
          <w:i/>
          <w:iCs/>
          <w:sz w:val="22"/>
        </w:rPr>
        <w:t xml:space="preserve"> e </w:t>
      </w:r>
      <w:proofErr w:type="spellStart"/>
      <w:r w:rsidR="00832136" w:rsidRPr="00D260BD">
        <w:rPr>
          <w:rFonts w:ascii="Arial" w:hAnsi="Arial" w:cs="Arial"/>
          <w:i/>
          <w:iCs/>
          <w:sz w:val="22"/>
        </w:rPr>
        <w:t>sequencing</w:t>
      </w:r>
      <w:proofErr w:type="spellEnd"/>
      <w:r w:rsidRPr="0091403E">
        <w:rPr>
          <w:rFonts w:ascii="Arial" w:hAnsi="Arial" w:cs="Arial"/>
          <w:sz w:val="22"/>
        </w:rPr>
        <w:t xml:space="preserve">. Pertanto, il valore </w:t>
      </w:r>
      <w:r w:rsidR="00EE3D36" w:rsidRPr="0091403E">
        <w:rPr>
          <w:rFonts w:ascii="Arial" w:hAnsi="Arial" w:cs="Arial"/>
          <w:sz w:val="22"/>
        </w:rPr>
        <w:t>stimato</w:t>
      </w:r>
      <w:r w:rsidRPr="0091403E">
        <w:rPr>
          <w:rFonts w:ascii="Arial" w:hAnsi="Arial" w:cs="Arial"/>
          <w:sz w:val="22"/>
        </w:rPr>
        <w:t xml:space="preserve"> non è in alcun modo impegnativ</w:t>
      </w:r>
      <w:r w:rsidR="00EE3D36" w:rsidRPr="0091403E">
        <w:rPr>
          <w:rFonts w:ascii="Arial" w:hAnsi="Arial" w:cs="Arial"/>
          <w:sz w:val="22"/>
        </w:rPr>
        <w:t>o</w:t>
      </w:r>
      <w:r w:rsidRPr="0091403E">
        <w:rPr>
          <w:rFonts w:ascii="Arial" w:hAnsi="Arial" w:cs="Arial"/>
          <w:sz w:val="22"/>
        </w:rPr>
        <w:t>, né vincolante per la Fondazione Human Tec</w:t>
      </w:r>
      <w:r w:rsidR="00A75620" w:rsidRPr="0091403E">
        <w:rPr>
          <w:rFonts w:ascii="Arial" w:hAnsi="Arial" w:cs="Arial"/>
          <w:sz w:val="22"/>
        </w:rPr>
        <w:t>h</w:t>
      </w:r>
      <w:r w:rsidRPr="0091403E">
        <w:rPr>
          <w:rFonts w:ascii="Arial" w:hAnsi="Arial" w:cs="Arial"/>
          <w:sz w:val="22"/>
        </w:rPr>
        <w:t>nopole nei confronti degli operatori economici ammessi al SDA.</w:t>
      </w:r>
    </w:p>
    <w:p w14:paraId="09C44C0F" w14:textId="705461F8" w:rsidR="006A1559" w:rsidRPr="0091403E" w:rsidRDefault="006A1559" w:rsidP="00582D86">
      <w:pPr>
        <w:spacing w:after="120" w:line="360" w:lineRule="exact"/>
        <w:rPr>
          <w:rFonts w:ascii="Arial" w:hAnsi="Arial" w:cs="Arial"/>
          <w:sz w:val="22"/>
        </w:rPr>
      </w:pPr>
      <w:r w:rsidRPr="0091403E">
        <w:rPr>
          <w:rFonts w:ascii="Arial" w:hAnsi="Arial" w:cs="Arial"/>
          <w:sz w:val="22"/>
        </w:rPr>
        <w:t xml:space="preserve">La </w:t>
      </w:r>
      <w:r w:rsidRPr="0091403E">
        <w:rPr>
          <w:rFonts w:ascii="Arial" w:hAnsi="Arial" w:cs="Arial"/>
          <w:b/>
          <w:sz w:val="22"/>
        </w:rPr>
        <w:t>durata</w:t>
      </w:r>
      <w:r w:rsidRPr="0091403E">
        <w:rPr>
          <w:rFonts w:ascii="Arial" w:hAnsi="Arial" w:cs="Arial"/>
          <w:sz w:val="22"/>
        </w:rPr>
        <w:t xml:space="preserve"> del </w:t>
      </w:r>
      <w:r w:rsidR="00EE3D36" w:rsidRPr="0091403E">
        <w:rPr>
          <w:rFonts w:ascii="Arial" w:hAnsi="Arial" w:cs="Arial"/>
          <w:sz w:val="22"/>
        </w:rPr>
        <w:t>SDA</w:t>
      </w:r>
      <w:r w:rsidRPr="0091403E">
        <w:rPr>
          <w:rFonts w:ascii="Arial" w:hAnsi="Arial" w:cs="Arial"/>
          <w:sz w:val="22"/>
        </w:rPr>
        <w:t xml:space="preserve"> è di</w:t>
      </w:r>
      <w:r w:rsidR="00640B55">
        <w:rPr>
          <w:rFonts w:ascii="Arial" w:hAnsi="Arial" w:cs="Arial"/>
          <w:sz w:val="22"/>
        </w:rPr>
        <w:t xml:space="preserve"> 36</w:t>
      </w:r>
      <w:r w:rsidR="00011497" w:rsidRPr="0091403E">
        <w:rPr>
          <w:rFonts w:ascii="Arial" w:hAnsi="Arial" w:cs="Arial"/>
          <w:sz w:val="22"/>
        </w:rPr>
        <w:t xml:space="preserve"> </w:t>
      </w:r>
      <w:r w:rsidRPr="0091403E">
        <w:rPr>
          <w:rFonts w:ascii="Arial" w:hAnsi="Arial" w:cs="Arial"/>
          <w:sz w:val="22"/>
        </w:rPr>
        <w:t>mesi decorrenti dalla data di invio del Bando alla GUUE per la relativa pubblicazione.</w:t>
      </w:r>
    </w:p>
    <w:p w14:paraId="4AA6A1E2" w14:textId="77777777" w:rsidR="006A1559" w:rsidRPr="0091403E" w:rsidRDefault="006A1559" w:rsidP="00582D86">
      <w:pPr>
        <w:spacing w:after="120" w:line="360" w:lineRule="exact"/>
        <w:rPr>
          <w:rFonts w:ascii="Arial" w:hAnsi="Arial" w:cs="Arial"/>
          <w:sz w:val="22"/>
        </w:rPr>
      </w:pPr>
    </w:p>
    <w:p w14:paraId="759D2B0C" w14:textId="77777777" w:rsidR="00A75620" w:rsidRPr="0091403E" w:rsidRDefault="00A75620"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62" w:name="_Toc497831535"/>
      <w:bookmarkStart w:id="63" w:name="_Toc498419727"/>
      <w:bookmarkStart w:id="64" w:name="_Toc62032765"/>
      <w:bookmarkEnd w:id="62"/>
      <w:bookmarkEnd w:id="63"/>
      <w:r w:rsidRPr="0091403E">
        <w:rPr>
          <w:rFonts w:ascii="Arial" w:hAnsi="Arial" w:cs="Arial"/>
          <w:sz w:val="22"/>
          <w:szCs w:val="22"/>
        </w:rPr>
        <w:t>AMMISSIONE AL SISTEMA DINAMICO DI ACQUISIZIONE</w:t>
      </w:r>
      <w:bookmarkEnd w:id="64"/>
    </w:p>
    <w:p w14:paraId="2989644C" w14:textId="3481F1F1" w:rsidR="00A75620" w:rsidRPr="0091403E" w:rsidRDefault="00A75620" w:rsidP="00582D86">
      <w:pPr>
        <w:spacing w:after="120" w:line="360" w:lineRule="exact"/>
        <w:rPr>
          <w:rFonts w:ascii="Arial" w:hAnsi="Arial" w:cs="Arial"/>
          <w:sz w:val="22"/>
        </w:rPr>
      </w:pPr>
      <w:r w:rsidRPr="0091403E">
        <w:rPr>
          <w:rFonts w:ascii="Arial" w:hAnsi="Arial" w:cs="Arial"/>
          <w:sz w:val="22"/>
        </w:rPr>
        <w:t xml:space="preserve">L’ammissione al Sistema dinamico di acquisizione è accordata dalla Fondazione Human Technopole ai sensi e alle condizioni di cui all’art. 55 del Codice, a tutti gli operatori economici in possesso dei requisiti prescritti nel </w:t>
      </w:r>
      <w:r w:rsidR="000E2470" w:rsidRPr="0091403E">
        <w:rPr>
          <w:rFonts w:ascii="Arial" w:hAnsi="Arial" w:cs="Arial"/>
          <w:sz w:val="22"/>
        </w:rPr>
        <w:t xml:space="preserve">Bando e nel </w:t>
      </w:r>
      <w:r w:rsidRPr="0091403E">
        <w:rPr>
          <w:rFonts w:ascii="Arial" w:hAnsi="Arial" w:cs="Arial"/>
          <w:sz w:val="22"/>
        </w:rPr>
        <w:t xml:space="preserve">presente </w:t>
      </w:r>
      <w:r w:rsidR="000E2470" w:rsidRPr="0091403E">
        <w:rPr>
          <w:rFonts w:ascii="Arial" w:hAnsi="Arial" w:cs="Arial"/>
          <w:sz w:val="22"/>
        </w:rPr>
        <w:t>D</w:t>
      </w:r>
      <w:r w:rsidRPr="0091403E">
        <w:rPr>
          <w:rFonts w:ascii="Arial" w:hAnsi="Arial" w:cs="Arial"/>
          <w:sz w:val="22"/>
        </w:rPr>
        <w:t xml:space="preserve">isciplinare, per tutto il periodo di validità </w:t>
      </w:r>
      <w:proofErr w:type="spellStart"/>
      <w:r w:rsidRPr="0091403E">
        <w:rPr>
          <w:rFonts w:ascii="Arial" w:hAnsi="Arial" w:cs="Arial"/>
          <w:sz w:val="22"/>
        </w:rPr>
        <w:t>dello</w:t>
      </w:r>
      <w:proofErr w:type="spellEnd"/>
      <w:r w:rsidRPr="0091403E">
        <w:rPr>
          <w:rFonts w:ascii="Arial" w:hAnsi="Arial" w:cs="Arial"/>
          <w:sz w:val="22"/>
        </w:rPr>
        <w:t xml:space="preserve"> SDA.</w:t>
      </w:r>
    </w:p>
    <w:p w14:paraId="16D971AF" w14:textId="77777777" w:rsidR="00A75620" w:rsidRPr="0091403E" w:rsidRDefault="008D602D" w:rsidP="00582D86">
      <w:pPr>
        <w:spacing w:after="120" w:line="360" w:lineRule="exact"/>
        <w:rPr>
          <w:rFonts w:ascii="Arial" w:hAnsi="Arial" w:cs="Arial"/>
          <w:sz w:val="22"/>
        </w:rPr>
      </w:pPr>
      <w:r w:rsidRPr="0091403E">
        <w:rPr>
          <w:rFonts w:ascii="Arial" w:hAnsi="Arial" w:cs="Arial"/>
          <w:sz w:val="22"/>
          <w:lang w:eastAsia="it-IT"/>
        </w:rPr>
        <w:lastRenderedPageBreak/>
        <w:t xml:space="preserve">Gli operatori economici, anche stabiliti in altri Stati membri, possono partecipare alla gara in forma singola </w:t>
      </w:r>
      <w:r w:rsidR="00500AC4" w:rsidRPr="0091403E">
        <w:rPr>
          <w:rFonts w:ascii="Arial" w:hAnsi="Arial" w:cs="Arial"/>
          <w:sz w:val="22"/>
          <w:lang w:eastAsia="it-IT"/>
        </w:rPr>
        <w:t>o</w:t>
      </w:r>
      <w:r w:rsidRPr="0091403E">
        <w:rPr>
          <w:rFonts w:ascii="Arial" w:hAnsi="Arial" w:cs="Arial"/>
          <w:sz w:val="22"/>
          <w:lang w:eastAsia="it-IT"/>
        </w:rPr>
        <w:t xml:space="preserve"> associata</w:t>
      </w:r>
      <w:r w:rsidR="00500AC4" w:rsidRPr="0091403E">
        <w:rPr>
          <w:rFonts w:ascii="Arial" w:hAnsi="Arial" w:cs="Arial"/>
          <w:sz w:val="22"/>
          <w:lang w:eastAsia="it-IT"/>
        </w:rPr>
        <w:t xml:space="preserve">, </w:t>
      </w:r>
      <w:r w:rsidRPr="0091403E">
        <w:rPr>
          <w:rFonts w:ascii="Arial" w:hAnsi="Arial" w:cs="Arial"/>
          <w:sz w:val="22"/>
          <w:lang w:eastAsia="it-IT"/>
        </w:rPr>
        <w:t>secondo le disposizioni dell’art. 45 del Codice, purché in possesso dei requisiti prescritti dai successivi articoli.</w:t>
      </w:r>
      <w:r w:rsidR="0088038F" w:rsidRPr="0091403E">
        <w:rPr>
          <w:rFonts w:ascii="Arial" w:hAnsi="Arial" w:cs="Arial"/>
          <w:sz w:val="22"/>
          <w:lang w:eastAsia="it-IT"/>
        </w:rPr>
        <w:t xml:space="preserve"> </w:t>
      </w:r>
    </w:p>
    <w:p w14:paraId="2EEAF149" w14:textId="77777777" w:rsidR="009F7175" w:rsidRPr="0091403E" w:rsidRDefault="001B745A" w:rsidP="00582D86">
      <w:pPr>
        <w:spacing w:after="120" w:line="360" w:lineRule="exact"/>
        <w:rPr>
          <w:rFonts w:ascii="Arial" w:hAnsi="Arial" w:cs="Arial"/>
          <w:sz w:val="22"/>
          <w:lang w:eastAsia="it-IT"/>
        </w:rPr>
      </w:pPr>
      <w:r w:rsidRPr="0091403E">
        <w:rPr>
          <w:rFonts w:ascii="Arial" w:hAnsi="Arial" w:cs="Arial"/>
          <w:sz w:val="22"/>
          <w:lang w:eastAsia="it-IT"/>
        </w:rPr>
        <w:t xml:space="preserve">Ai soggetti costituiti in forma associata </w:t>
      </w:r>
      <w:r w:rsidR="00C708BA" w:rsidRPr="0091403E">
        <w:rPr>
          <w:rFonts w:ascii="Arial" w:hAnsi="Arial" w:cs="Arial"/>
          <w:sz w:val="22"/>
          <w:lang w:eastAsia="it-IT"/>
        </w:rPr>
        <w:t xml:space="preserve">si applicano </w:t>
      </w:r>
      <w:r w:rsidR="005D007E" w:rsidRPr="0091403E">
        <w:rPr>
          <w:rFonts w:ascii="Arial" w:hAnsi="Arial" w:cs="Arial"/>
          <w:sz w:val="22"/>
          <w:lang w:eastAsia="it-IT"/>
        </w:rPr>
        <w:t xml:space="preserve">gli artt. </w:t>
      </w:r>
      <w:r w:rsidR="00C267EA" w:rsidRPr="0091403E">
        <w:rPr>
          <w:rFonts w:ascii="Arial" w:hAnsi="Arial" w:cs="Arial"/>
          <w:sz w:val="22"/>
          <w:lang w:eastAsia="it-IT"/>
        </w:rPr>
        <w:t xml:space="preserve">47 e 48 </w:t>
      </w:r>
      <w:r w:rsidR="00C708BA" w:rsidRPr="0091403E">
        <w:rPr>
          <w:rFonts w:ascii="Arial" w:hAnsi="Arial" w:cs="Arial"/>
          <w:sz w:val="22"/>
          <w:lang w:eastAsia="it-IT"/>
        </w:rPr>
        <w:t xml:space="preserve">del </w:t>
      </w:r>
      <w:r w:rsidRPr="0091403E">
        <w:rPr>
          <w:rFonts w:ascii="Arial" w:hAnsi="Arial" w:cs="Arial"/>
          <w:sz w:val="22"/>
          <w:lang w:eastAsia="it-IT"/>
        </w:rPr>
        <w:t>Codice</w:t>
      </w:r>
      <w:r w:rsidR="00C708BA" w:rsidRPr="0091403E">
        <w:rPr>
          <w:rFonts w:ascii="Arial" w:hAnsi="Arial" w:cs="Arial"/>
          <w:sz w:val="22"/>
          <w:lang w:eastAsia="it-IT"/>
        </w:rPr>
        <w:t>.</w:t>
      </w:r>
      <w:r w:rsidR="006E2E1F" w:rsidRPr="0091403E">
        <w:rPr>
          <w:rFonts w:ascii="Arial" w:hAnsi="Arial" w:cs="Arial"/>
          <w:sz w:val="22"/>
          <w:lang w:eastAsia="it-IT"/>
        </w:rPr>
        <w:t xml:space="preserve"> </w:t>
      </w:r>
    </w:p>
    <w:p w14:paraId="06374588" w14:textId="77777777" w:rsidR="009E5B84" w:rsidRPr="0091403E" w:rsidRDefault="009E5B84" w:rsidP="00582D86">
      <w:pPr>
        <w:spacing w:after="120" w:line="360" w:lineRule="exact"/>
        <w:rPr>
          <w:rFonts w:ascii="Arial" w:hAnsi="Arial" w:cs="Arial"/>
          <w:sz w:val="22"/>
        </w:rPr>
      </w:pPr>
      <w:r w:rsidRPr="0091403E">
        <w:rPr>
          <w:rFonts w:ascii="Arial" w:hAnsi="Arial" w:cs="Arial"/>
          <w:sz w:val="22"/>
        </w:rPr>
        <w:t>Le imprese ammesse singolarmente al SDA potranno presentare offerta nelle procedure di affidamento per sé o quale Capogruppo di imprese riunite.</w:t>
      </w:r>
    </w:p>
    <w:p w14:paraId="117314E0" w14:textId="77777777" w:rsidR="00E2674D" w:rsidRPr="0091403E" w:rsidRDefault="00E2674D" w:rsidP="00582D86">
      <w:pPr>
        <w:spacing w:after="120" w:line="360" w:lineRule="exact"/>
        <w:rPr>
          <w:rFonts w:ascii="Arial" w:hAnsi="Arial" w:cs="Arial"/>
          <w:sz w:val="22"/>
        </w:rPr>
      </w:pPr>
    </w:p>
    <w:p w14:paraId="06F49E22" w14:textId="77777777" w:rsidR="00AF684F" w:rsidRPr="0091403E" w:rsidRDefault="005D2982"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65" w:name="_Toc482025712"/>
      <w:bookmarkStart w:id="66" w:name="_Toc482097535"/>
      <w:bookmarkStart w:id="67" w:name="_Toc482097624"/>
      <w:bookmarkStart w:id="68" w:name="_Toc482097713"/>
      <w:bookmarkStart w:id="69" w:name="_Toc482097905"/>
      <w:bookmarkStart w:id="70" w:name="_Toc482099003"/>
      <w:bookmarkStart w:id="71" w:name="_Toc482100720"/>
      <w:bookmarkStart w:id="72" w:name="_Toc482100877"/>
      <w:bookmarkStart w:id="73" w:name="_Toc482101303"/>
      <w:bookmarkStart w:id="74" w:name="_Toc482101440"/>
      <w:bookmarkStart w:id="75" w:name="_Toc482101555"/>
      <w:bookmarkStart w:id="76" w:name="_Toc482101730"/>
      <w:bookmarkStart w:id="77" w:name="_Toc482101823"/>
      <w:bookmarkStart w:id="78" w:name="_Toc482101918"/>
      <w:bookmarkStart w:id="79" w:name="_Toc482102013"/>
      <w:bookmarkStart w:id="80" w:name="_Toc482102107"/>
      <w:bookmarkStart w:id="81" w:name="_Toc482351971"/>
      <w:bookmarkStart w:id="82" w:name="_Toc482352061"/>
      <w:bookmarkStart w:id="83" w:name="_Toc482352151"/>
      <w:bookmarkStart w:id="84" w:name="_Toc482352241"/>
      <w:bookmarkStart w:id="85" w:name="_Toc482633081"/>
      <w:bookmarkStart w:id="86" w:name="_Toc482641258"/>
      <w:bookmarkStart w:id="87" w:name="_Toc482712704"/>
      <w:bookmarkStart w:id="88" w:name="_Toc482959474"/>
      <w:bookmarkStart w:id="89" w:name="_Toc482959584"/>
      <w:bookmarkStart w:id="90" w:name="_Toc482959694"/>
      <w:bookmarkStart w:id="91" w:name="_Toc482978813"/>
      <w:bookmarkStart w:id="92" w:name="_Toc482978922"/>
      <w:bookmarkStart w:id="93" w:name="_Toc482979030"/>
      <w:bookmarkStart w:id="94" w:name="_Toc482979141"/>
      <w:bookmarkStart w:id="95" w:name="_Toc482979250"/>
      <w:bookmarkStart w:id="96" w:name="_Toc482979359"/>
      <w:bookmarkStart w:id="97" w:name="_Toc482979467"/>
      <w:bookmarkStart w:id="98" w:name="_Toc482979576"/>
      <w:bookmarkStart w:id="99" w:name="_Toc482979674"/>
      <w:bookmarkStart w:id="100" w:name="_Toc483233635"/>
      <w:bookmarkStart w:id="101" w:name="_Toc483302335"/>
      <w:bookmarkStart w:id="102" w:name="_Toc483315885"/>
      <w:bookmarkStart w:id="103" w:name="_Toc483316090"/>
      <w:bookmarkStart w:id="104" w:name="_Toc483316293"/>
      <w:bookmarkStart w:id="105" w:name="_Toc483316424"/>
      <w:bookmarkStart w:id="106" w:name="_Toc483325727"/>
      <w:bookmarkStart w:id="107" w:name="_Toc483401206"/>
      <w:bookmarkStart w:id="108" w:name="_Toc483474003"/>
      <w:bookmarkStart w:id="109" w:name="_Toc483571432"/>
      <w:bookmarkStart w:id="110" w:name="_Toc483571553"/>
      <w:bookmarkStart w:id="111" w:name="_Toc483906930"/>
      <w:bookmarkStart w:id="112" w:name="_Toc484010680"/>
      <w:bookmarkStart w:id="113" w:name="_Toc484010802"/>
      <w:bookmarkStart w:id="114" w:name="_Toc484010926"/>
      <w:bookmarkStart w:id="115" w:name="_Toc484011048"/>
      <w:bookmarkStart w:id="116" w:name="_Toc484011170"/>
      <w:bookmarkStart w:id="117" w:name="_Toc484011645"/>
      <w:bookmarkStart w:id="118" w:name="_Toc484097719"/>
      <w:bookmarkStart w:id="119" w:name="_Toc484428891"/>
      <w:bookmarkStart w:id="120" w:name="_Toc484429061"/>
      <w:bookmarkStart w:id="121" w:name="_Toc484438636"/>
      <w:bookmarkStart w:id="122" w:name="_Toc484438760"/>
      <w:bookmarkStart w:id="123" w:name="_Toc484438884"/>
      <w:bookmarkStart w:id="124" w:name="_Toc484439804"/>
      <w:bookmarkStart w:id="125" w:name="_Toc484439927"/>
      <w:bookmarkStart w:id="126" w:name="_Toc484440051"/>
      <w:bookmarkStart w:id="127" w:name="_Toc484440411"/>
      <w:bookmarkStart w:id="128" w:name="_Toc484448070"/>
      <w:bookmarkStart w:id="129" w:name="_Toc484448195"/>
      <w:bookmarkStart w:id="130" w:name="_Toc484448319"/>
      <w:bookmarkStart w:id="131" w:name="_Toc484448443"/>
      <w:bookmarkStart w:id="132" w:name="_Toc484448567"/>
      <w:bookmarkStart w:id="133" w:name="_Toc484448691"/>
      <w:bookmarkStart w:id="134" w:name="_Toc484448814"/>
      <w:bookmarkStart w:id="135" w:name="_Toc484448938"/>
      <w:bookmarkStart w:id="136" w:name="_Toc484449062"/>
      <w:bookmarkStart w:id="137" w:name="_Toc484526557"/>
      <w:bookmarkStart w:id="138" w:name="_Toc484605277"/>
      <w:bookmarkStart w:id="139" w:name="_Toc484605401"/>
      <w:bookmarkStart w:id="140" w:name="_Toc484688270"/>
      <w:bookmarkStart w:id="141" w:name="_Toc484688825"/>
      <w:bookmarkStart w:id="142" w:name="_Toc485218261"/>
      <w:bookmarkStart w:id="143" w:name="_Toc482025713"/>
      <w:bookmarkStart w:id="144" w:name="_Toc482097536"/>
      <w:bookmarkStart w:id="145" w:name="_Toc482097625"/>
      <w:bookmarkStart w:id="146" w:name="_Toc482097714"/>
      <w:bookmarkStart w:id="147" w:name="_Toc482097906"/>
      <w:bookmarkStart w:id="148" w:name="_Toc482099004"/>
      <w:bookmarkStart w:id="149" w:name="_Toc482100721"/>
      <w:bookmarkStart w:id="150" w:name="_Toc482100878"/>
      <w:bookmarkStart w:id="151" w:name="_Toc482101304"/>
      <w:bookmarkStart w:id="152" w:name="_Toc482101441"/>
      <w:bookmarkStart w:id="153" w:name="_Toc482101556"/>
      <w:bookmarkStart w:id="154" w:name="_Toc482101731"/>
      <w:bookmarkStart w:id="155" w:name="_Toc482101824"/>
      <w:bookmarkStart w:id="156" w:name="_Toc482101919"/>
      <w:bookmarkStart w:id="157" w:name="_Toc482102014"/>
      <w:bookmarkStart w:id="158" w:name="_Toc482102108"/>
      <w:bookmarkStart w:id="159" w:name="_Toc482351972"/>
      <w:bookmarkStart w:id="160" w:name="_Toc482352062"/>
      <w:bookmarkStart w:id="161" w:name="_Toc482352152"/>
      <w:bookmarkStart w:id="162" w:name="_Toc482352242"/>
      <w:bookmarkStart w:id="163" w:name="_Toc482633082"/>
      <w:bookmarkStart w:id="164" w:name="_Toc482641259"/>
      <w:bookmarkStart w:id="165" w:name="_Toc482712705"/>
      <w:bookmarkStart w:id="166" w:name="_Toc482959475"/>
      <w:bookmarkStart w:id="167" w:name="_Toc482959585"/>
      <w:bookmarkStart w:id="168" w:name="_Toc482959695"/>
      <w:bookmarkStart w:id="169" w:name="_Toc482978814"/>
      <w:bookmarkStart w:id="170" w:name="_Toc482978923"/>
      <w:bookmarkStart w:id="171" w:name="_Toc482979031"/>
      <w:bookmarkStart w:id="172" w:name="_Toc482979142"/>
      <w:bookmarkStart w:id="173" w:name="_Toc482979251"/>
      <w:bookmarkStart w:id="174" w:name="_Toc482979360"/>
      <w:bookmarkStart w:id="175" w:name="_Toc482979468"/>
      <w:bookmarkStart w:id="176" w:name="_Toc482979577"/>
      <w:bookmarkStart w:id="177" w:name="_Toc482979675"/>
      <w:bookmarkStart w:id="178" w:name="_Toc483233636"/>
      <w:bookmarkStart w:id="179" w:name="_Toc483302336"/>
      <w:bookmarkStart w:id="180" w:name="_Toc483315886"/>
      <w:bookmarkStart w:id="181" w:name="_Toc483316091"/>
      <w:bookmarkStart w:id="182" w:name="_Toc483316294"/>
      <w:bookmarkStart w:id="183" w:name="_Toc483316425"/>
      <w:bookmarkStart w:id="184" w:name="_Toc483325728"/>
      <w:bookmarkStart w:id="185" w:name="_Toc483401207"/>
      <w:bookmarkStart w:id="186" w:name="_Toc483474004"/>
      <w:bookmarkStart w:id="187" w:name="_Toc483571433"/>
      <w:bookmarkStart w:id="188" w:name="_Toc483571554"/>
      <w:bookmarkStart w:id="189" w:name="_Toc483906931"/>
      <w:bookmarkStart w:id="190" w:name="_Toc484010681"/>
      <w:bookmarkStart w:id="191" w:name="_Toc484010803"/>
      <w:bookmarkStart w:id="192" w:name="_Toc484010927"/>
      <w:bookmarkStart w:id="193" w:name="_Toc484011049"/>
      <w:bookmarkStart w:id="194" w:name="_Toc484011171"/>
      <w:bookmarkStart w:id="195" w:name="_Toc484011646"/>
      <w:bookmarkStart w:id="196" w:name="_Toc484097720"/>
      <w:bookmarkStart w:id="197" w:name="_Toc484428892"/>
      <w:bookmarkStart w:id="198" w:name="_Toc484429062"/>
      <w:bookmarkStart w:id="199" w:name="_Toc484438637"/>
      <w:bookmarkStart w:id="200" w:name="_Toc484438761"/>
      <w:bookmarkStart w:id="201" w:name="_Toc484438885"/>
      <w:bookmarkStart w:id="202" w:name="_Toc484439805"/>
      <w:bookmarkStart w:id="203" w:name="_Toc484439928"/>
      <w:bookmarkStart w:id="204" w:name="_Toc484440052"/>
      <w:bookmarkStart w:id="205" w:name="_Toc484440412"/>
      <w:bookmarkStart w:id="206" w:name="_Toc484448071"/>
      <w:bookmarkStart w:id="207" w:name="_Toc484448196"/>
      <w:bookmarkStart w:id="208" w:name="_Toc484448320"/>
      <w:bookmarkStart w:id="209" w:name="_Toc484448444"/>
      <w:bookmarkStart w:id="210" w:name="_Toc484448568"/>
      <w:bookmarkStart w:id="211" w:name="_Toc484448692"/>
      <w:bookmarkStart w:id="212" w:name="_Toc484448815"/>
      <w:bookmarkStart w:id="213" w:name="_Toc484448939"/>
      <w:bookmarkStart w:id="214" w:name="_Toc484449063"/>
      <w:bookmarkStart w:id="215" w:name="_Toc484526558"/>
      <w:bookmarkStart w:id="216" w:name="_Toc484605278"/>
      <w:bookmarkStart w:id="217" w:name="_Toc484605402"/>
      <w:bookmarkStart w:id="218" w:name="_Toc484688271"/>
      <w:bookmarkStart w:id="219" w:name="_Toc484688826"/>
      <w:bookmarkStart w:id="220" w:name="_Toc485218262"/>
      <w:bookmarkStart w:id="221" w:name="_Toc482025714"/>
      <w:bookmarkStart w:id="222" w:name="_Toc482097537"/>
      <w:bookmarkStart w:id="223" w:name="_Toc482097626"/>
      <w:bookmarkStart w:id="224" w:name="_Toc482097715"/>
      <w:bookmarkStart w:id="225" w:name="_Toc482097907"/>
      <w:bookmarkStart w:id="226" w:name="_Toc482099005"/>
      <w:bookmarkStart w:id="227" w:name="_Toc482100722"/>
      <w:bookmarkStart w:id="228" w:name="_Toc482100879"/>
      <w:bookmarkStart w:id="229" w:name="_Toc482101305"/>
      <w:bookmarkStart w:id="230" w:name="_Toc482101442"/>
      <w:bookmarkStart w:id="231" w:name="_Toc482101557"/>
      <w:bookmarkStart w:id="232" w:name="_Toc482101732"/>
      <w:bookmarkStart w:id="233" w:name="_Toc482101825"/>
      <w:bookmarkStart w:id="234" w:name="_Toc482101920"/>
      <w:bookmarkStart w:id="235" w:name="_Toc482102015"/>
      <w:bookmarkStart w:id="236" w:name="_Toc482102109"/>
      <w:bookmarkStart w:id="237" w:name="_Toc482351973"/>
      <w:bookmarkStart w:id="238" w:name="_Toc482352063"/>
      <w:bookmarkStart w:id="239" w:name="_Toc482352153"/>
      <w:bookmarkStart w:id="240" w:name="_Toc482352243"/>
      <w:bookmarkStart w:id="241" w:name="_Toc482633083"/>
      <w:bookmarkStart w:id="242" w:name="_Toc482641260"/>
      <w:bookmarkStart w:id="243" w:name="_Toc482712706"/>
      <w:bookmarkStart w:id="244" w:name="_Toc482959476"/>
      <w:bookmarkStart w:id="245" w:name="_Toc482959586"/>
      <w:bookmarkStart w:id="246" w:name="_Toc482959696"/>
      <w:bookmarkStart w:id="247" w:name="_Toc482978815"/>
      <w:bookmarkStart w:id="248" w:name="_Toc482978924"/>
      <w:bookmarkStart w:id="249" w:name="_Toc482979032"/>
      <w:bookmarkStart w:id="250" w:name="_Toc482979143"/>
      <w:bookmarkStart w:id="251" w:name="_Toc482979252"/>
      <w:bookmarkStart w:id="252" w:name="_Toc482979361"/>
      <w:bookmarkStart w:id="253" w:name="_Toc482979469"/>
      <w:bookmarkStart w:id="254" w:name="_Toc482979578"/>
      <w:bookmarkStart w:id="255" w:name="_Toc482979676"/>
      <w:bookmarkStart w:id="256" w:name="_Toc483233637"/>
      <w:bookmarkStart w:id="257" w:name="_Toc483302337"/>
      <w:bookmarkStart w:id="258" w:name="_Toc483315887"/>
      <w:bookmarkStart w:id="259" w:name="_Toc483316092"/>
      <w:bookmarkStart w:id="260" w:name="_Toc483316295"/>
      <w:bookmarkStart w:id="261" w:name="_Toc483316426"/>
      <w:bookmarkStart w:id="262" w:name="_Toc483325729"/>
      <w:bookmarkStart w:id="263" w:name="_Toc483401208"/>
      <w:bookmarkStart w:id="264" w:name="_Toc483474005"/>
      <w:bookmarkStart w:id="265" w:name="_Toc483571434"/>
      <w:bookmarkStart w:id="266" w:name="_Toc483571555"/>
      <w:bookmarkStart w:id="267" w:name="_Toc483906932"/>
      <w:bookmarkStart w:id="268" w:name="_Toc484010682"/>
      <w:bookmarkStart w:id="269" w:name="_Toc484010804"/>
      <w:bookmarkStart w:id="270" w:name="_Toc484010928"/>
      <w:bookmarkStart w:id="271" w:name="_Toc484011050"/>
      <w:bookmarkStart w:id="272" w:name="_Toc484011172"/>
      <w:bookmarkStart w:id="273" w:name="_Toc484011647"/>
      <w:bookmarkStart w:id="274" w:name="_Toc484097721"/>
      <w:bookmarkStart w:id="275" w:name="_Toc484428893"/>
      <w:bookmarkStart w:id="276" w:name="_Toc484429063"/>
      <w:bookmarkStart w:id="277" w:name="_Toc484438638"/>
      <w:bookmarkStart w:id="278" w:name="_Toc484438762"/>
      <w:bookmarkStart w:id="279" w:name="_Toc484438886"/>
      <w:bookmarkStart w:id="280" w:name="_Toc484439806"/>
      <w:bookmarkStart w:id="281" w:name="_Toc484439929"/>
      <w:bookmarkStart w:id="282" w:name="_Toc484440053"/>
      <w:bookmarkStart w:id="283" w:name="_Toc484440413"/>
      <w:bookmarkStart w:id="284" w:name="_Toc484448072"/>
      <w:bookmarkStart w:id="285" w:name="_Toc484448197"/>
      <w:bookmarkStart w:id="286" w:name="_Toc484448321"/>
      <w:bookmarkStart w:id="287" w:name="_Toc484448445"/>
      <w:bookmarkStart w:id="288" w:name="_Toc484448569"/>
      <w:bookmarkStart w:id="289" w:name="_Toc484448693"/>
      <w:bookmarkStart w:id="290" w:name="_Toc484448816"/>
      <w:bookmarkStart w:id="291" w:name="_Toc484448940"/>
      <w:bookmarkStart w:id="292" w:name="_Toc484449064"/>
      <w:bookmarkStart w:id="293" w:name="_Toc484526559"/>
      <w:bookmarkStart w:id="294" w:name="_Toc484605279"/>
      <w:bookmarkStart w:id="295" w:name="_Toc484605403"/>
      <w:bookmarkStart w:id="296" w:name="_Toc484688272"/>
      <w:bookmarkStart w:id="297" w:name="_Toc484688827"/>
      <w:bookmarkStart w:id="298" w:name="_Toc485218263"/>
      <w:bookmarkStart w:id="299" w:name="_Toc482025715"/>
      <w:bookmarkStart w:id="300" w:name="_Toc482097538"/>
      <w:bookmarkStart w:id="301" w:name="_Toc482097627"/>
      <w:bookmarkStart w:id="302" w:name="_Toc482097716"/>
      <w:bookmarkStart w:id="303" w:name="_Toc482097908"/>
      <w:bookmarkStart w:id="304" w:name="_Toc482099006"/>
      <w:bookmarkStart w:id="305" w:name="_Toc482100723"/>
      <w:bookmarkStart w:id="306" w:name="_Toc482100880"/>
      <w:bookmarkStart w:id="307" w:name="_Toc482101306"/>
      <w:bookmarkStart w:id="308" w:name="_Toc482101443"/>
      <w:bookmarkStart w:id="309" w:name="_Toc482101558"/>
      <w:bookmarkStart w:id="310" w:name="_Toc482101733"/>
      <w:bookmarkStart w:id="311" w:name="_Toc482101826"/>
      <w:bookmarkStart w:id="312" w:name="_Toc482101921"/>
      <w:bookmarkStart w:id="313" w:name="_Toc482102016"/>
      <w:bookmarkStart w:id="314" w:name="_Toc482102110"/>
      <w:bookmarkStart w:id="315" w:name="_Toc482351974"/>
      <w:bookmarkStart w:id="316" w:name="_Toc482352064"/>
      <w:bookmarkStart w:id="317" w:name="_Toc482352154"/>
      <w:bookmarkStart w:id="318" w:name="_Toc482352244"/>
      <w:bookmarkStart w:id="319" w:name="_Toc482633084"/>
      <w:bookmarkStart w:id="320" w:name="_Toc482641261"/>
      <w:bookmarkStart w:id="321" w:name="_Toc482712707"/>
      <w:bookmarkStart w:id="322" w:name="_Toc482959477"/>
      <w:bookmarkStart w:id="323" w:name="_Toc482959587"/>
      <w:bookmarkStart w:id="324" w:name="_Toc482959697"/>
      <w:bookmarkStart w:id="325" w:name="_Toc482978816"/>
      <w:bookmarkStart w:id="326" w:name="_Toc482978925"/>
      <w:bookmarkStart w:id="327" w:name="_Toc482979033"/>
      <w:bookmarkStart w:id="328" w:name="_Toc482979144"/>
      <w:bookmarkStart w:id="329" w:name="_Toc482979253"/>
      <w:bookmarkStart w:id="330" w:name="_Toc482979362"/>
      <w:bookmarkStart w:id="331" w:name="_Toc482979470"/>
      <w:bookmarkStart w:id="332" w:name="_Toc482979579"/>
      <w:bookmarkStart w:id="333" w:name="_Toc482979677"/>
      <w:bookmarkStart w:id="334" w:name="_Toc483233638"/>
      <w:bookmarkStart w:id="335" w:name="_Toc483302338"/>
      <w:bookmarkStart w:id="336" w:name="_Toc483315888"/>
      <w:bookmarkStart w:id="337" w:name="_Toc483316093"/>
      <w:bookmarkStart w:id="338" w:name="_Toc483316296"/>
      <w:bookmarkStart w:id="339" w:name="_Toc483316427"/>
      <w:bookmarkStart w:id="340" w:name="_Toc483325730"/>
      <w:bookmarkStart w:id="341" w:name="_Toc483401209"/>
      <w:bookmarkStart w:id="342" w:name="_Toc483474006"/>
      <w:bookmarkStart w:id="343" w:name="_Toc483571435"/>
      <w:bookmarkStart w:id="344" w:name="_Toc483571556"/>
      <w:bookmarkStart w:id="345" w:name="_Toc483906933"/>
      <w:bookmarkStart w:id="346" w:name="_Toc484010683"/>
      <w:bookmarkStart w:id="347" w:name="_Toc484010805"/>
      <w:bookmarkStart w:id="348" w:name="_Toc484010929"/>
      <w:bookmarkStart w:id="349" w:name="_Toc484011051"/>
      <w:bookmarkStart w:id="350" w:name="_Toc484011173"/>
      <w:bookmarkStart w:id="351" w:name="_Toc484011648"/>
      <w:bookmarkStart w:id="352" w:name="_Toc484097722"/>
      <w:bookmarkStart w:id="353" w:name="_Toc484428894"/>
      <w:bookmarkStart w:id="354" w:name="_Toc484429064"/>
      <w:bookmarkStart w:id="355" w:name="_Toc484438639"/>
      <w:bookmarkStart w:id="356" w:name="_Toc484438763"/>
      <w:bookmarkStart w:id="357" w:name="_Toc484438887"/>
      <w:bookmarkStart w:id="358" w:name="_Toc484439807"/>
      <w:bookmarkStart w:id="359" w:name="_Toc484439930"/>
      <w:bookmarkStart w:id="360" w:name="_Toc484440054"/>
      <w:bookmarkStart w:id="361" w:name="_Toc484440414"/>
      <w:bookmarkStart w:id="362" w:name="_Toc484448073"/>
      <w:bookmarkStart w:id="363" w:name="_Toc484448198"/>
      <w:bookmarkStart w:id="364" w:name="_Toc484448322"/>
      <w:bookmarkStart w:id="365" w:name="_Toc484448446"/>
      <w:bookmarkStart w:id="366" w:name="_Toc484448570"/>
      <w:bookmarkStart w:id="367" w:name="_Toc484448694"/>
      <w:bookmarkStart w:id="368" w:name="_Toc484448817"/>
      <w:bookmarkStart w:id="369" w:name="_Toc484448941"/>
      <w:bookmarkStart w:id="370" w:name="_Toc484449065"/>
      <w:bookmarkStart w:id="371" w:name="_Toc484526560"/>
      <w:bookmarkStart w:id="372" w:name="_Toc484605280"/>
      <w:bookmarkStart w:id="373" w:name="_Toc484605404"/>
      <w:bookmarkStart w:id="374" w:name="_Toc484688273"/>
      <w:bookmarkStart w:id="375" w:name="_Toc484688828"/>
      <w:bookmarkStart w:id="376" w:name="_Toc485218264"/>
      <w:bookmarkStart w:id="377" w:name="_Toc482025716"/>
      <w:bookmarkStart w:id="378" w:name="_Toc482097539"/>
      <w:bookmarkStart w:id="379" w:name="_Toc482097628"/>
      <w:bookmarkStart w:id="380" w:name="_Toc482097717"/>
      <w:bookmarkStart w:id="381" w:name="_Toc482097909"/>
      <w:bookmarkStart w:id="382" w:name="_Toc482099007"/>
      <w:bookmarkStart w:id="383" w:name="_Toc482100724"/>
      <w:bookmarkStart w:id="384" w:name="_Toc482100881"/>
      <w:bookmarkStart w:id="385" w:name="_Toc482101307"/>
      <w:bookmarkStart w:id="386" w:name="_Toc482101444"/>
      <w:bookmarkStart w:id="387" w:name="_Toc482101559"/>
      <w:bookmarkStart w:id="388" w:name="_Toc482101734"/>
      <w:bookmarkStart w:id="389" w:name="_Toc482101827"/>
      <w:bookmarkStart w:id="390" w:name="_Toc482101922"/>
      <w:bookmarkStart w:id="391" w:name="_Toc482102017"/>
      <w:bookmarkStart w:id="392" w:name="_Toc482102111"/>
      <w:bookmarkStart w:id="393" w:name="_Toc482351975"/>
      <w:bookmarkStart w:id="394" w:name="_Toc482352065"/>
      <w:bookmarkStart w:id="395" w:name="_Toc482352155"/>
      <w:bookmarkStart w:id="396" w:name="_Toc482352245"/>
      <w:bookmarkStart w:id="397" w:name="_Toc482633085"/>
      <w:bookmarkStart w:id="398" w:name="_Toc482641262"/>
      <w:bookmarkStart w:id="399" w:name="_Toc482712708"/>
      <w:bookmarkStart w:id="400" w:name="_Toc482959478"/>
      <w:bookmarkStart w:id="401" w:name="_Toc482959588"/>
      <w:bookmarkStart w:id="402" w:name="_Toc482959698"/>
      <w:bookmarkStart w:id="403" w:name="_Toc482978817"/>
      <w:bookmarkStart w:id="404" w:name="_Toc482978926"/>
      <w:bookmarkStart w:id="405" w:name="_Toc482979034"/>
      <w:bookmarkStart w:id="406" w:name="_Toc482979145"/>
      <w:bookmarkStart w:id="407" w:name="_Toc482979254"/>
      <w:bookmarkStart w:id="408" w:name="_Toc482979363"/>
      <w:bookmarkStart w:id="409" w:name="_Toc482979471"/>
      <w:bookmarkStart w:id="410" w:name="_Toc482979580"/>
      <w:bookmarkStart w:id="411" w:name="_Toc482979678"/>
      <w:bookmarkStart w:id="412" w:name="_Toc483233639"/>
      <w:bookmarkStart w:id="413" w:name="_Toc483302339"/>
      <w:bookmarkStart w:id="414" w:name="_Toc483315889"/>
      <w:bookmarkStart w:id="415" w:name="_Toc483316094"/>
      <w:bookmarkStart w:id="416" w:name="_Toc483316297"/>
      <w:bookmarkStart w:id="417" w:name="_Toc483316428"/>
      <w:bookmarkStart w:id="418" w:name="_Toc483325731"/>
      <w:bookmarkStart w:id="419" w:name="_Toc483401210"/>
      <w:bookmarkStart w:id="420" w:name="_Toc483474007"/>
      <w:bookmarkStart w:id="421" w:name="_Toc483571436"/>
      <w:bookmarkStart w:id="422" w:name="_Toc483571557"/>
      <w:bookmarkStart w:id="423" w:name="_Toc483906934"/>
      <w:bookmarkStart w:id="424" w:name="_Toc484010684"/>
      <w:bookmarkStart w:id="425" w:name="_Toc484010806"/>
      <w:bookmarkStart w:id="426" w:name="_Toc484010930"/>
      <w:bookmarkStart w:id="427" w:name="_Toc484011052"/>
      <w:bookmarkStart w:id="428" w:name="_Toc484011174"/>
      <w:bookmarkStart w:id="429" w:name="_Toc484011649"/>
      <w:bookmarkStart w:id="430" w:name="_Toc484097723"/>
      <w:bookmarkStart w:id="431" w:name="_Toc484428895"/>
      <w:bookmarkStart w:id="432" w:name="_Toc484429065"/>
      <w:bookmarkStart w:id="433" w:name="_Toc484438640"/>
      <w:bookmarkStart w:id="434" w:name="_Toc484438764"/>
      <w:bookmarkStart w:id="435" w:name="_Toc484438888"/>
      <w:bookmarkStart w:id="436" w:name="_Toc484439808"/>
      <w:bookmarkStart w:id="437" w:name="_Toc484439931"/>
      <w:bookmarkStart w:id="438" w:name="_Toc484440055"/>
      <w:bookmarkStart w:id="439" w:name="_Toc484440415"/>
      <w:bookmarkStart w:id="440" w:name="_Toc484448074"/>
      <w:bookmarkStart w:id="441" w:name="_Toc484448199"/>
      <w:bookmarkStart w:id="442" w:name="_Toc484448323"/>
      <w:bookmarkStart w:id="443" w:name="_Toc484448447"/>
      <w:bookmarkStart w:id="444" w:name="_Toc484448571"/>
      <w:bookmarkStart w:id="445" w:name="_Toc484448695"/>
      <w:bookmarkStart w:id="446" w:name="_Toc484448818"/>
      <w:bookmarkStart w:id="447" w:name="_Toc484448942"/>
      <w:bookmarkStart w:id="448" w:name="_Toc484449066"/>
      <w:bookmarkStart w:id="449" w:name="_Toc484526561"/>
      <w:bookmarkStart w:id="450" w:name="_Toc484605281"/>
      <w:bookmarkStart w:id="451" w:name="_Toc484605405"/>
      <w:bookmarkStart w:id="452" w:name="_Toc484688274"/>
      <w:bookmarkStart w:id="453" w:name="_Toc484688829"/>
      <w:bookmarkStart w:id="454" w:name="_Toc485218265"/>
      <w:bookmarkStart w:id="455" w:name="_Toc482025717"/>
      <w:bookmarkStart w:id="456" w:name="_Toc482097540"/>
      <w:bookmarkStart w:id="457" w:name="_Toc482097629"/>
      <w:bookmarkStart w:id="458" w:name="_Toc482097718"/>
      <w:bookmarkStart w:id="459" w:name="_Toc482097910"/>
      <w:bookmarkStart w:id="460" w:name="_Toc482099008"/>
      <w:bookmarkStart w:id="461" w:name="_Toc482100725"/>
      <w:bookmarkStart w:id="462" w:name="_Toc482100882"/>
      <w:bookmarkStart w:id="463" w:name="_Toc482101308"/>
      <w:bookmarkStart w:id="464" w:name="_Toc482101445"/>
      <w:bookmarkStart w:id="465" w:name="_Toc482101560"/>
      <w:bookmarkStart w:id="466" w:name="_Toc482101735"/>
      <w:bookmarkStart w:id="467" w:name="_Toc482101828"/>
      <w:bookmarkStart w:id="468" w:name="_Toc482101923"/>
      <w:bookmarkStart w:id="469" w:name="_Toc482102018"/>
      <w:bookmarkStart w:id="470" w:name="_Toc482102112"/>
      <w:bookmarkStart w:id="471" w:name="_Toc482351976"/>
      <w:bookmarkStart w:id="472" w:name="_Toc482352066"/>
      <w:bookmarkStart w:id="473" w:name="_Toc482352156"/>
      <w:bookmarkStart w:id="474" w:name="_Toc482352246"/>
      <w:bookmarkStart w:id="475" w:name="_Toc482633086"/>
      <w:bookmarkStart w:id="476" w:name="_Toc482641263"/>
      <w:bookmarkStart w:id="477" w:name="_Toc482712709"/>
      <w:bookmarkStart w:id="478" w:name="_Toc482959479"/>
      <w:bookmarkStart w:id="479" w:name="_Toc482959589"/>
      <w:bookmarkStart w:id="480" w:name="_Toc482959699"/>
      <w:bookmarkStart w:id="481" w:name="_Toc482978818"/>
      <w:bookmarkStart w:id="482" w:name="_Toc482978927"/>
      <w:bookmarkStart w:id="483" w:name="_Toc482979035"/>
      <w:bookmarkStart w:id="484" w:name="_Toc482979146"/>
      <w:bookmarkStart w:id="485" w:name="_Toc482979255"/>
      <w:bookmarkStart w:id="486" w:name="_Toc482979364"/>
      <w:bookmarkStart w:id="487" w:name="_Toc482979472"/>
      <w:bookmarkStart w:id="488" w:name="_Toc482979581"/>
      <w:bookmarkStart w:id="489" w:name="_Toc482979679"/>
      <w:bookmarkStart w:id="490" w:name="_Toc483233640"/>
      <w:bookmarkStart w:id="491" w:name="_Toc483302340"/>
      <w:bookmarkStart w:id="492" w:name="_Toc483315890"/>
      <w:bookmarkStart w:id="493" w:name="_Toc483316095"/>
      <w:bookmarkStart w:id="494" w:name="_Toc483316298"/>
      <w:bookmarkStart w:id="495" w:name="_Toc483316429"/>
      <w:bookmarkStart w:id="496" w:name="_Toc483325732"/>
      <w:bookmarkStart w:id="497" w:name="_Toc483401211"/>
      <w:bookmarkStart w:id="498" w:name="_Toc483474008"/>
      <w:bookmarkStart w:id="499" w:name="_Toc483571437"/>
      <w:bookmarkStart w:id="500" w:name="_Toc483571558"/>
      <w:bookmarkStart w:id="501" w:name="_Toc483906935"/>
      <w:bookmarkStart w:id="502" w:name="_Toc484010685"/>
      <w:bookmarkStart w:id="503" w:name="_Toc484010807"/>
      <w:bookmarkStart w:id="504" w:name="_Toc484010931"/>
      <w:bookmarkStart w:id="505" w:name="_Toc484011053"/>
      <w:bookmarkStart w:id="506" w:name="_Toc484011175"/>
      <w:bookmarkStart w:id="507" w:name="_Toc484011650"/>
      <w:bookmarkStart w:id="508" w:name="_Toc484097724"/>
      <w:bookmarkStart w:id="509" w:name="_Toc484428896"/>
      <w:bookmarkStart w:id="510" w:name="_Toc484429066"/>
      <w:bookmarkStart w:id="511" w:name="_Toc484438641"/>
      <w:bookmarkStart w:id="512" w:name="_Toc484438765"/>
      <w:bookmarkStart w:id="513" w:name="_Toc484438889"/>
      <w:bookmarkStart w:id="514" w:name="_Toc484439809"/>
      <w:bookmarkStart w:id="515" w:name="_Toc484439932"/>
      <w:bookmarkStart w:id="516" w:name="_Toc484440056"/>
      <w:bookmarkStart w:id="517" w:name="_Toc484440416"/>
      <w:bookmarkStart w:id="518" w:name="_Toc484448075"/>
      <w:bookmarkStart w:id="519" w:name="_Toc484448200"/>
      <w:bookmarkStart w:id="520" w:name="_Toc484448324"/>
      <w:bookmarkStart w:id="521" w:name="_Toc484448448"/>
      <w:bookmarkStart w:id="522" w:name="_Toc484448572"/>
      <w:bookmarkStart w:id="523" w:name="_Toc484448696"/>
      <w:bookmarkStart w:id="524" w:name="_Toc484448819"/>
      <w:bookmarkStart w:id="525" w:name="_Toc484448943"/>
      <w:bookmarkStart w:id="526" w:name="_Toc484449067"/>
      <w:bookmarkStart w:id="527" w:name="_Toc484526562"/>
      <w:bookmarkStart w:id="528" w:name="_Toc484605282"/>
      <w:bookmarkStart w:id="529" w:name="_Toc484605406"/>
      <w:bookmarkStart w:id="530" w:name="_Toc484688275"/>
      <w:bookmarkStart w:id="531" w:name="_Toc484688830"/>
      <w:bookmarkStart w:id="532" w:name="_Toc485218266"/>
      <w:bookmarkStart w:id="533" w:name="_Toc482025718"/>
      <w:bookmarkStart w:id="534" w:name="_Toc482097541"/>
      <w:bookmarkStart w:id="535" w:name="_Toc482097630"/>
      <w:bookmarkStart w:id="536" w:name="_Toc482097719"/>
      <w:bookmarkStart w:id="537" w:name="_Toc482097911"/>
      <w:bookmarkStart w:id="538" w:name="_Toc482099009"/>
      <w:bookmarkStart w:id="539" w:name="_Toc482100726"/>
      <w:bookmarkStart w:id="540" w:name="_Toc482100883"/>
      <w:bookmarkStart w:id="541" w:name="_Toc482101309"/>
      <w:bookmarkStart w:id="542" w:name="_Toc482101446"/>
      <w:bookmarkStart w:id="543" w:name="_Toc482101561"/>
      <w:bookmarkStart w:id="544" w:name="_Toc482101736"/>
      <w:bookmarkStart w:id="545" w:name="_Toc482101829"/>
      <w:bookmarkStart w:id="546" w:name="_Toc482101924"/>
      <w:bookmarkStart w:id="547" w:name="_Toc482102019"/>
      <w:bookmarkStart w:id="548" w:name="_Toc482102113"/>
      <w:bookmarkStart w:id="549" w:name="_Toc482351977"/>
      <w:bookmarkStart w:id="550" w:name="_Toc482352067"/>
      <w:bookmarkStart w:id="551" w:name="_Toc482352157"/>
      <w:bookmarkStart w:id="552" w:name="_Toc482352247"/>
      <w:bookmarkStart w:id="553" w:name="_Toc482633087"/>
      <w:bookmarkStart w:id="554" w:name="_Toc482641264"/>
      <w:bookmarkStart w:id="555" w:name="_Toc482712710"/>
      <w:bookmarkStart w:id="556" w:name="_Toc482959480"/>
      <w:bookmarkStart w:id="557" w:name="_Toc482959590"/>
      <w:bookmarkStart w:id="558" w:name="_Toc482959700"/>
      <w:bookmarkStart w:id="559" w:name="_Toc482978819"/>
      <w:bookmarkStart w:id="560" w:name="_Toc482978928"/>
      <w:bookmarkStart w:id="561" w:name="_Toc482979036"/>
      <w:bookmarkStart w:id="562" w:name="_Toc482979147"/>
      <w:bookmarkStart w:id="563" w:name="_Toc482979256"/>
      <w:bookmarkStart w:id="564" w:name="_Toc482979365"/>
      <w:bookmarkStart w:id="565" w:name="_Toc482979473"/>
      <w:bookmarkStart w:id="566" w:name="_Toc482979582"/>
      <w:bookmarkStart w:id="567" w:name="_Toc482979680"/>
      <w:bookmarkStart w:id="568" w:name="_Toc483233641"/>
      <w:bookmarkStart w:id="569" w:name="_Toc483302341"/>
      <w:bookmarkStart w:id="570" w:name="_Toc483315891"/>
      <w:bookmarkStart w:id="571" w:name="_Toc483316096"/>
      <w:bookmarkStart w:id="572" w:name="_Toc483316299"/>
      <w:bookmarkStart w:id="573" w:name="_Toc483316430"/>
      <w:bookmarkStart w:id="574" w:name="_Toc483325733"/>
      <w:bookmarkStart w:id="575" w:name="_Toc483401212"/>
      <w:bookmarkStart w:id="576" w:name="_Toc483474009"/>
      <w:bookmarkStart w:id="577" w:name="_Toc483571438"/>
      <w:bookmarkStart w:id="578" w:name="_Toc483571559"/>
      <w:bookmarkStart w:id="579" w:name="_Toc483906936"/>
      <w:bookmarkStart w:id="580" w:name="_Toc484010686"/>
      <w:bookmarkStart w:id="581" w:name="_Toc484010808"/>
      <w:bookmarkStart w:id="582" w:name="_Toc484010932"/>
      <w:bookmarkStart w:id="583" w:name="_Toc484011054"/>
      <w:bookmarkStart w:id="584" w:name="_Toc484011176"/>
      <w:bookmarkStart w:id="585" w:name="_Toc484011651"/>
      <w:bookmarkStart w:id="586" w:name="_Toc484097725"/>
      <w:bookmarkStart w:id="587" w:name="_Toc484428897"/>
      <w:bookmarkStart w:id="588" w:name="_Toc484429067"/>
      <w:bookmarkStart w:id="589" w:name="_Toc484438642"/>
      <w:bookmarkStart w:id="590" w:name="_Toc484438766"/>
      <w:bookmarkStart w:id="591" w:name="_Toc484438890"/>
      <w:bookmarkStart w:id="592" w:name="_Toc484439810"/>
      <w:bookmarkStart w:id="593" w:name="_Toc484439933"/>
      <w:bookmarkStart w:id="594" w:name="_Toc484440057"/>
      <w:bookmarkStart w:id="595" w:name="_Toc484440417"/>
      <w:bookmarkStart w:id="596" w:name="_Toc484448076"/>
      <w:bookmarkStart w:id="597" w:name="_Toc484448201"/>
      <w:bookmarkStart w:id="598" w:name="_Toc484448325"/>
      <w:bookmarkStart w:id="599" w:name="_Toc484448449"/>
      <w:bookmarkStart w:id="600" w:name="_Toc484448573"/>
      <w:bookmarkStart w:id="601" w:name="_Toc484448697"/>
      <w:bookmarkStart w:id="602" w:name="_Toc484448820"/>
      <w:bookmarkStart w:id="603" w:name="_Toc484448944"/>
      <w:bookmarkStart w:id="604" w:name="_Toc484449068"/>
      <w:bookmarkStart w:id="605" w:name="_Toc484526563"/>
      <w:bookmarkStart w:id="606" w:name="_Toc484605283"/>
      <w:bookmarkStart w:id="607" w:name="_Toc484605407"/>
      <w:bookmarkStart w:id="608" w:name="_Toc484688276"/>
      <w:bookmarkStart w:id="609" w:name="_Toc484688831"/>
      <w:bookmarkStart w:id="610" w:name="_Toc485218267"/>
      <w:bookmarkStart w:id="611" w:name="_Toc482025719"/>
      <w:bookmarkStart w:id="612" w:name="_Toc482097542"/>
      <w:bookmarkStart w:id="613" w:name="_Toc482097631"/>
      <w:bookmarkStart w:id="614" w:name="_Toc482097720"/>
      <w:bookmarkStart w:id="615" w:name="_Toc482097912"/>
      <w:bookmarkStart w:id="616" w:name="_Toc482099010"/>
      <w:bookmarkStart w:id="617" w:name="_Toc482100727"/>
      <w:bookmarkStart w:id="618" w:name="_Toc482100884"/>
      <w:bookmarkStart w:id="619" w:name="_Toc482101310"/>
      <w:bookmarkStart w:id="620" w:name="_Toc482101447"/>
      <w:bookmarkStart w:id="621" w:name="_Toc482101562"/>
      <w:bookmarkStart w:id="622" w:name="_Toc482101737"/>
      <w:bookmarkStart w:id="623" w:name="_Toc482101830"/>
      <w:bookmarkStart w:id="624" w:name="_Toc482101925"/>
      <w:bookmarkStart w:id="625" w:name="_Toc482102020"/>
      <w:bookmarkStart w:id="626" w:name="_Toc482102114"/>
      <w:bookmarkStart w:id="627" w:name="_Toc482351978"/>
      <w:bookmarkStart w:id="628" w:name="_Toc482352068"/>
      <w:bookmarkStart w:id="629" w:name="_Toc482352158"/>
      <w:bookmarkStart w:id="630" w:name="_Toc482352248"/>
      <w:bookmarkStart w:id="631" w:name="_Toc482633088"/>
      <w:bookmarkStart w:id="632" w:name="_Toc482641265"/>
      <w:bookmarkStart w:id="633" w:name="_Toc482712711"/>
      <w:bookmarkStart w:id="634" w:name="_Toc482959481"/>
      <w:bookmarkStart w:id="635" w:name="_Toc482959591"/>
      <w:bookmarkStart w:id="636" w:name="_Toc482959701"/>
      <w:bookmarkStart w:id="637" w:name="_Toc482978820"/>
      <w:bookmarkStart w:id="638" w:name="_Toc482978929"/>
      <w:bookmarkStart w:id="639" w:name="_Toc482979037"/>
      <w:bookmarkStart w:id="640" w:name="_Toc482979148"/>
      <w:bookmarkStart w:id="641" w:name="_Toc482979257"/>
      <w:bookmarkStart w:id="642" w:name="_Toc482979366"/>
      <w:bookmarkStart w:id="643" w:name="_Toc482979474"/>
      <w:bookmarkStart w:id="644" w:name="_Toc482979583"/>
      <w:bookmarkStart w:id="645" w:name="_Toc482979681"/>
      <w:bookmarkStart w:id="646" w:name="_Toc483233642"/>
      <w:bookmarkStart w:id="647" w:name="_Toc483302342"/>
      <w:bookmarkStart w:id="648" w:name="_Toc483315892"/>
      <w:bookmarkStart w:id="649" w:name="_Toc483316097"/>
      <w:bookmarkStart w:id="650" w:name="_Toc483316300"/>
      <w:bookmarkStart w:id="651" w:name="_Toc483316431"/>
      <w:bookmarkStart w:id="652" w:name="_Toc483325734"/>
      <w:bookmarkStart w:id="653" w:name="_Toc483401213"/>
      <w:bookmarkStart w:id="654" w:name="_Toc483474010"/>
      <w:bookmarkStart w:id="655" w:name="_Toc483571439"/>
      <w:bookmarkStart w:id="656" w:name="_Toc483571560"/>
      <w:bookmarkStart w:id="657" w:name="_Toc483906937"/>
      <w:bookmarkStart w:id="658" w:name="_Toc484010687"/>
      <w:bookmarkStart w:id="659" w:name="_Toc484010809"/>
      <w:bookmarkStart w:id="660" w:name="_Toc484010933"/>
      <w:bookmarkStart w:id="661" w:name="_Toc484011055"/>
      <w:bookmarkStart w:id="662" w:name="_Toc484011177"/>
      <w:bookmarkStart w:id="663" w:name="_Toc484011652"/>
      <w:bookmarkStart w:id="664" w:name="_Toc484097726"/>
      <w:bookmarkStart w:id="665" w:name="_Toc484428898"/>
      <w:bookmarkStart w:id="666" w:name="_Toc484429068"/>
      <w:bookmarkStart w:id="667" w:name="_Toc484438643"/>
      <w:bookmarkStart w:id="668" w:name="_Toc484438767"/>
      <w:bookmarkStart w:id="669" w:name="_Toc484438891"/>
      <w:bookmarkStart w:id="670" w:name="_Toc484439811"/>
      <w:bookmarkStart w:id="671" w:name="_Toc484439934"/>
      <w:bookmarkStart w:id="672" w:name="_Toc484440058"/>
      <w:bookmarkStart w:id="673" w:name="_Toc484440418"/>
      <w:bookmarkStart w:id="674" w:name="_Toc484448077"/>
      <w:bookmarkStart w:id="675" w:name="_Toc484448202"/>
      <w:bookmarkStart w:id="676" w:name="_Toc484448326"/>
      <w:bookmarkStart w:id="677" w:name="_Toc484448450"/>
      <w:bookmarkStart w:id="678" w:name="_Toc484448574"/>
      <w:bookmarkStart w:id="679" w:name="_Toc484448698"/>
      <w:bookmarkStart w:id="680" w:name="_Toc484448821"/>
      <w:bookmarkStart w:id="681" w:name="_Toc484448945"/>
      <w:bookmarkStart w:id="682" w:name="_Toc484449069"/>
      <w:bookmarkStart w:id="683" w:name="_Toc484526564"/>
      <w:bookmarkStart w:id="684" w:name="_Toc484605284"/>
      <w:bookmarkStart w:id="685" w:name="_Toc484605408"/>
      <w:bookmarkStart w:id="686" w:name="_Toc484688277"/>
      <w:bookmarkStart w:id="687" w:name="_Toc484688832"/>
      <w:bookmarkStart w:id="688" w:name="_Toc485218268"/>
      <w:bookmarkStart w:id="689" w:name="_Toc482025720"/>
      <w:bookmarkStart w:id="690" w:name="_Toc482097543"/>
      <w:bookmarkStart w:id="691" w:name="_Toc482097632"/>
      <w:bookmarkStart w:id="692" w:name="_Toc482097721"/>
      <w:bookmarkStart w:id="693" w:name="_Toc482097913"/>
      <w:bookmarkStart w:id="694" w:name="_Toc482099011"/>
      <w:bookmarkStart w:id="695" w:name="_Toc482100728"/>
      <w:bookmarkStart w:id="696" w:name="_Toc482100885"/>
      <w:bookmarkStart w:id="697" w:name="_Toc482101311"/>
      <w:bookmarkStart w:id="698" w:name="_Toc482101448"/>
      <w:bookmarkStart w:id="699" w:name="_Toc482101563"/>
      <w:bookmarkStart w:id="700" w:name="_Toc482101738"/>
      <w:bookmarkStart w:id="701" w:name="_Toc482101831"/>
      <w:bookmarkStart w:id="702" w:name="_Toc482101926"/>
      <w:bookmarkStart w:id="703" w:name="_Toc482102021"/>
      <w:bookmarkStart w:id="704" w:name="_Toc482102115"/>
      <w:bookmarkStart w:id="705" w:name="_Toc482351979"/>
      <w:bookmarkStart w:id="706" w:name="_Toc482352069"/>
      <w:bookmarkStart w:id="707" w:name="_Toc482352159"/>
      <w:bookmarkStart w:id="708" w:name="_Toc482352249"/>
      <w:bookmarkStart w:id="709" w:name="_Toc482633089"/>
      <w:bookmarkStart w:id="710" w:name="_Toc482641266"/>
      <w:bookmarkStart w:id="711" w:name="_Toc482712712"/>
      <w:bookmarkStart w:id="712" w:name="_Toc482959482"/>
      <w:bookmarkStart w:id="713" w:name="_Toc482959592"/>
      <w:bookmarkStart w:id="714" w:name="_Toc482959702"/>
      <w:bookmarkStart w:id="715" w:name="_Toc482978821"/>
      <w:bookmarkStart w:id="716" w:name="_Toc482978930"/>
      <w:bookmarkStart w:id="717" w:name="_Toc482979038"/>
      <w:bookmarkStart w:id="718" w:name="_Toc482979149"/>
      <w:bookmarkStart w:id="719" w:name="_Toc482979258"/>
      <w:bookmarkStart w:id="720" w:name="_Toc482979367"/>
      <w:bookmarkStart w:id="721" w:name="_Toc482979475"/>
      <w:bookmarkStart w:id="722" w:name="_Toc482979584"/>
      <w:bookmarkStart w:id="723" w:name="_Toc482979682"/>
      <w:bookmarkStart w:id="724" w:name="_Toc483233643"/>
      <w:bookmarkStart w:id="725" w:name="_Toc483302343"/>
      <w:bookmarkStart w:id="726" w:name="_Toc483315893"/>
      <w:bookmarkStart w:id="727" w:name="_Toc483316098"/>
      <w:bookmarkStart w:id="728" w:name="_Toc483316301"/>
      <w:bookmarkStart w:id="729" w:name="_Toc483316432"/>
      <w:bookmarkStart w:id="730" w:name="_Toc483325735"/>
      <w:bookmarkStart w:id="731" w:name="_Toc483401214"/>
      <w:bookmarkStart w:id="732" w:name="_Toc483474011"/>
      <w:bookmarkStart w:id="733" w:name="_Toc483571440"/>
      <w:bookmarkStart w:id="734" w:name="_Toc483571561"/>
      <w:bookmarkStart w:id="735" w:name="_Toc483906938"/>
      <w:bookmarkStart w:id="736" w:name="_Toc484010688"/>
      <w:bookmarkStart w:id="737" w:name="_Toc484010810"/>
      <w:bookmarkStart w:id="738" w:name="_Toc484010934"/>
      <w:bookmarkStart w:id="739" w:name="_Toc484011056"/>
      <w:bookmarkStart w:id="740" w:name="_Toc484011178"/>
      <w:bookmarkStart w:id="741" w:name="_Toc484011653"/>
      <w:bookmarkStart w:id="742" w:name="_Toc484097727"/>
      <w:bookmarkStart w:id="743" w:name="_Toc484428899"/>
      <w:bookmarkStart w:id="744" w:name="_Toc484429069"/>
      <w:bookmarkStart w:id="745" w:name="_Toc484438644"/>
      <w:bookmarkStart w:id="746" w:name="_Toc484438768"/>
      <w:bookmarkStart w:id="747" w:name="_Toc484438892"/>
      <w:bookmarkStart w:id="748" w:name="_Toc484439812"/>
      <w:bookmarkStart w:id="749" w:name="_Toc484439935"/>
      <w:bookmarkStart w:id="750" w:name="_Toc484440059"/>
      <w:bookmarkStart w:id="751" w:name="_Toc484440419"/>
      <w:bookmarkStart w:id="752" w:name="_Toc484448078"/>
      <w:bookmarkStart w:id="753" w:name="_Toc484448203"/>
      <w:bookmarkStart w:id="754" w:name="_Toc484448327"/>
      <w:bookmarkStart w:id="755" w:name="_Toc484448451"/>
      <w:bookmarkStart w:id="756" w:name="_Toc484448575"/>
      <w:bookmarkStart w:id="757" w:name="_Toc484448699"/>
      <w:bookmarkStart w:id="758" w:name="_Toc484448822"/>
      <w:bookmarkStart w:id="759" w:name="_Toc484448946"/>
      <w:bookmarkStart w:id="760" w:name="_Toc484449070"/>
      <w:bookmarkStart w:id="761" w:name="_Toc484526565"/>
      <w:bookmarkStart w:id="762" w:name="_Toc484605285"/>
      <w:bookmarkStart w:id="763" w:name="_Toc484605409"/>
      <w:bookmarkStart w:id="764" w:name="_Toc484688278"/>
      <w:bookmarkStart w:id="765" w:name="_Toc484688833"/>
      <w:bookmarkStart w:id="766" w:name="_Toc485218269"/>
      <w:bookmarkStart w:id="767" w:name="_Toc482025721"/>
      <w:bookmarkStart w:id="768" w:name="_Toc482097544"/>
      <w:bookmarkStart w:id="769" w:name="_Toc482097633"/>
      <w:bookmarkStart w:id="770" w:name="_Toc482097722"/>
      <w:bookmarkStart w:id="771" w:name="_Toc482097914"/>
      <w:bookmarkStart w:id="772" w:name="_Toc482099012"/>
      <w:bookmarkStart w:id="773" w:name="_Toc482100729"/>
      <w:bookmarkStart w:id="774" w:name="_Toc482100886"/>
      <w:bookmarkStart w:id="775" w:name="_Toc482101312"/>
      <w:bookmarkStart w:id="776" w:name="_Toc482101449"/>
      <w:bookmarkStart w:id="777" w:name="_Toc482101564"/>
      <w:bookmarkStart w:id="778" w:name="_Toc482101739"/>
      <w:bookmarkStart w:id="779" w:name="_Toc482101832"/>
      <w:bookmarkStart w:id="780" w:name="_Toc482101927"/>
      <w:bookmarkStart w:id="781" w:name="_Toc482102022"/>
      <w:bookmarkStart w:id="782" w:name="_Toc482102116"/>
      <w:bookmarkStart w:id="783" w:name="_Toc482351980"/>
      <w:bookmarkStart w:id="784" w:name="_Toc482352070"/>
      <w:bookmarkStart w:id="785" w:name="_Toc482352160"/>
      <w:bookmarkStart w:id="786" w:name="_Toc482352250"/>
      <w:bookmarkStart w:id="787" w:name="_Toc482633090"/>
      <w:bookmarkStart w:id="788" w:name="_Toc482641267"/>
      <w:bookmarkStart w:id="789" w:name="_Toc482712713"/>
      <w:bookmarkStart w:id="790" w:name="_Toc482959483"/>
      <w:bookmarkStart w:id="791" w:name="_Toc482959593"/>
      <w:bookmarkStart w:id="792" w:name="_Toc482959703"/>
      <w:bookmarkStart w:id="793" w:name="_Toc482978822"/>
      <w:bookmarkStart w:id="794" w:name="_Toc482978931"/>
      <w:bookmarkStart w:id="795" w:name="_Toc482979039"/>
      <w:bookmarkStart w:id="796" w:name="_Toc482979150"/>
      <w:bookmarkStart w:id="797" w:name="_Toc482979259"/>
      <w:bookmarkStart w:id="798" w:name="_Toc482979368"/>
      <w:bookmarkStart w:id="799" w:name="_Toc482979476"/>
      <w:bookmarkStart w:id="800" w:name="_Toc482979585"/>
      <w:bookmarkStart w:id="801" w:name="_Toc482979683"/>
      <w:bookmarkStart w:id="802" w:name="_Toc483233644"/>
      <w:bookmarkStart w:id="803" w:name="_Toc483302344"/>
      <w:bookmarkStart w:id="804" w:name="_Toc483315894"/>
      <w:bookmarkStart w:id="805" w:name="_Toc483316099"/>
      <w:bookmarkStart w:id="806" w:name="_Toc483316302"/>
      <w:bookmarkStart w:id="807" w:name="_Toc483316433"/>
      <w:bookmarkStart w:id="808" w:name="_Toc483325736"/>
      <w:bookmarkStart w:id="809" w:name="_Toc483401215"/>
      <w:bookmarkStart w:id="810" w:name="_Toc483474012"/>
      <w:bookmarkStart w:id="811" w:name="_Toc483571441"/>
      <w:bookmarkStart w:id="812" w:name="_Toc483571562"/>
      <w:bookmarkStart w:id="813" w:name="_Toc483906939"/>
      <w:bookmarkStart w:id="814" w:name="_Toc484010689"/>
      <w:bookmarkStart w:id="815" w:name="_Toc484010811"/>
      <w:bookmarkStart w:id="816" w:name="_Toc484010935"/>
      <w:bookmarkStart w:id="817" w:name="_Toc484011057"/>
      <w:bookmarkStart w:id="818" w:name="_Toc484011179"/>
      <w:bookmarkStart w:id="819" w:name="_Toc484011654"/>
      <w:bookmarkStart w:id="820" w:name="_Toc484097728"/>
      <w:bookmarkStart w:id="821" w:name="_Toc484428900"/>
      <w:bookmarkStart w:id="822" w:name="_Toc484429070"/>
      <w:bookmarkStart w:id="823" w:name="_Toc484438645"/>
      <w:bookmarkStart w:id="824" w:name="_Toc484438769"/>
      <w:bookmarkStart w:id="825" w:name="_Toc484438893"/>
      <w:bookmarkStart w:id="826" w:name="_Toc484439813"/>
      <w:bookmarkStart w:id="827" w:name="_Toc484439936"/>
      <w:bookmarkStart w:id="828" w:name="_Toc484440060"/>
      <w:bookmarkStart w:id="829" w:name="_Toc484440420"/>
      <w:bookmarkStart w:id="830" w:name="_Toc484448079"/>
      <w:bookmarkStart w:id="831" w:name="_Toc484448204"/>
      <w:bookmarkStart w:id="832" w:name="_Toc484448328"/>
      <w:bookmarkStart w:id="833" w:name="_Toc484448452"/>
      <w:bookmarkStart w:id="834" w:name="_Toc484448576"/>
      <w:bookmarkStart w:id="835" w:name="_Toc484448700"/>
      <w:bookmarkStart w:id="836" w:name="_Toc484448823"/>
      <w:bookmarkStart w:id="837" w:name="_Toc484448947"/>
      <w:bookmarkStart w:id="838" w:name="_Toc484449071"/>
      <w:bookmarkStart w:id="839" w:name="_Toc484526566"/>
      <w:bookmarkStart w:id="840" w:name="_Toc484605286"/>
      <w:bookmarkStart w:id="841" w:name="_Toc484605410"/>
      <w:bookmarkStart w:id="842" w:name="_Toc484688279"/>
      <w:bookmarkStart w:id="843" w:name="_Toc484688834"/>
      <w:bookmarkStart w:id="844" w:name="_Toc485218270"/>
      <w:bookmarkStart w:id="845" w:name="_Toc482025722"/>
      <w:bookmarkStart w:id="846" w:name="_Toc482097545"/>
      <w:bookmarkStart w:id="847" w:name="_Toc482097634"/>
      <w:bookmarkStart w:id="848" w:name="_Toc482097723"/>
      <w:bookmarkStart w:id="849" w:name="_Toc482097915"/>
      <w:bookmarkStart w:id="850" w:name="_Toc482099013"/>
      <w:bookmarkStart w:id="851" w:name="_Toc482100730"/>
      <w:bookmarkStart w:id="852" w:name="_Toc482100887"/>
      <w:bookmarkStart w:id="853" w:name="_Toc482101313"/>
      <w:bookmarkStart w:id="854" w:name="_Toc482101450"/>
      <w:bookmarkStart w:id="855" w:name="_Toc482101565"/>
      <w:bookmarkStart w:id="856" w:name="_Toc482101740"/>
      <w:bookmarkStart w:id="857" w:name="_Toc482101833"/>
      <w:bookmarkStart w:id="858" w:name="_Toc482101928"/>
      <w:bookmarkStart w:id="859" w:name="_Toc482102023"/>
      <w:bookmarkStart w:id="860" w:name="_Toc482102117"/>
      <w:bookmarkStart w:id="861" w:name="_Toc482351981"/>
      <w:bookmarkStart w:id="862" w:name="_Toc482352071"/>
      <w:bookmarkStart w:id="863" w:name="_Toc482352161"/>
      <w:bookmarkStart w:id="864" w:name="_Toc482352251"/>
      <w:bookmarkStart w:id="865" w:name="_Toc482633091"/>
      <w:bookmarkStart w:id="866" w:name="_Toc482641268"/>
      <w:bookmarkStart w:id="867" w:name="_Toc482712714"/>
      <w:bookmarkStart w:id="868" w:name="_Toc482959484"/>
      <w:bookmarkStart w:id="869" w:name="_Toc482959594"/>
      <w:bookmarkStart w:id="870" w:name="_Toc482959704"/>
      <w:bookmarkStart w:id="871" w:name="_Toc482978823"/>
      <w:bookmarkStart w:id="872" w:name="_Toc482978932"/>
      <w:bookmarkStart w:id="873" w:name="_Toc482979040"/>
      <w:bookmarkStart w:id="874" w:name="_Toc482979151"/>
      <w:bookmarkStart w:id="875" w:name="_Toc482979260"/>
      <w:bookmarkStart w:id="876" w:name="_Toc482979369"/>
      <w:bookmarkStart w:id="877" w:name="_Toc482979477"/>
      <w:bookmarkStart w:id="878" w:name="_Toc482979586"/>
      <w:bookmarkStart w:id="879" w:name="_Toc482979684"/>
      <w:bookmarkStart w:id="880" w:name="_Toc483233645"/>
      <w:bookmarkStart w:id="881" w:name="_Toc483302345"/>
      <w:bookmarkStart w:id="882" w:name="_Toc483315895"/>
      <w:bookmarkStart w:id="883" w:name="_Toc483316100"/>
      <w:bookmarkStart w:id="884" w:name="_Toc483316303"/>
      <w:bookmarkStart w:id="885" w:name="_Toc483316434"/>
      <w:bookmarkStart w:id="886" w:name="_Toc483325737"/>
      <w:bookmarkStart w:id="887" w:name="_Toc483401216"/>
      <w:bookmarkStart w:id="888" w:name="_Toc483474013"/>
      <w:bookmarkStart w:id="889" w:name="_Toc483571442"/>
      <w:bookmarkStart w:id="890" w:name="_Toc483571563"/>
      <w:bookmarkStart w:id="891" w:name="_Toc483906940"/>
      <w:bookmarkStart w:id="892" w:name="_Toc484010690"/>
      <w:bookmarkStart w:id="893" w:name="_Toc484010812"/>
      <w:bookmarkStart w:id="894" w:name="_Toc484010936"/>
      <w:bookmarkStart w:id="895" w:name="_Toc484011058"/>
      <w:bookmarkStart w:id="896" w:name="_Toc484011180"/>
      <w:bookmarkStart w:id="897" w:name="_Toc484011655"/>
      <w:bookmarkStart w:id="898" w:name="_Toc484097729"/>
      <w:bookmarkStart w:id="899" w:name="_Toc484428901"/>
      <w:bookmarkStart w:id="900" w:name="_Toc484429071"/>
      <w:bookmarkStart w:id="901" w:name="_Toc484438646"/>
      <w:bookmarkStart w:id="902" w:name="_Toc484438770"/>
      <w:bookmarkStart w:id="903" w:name="_Toc484438894"/>
      <w:bookmarkStart w:id="904" w:name="_Toc484439814"/>
      <w:bookmarkStart w:id="905" w:name="_Toc484439937"/>
      <w:bookmarkStart w:id="906" w:name="_Toc484440061"/>
      <w:bookmarkStart w:id="907" w:name="_Toc484440421"/>
      <w:bookmarkStart w:id="908" w:name="_Toc484448080"/>
      <w:bookmarkStart w:id="909" w:name="_Toc484448205"/>
      <w:bookmarkStart w:id="910" w:name="_Toc484448329"/>
      <w:bookmarkStart w:id="911" w:name="_Toc484448453"/>
      <w:bookmarkStart w:id="912" w:name="_Toc484448577"/>
      <w:bookmarkStart w:id="913" w:name="_Toc484448701"/>
      <w:bookmarkStart w:id="914" w:name="_Toc484448824"/>
      <w:bookmarkStart w:id="915" w:name="_Toc484448948"/>
      <w:bookmarkStart w:id="916" w:name="_Toc484449072"/>
      <w:bookmarkStart w:id="917" w:name="_Toc484526567"/>
      <w:bookmarkStart w:id="918" w:name="_Toc484605287"/>
      <w:bookmarkStart w:id="919" w:name="_Toc484605411"/>
      <w:bookmarkStart w:id="920" w:name="_Toc484688280"/>
      <w:bookmarkStart w:id="921" w:name="_Toc484688835"/>
      <w:bookmarkStart w:id="922" w:name="_Toc485218271"/>
      <w:bookmarkStart w:id="923" w:name="_Toc482025723"/>
      <w:bookmarkStart w:id="924" w:name="_Toc482097546"/>
      <w:bookmarkStart w:id="925" w:name="_Toc482097635"/>
      <w:bookmarkStart w:id="926" w:name="_Toc482097724"/>
      <w:bookmarkStart w:id="927" w:name="_Toc482097916"/>
      <w:bookmarkStart w:id="928" w:name="_Toc482099014"/>
      <w:bookmarkStart w:id="929" w:name="_Toc482100731"/>
      <w:bookmarkStart w:id="930" w:name="_Toc482100888"/>
      <w:bookmarkStart w:id="931" w:name="_Toc482101314"/>
      <w:bookmarkStart w:id="932" w:name="_Toc482101451"/>
      <w:bookmarkStart w:id="933" w:name="_Toc482101566"/>
      <w:bookmarkStart w:id="934" w:name="_Toc482101741"/>
      <w:bookmarkStart w:id="935" w:name="_Toc482101834"/>
      <w:bookmarkStart w:id="936" w:name="_Toc482101929"/>
      <w:bookmarkStart w:id="937" w:name="_Toc482102024"/>
      <w:bookmarkStart w:id="938" w:name="_Toc482102118"/>
      <w:bookmarkStart w:id="939" w:name="_Toc482351982"/>
      <w:bookmarkStart w:id="940" w:name="_Toc482352072"/>
      <w:bookmarkStart w:id="941" w:name="_Toc482352162"/>
      <w:bookmarkStart w:id="942" w:name="_Toc482352252"/>
      <w:bookmarkStart w:id="943" w:name="_Toc482633092"/>
      <w:bookmarkStart w:id="944" w:name="_Toc482641269"/>
      <w:bookmarkStart w:id="945" w:name="_Toc482712715"/>
      <w:bookmarkStart w:id="946" w:name="_Toc482959485"/>
      <w:bookmarkStart w:id="947" w:name="_Toc482959595"/>
      <w:bookmarkStart w:id="948" w:name="_Toc482959705"/>
      <w:bookmarkStart w:id="949" w:name="_Toc482978824"/>
      <w:bookmarkStart w:id="950" w:name="_Toc482978933"/>
      <w:bookmarkStart w:id="951" w:name="_Toc482979041"/>
      <w:bookmarkStart w:id="952" w:name="_Toc482979152"/>
      <w:bookmarkStart w:id="953" w:name="_Toc482979261"/>
      <w:bookmarkStart w:id="954" w:name="_Toc482979370"/>
      <w:bookmarkStart w:id="955" w:name="_Toc482979478"/>
      <w:bookmarkStart w:id="956" w:name="_Toc482979587"/>
      <w:bookmarkStart w:id="957" w:name="_Toc482979685"/>
      <w:bookmarkStart w:id="958" w:name="_Toc483233646"/>
      <w:bookmarkStart w:id="959" w:name="_Toc483302346"/>
      <w:bookmarkStart w:id="960" w:name="_Toc483315896"/>
      <w:bookmarkStart w:id="961" w:name="_Toc483316101"/>
      <w:bookmarkStart w:id="962" w:name="_Toc483316304"/>
      <w:bookmarkStart w:id="963" w:name="_Toc483316435"/>
      <w:bookmarkStart w:id="964" w:name="_Toc483325738"/>
      <w:bookmarkStart w:id="965" w:name="_Toc483401217"/>
      <w:bookmarkStart w:id="966" w:name="_Toc483474014"/>
      <w:bookmarkStart w:id="967" w:name="_Toc483571443"/>
      <w:bookmarkStart w:id="968" w:name="_Toc483571564"/>
      <w:bookmarkStart w:id="969" w:name="_Toc483906941"/>
      <w:bookmarkStart w:id="970" w:name="_Toc484010691"/>
      <w:bookmarkStart w:id="971" w:name="_Toc484010813"/>
      <w:bookmarkStart w:id="972" w:name="_Toc484010937"/>
      <w:bookmarkStart w:id="973" w:name="_Toc484011059"/>
      <w:bookmarkStart w:id="974" w:name="_Toc484011181"/>
      <w:bookmarkStart w:id="975" w:name="_Toc484011656"/>
      <w:bookmarkStart w:id="976" w:name="_Toc484097730"/>
      <w:bookmarkStart w:id="977" w:name="_Toc484428902"/>
      <w:bookmarkStart w:id="978" w:name="_Toc484429072"/>
      <w:bookmarkStart w:id="979" w:name="_Toc484438647"/>
      <w:bookmarkStart w:id="980" w:name="_Toc484438771"/>
      <w:bookmarkStart w:id="981" w:name="_Toc484438895"/>
      <w:bookmarkStart w:id="982" w:name="_Toc484439815"/>
      <w:bookmarkStart w:id="983" w:name="_Toc484439938"/>
      <w:bookmarkStart w:id="984" w:name="_Toc484440062"/>
      <w:bookmarkStart w:id="985" w:name="_Toc484440422"/>
      <w:bookmarkStart w:id="986" w:name="_Toc484448081"/>
      <w:bookmarkStart w:id="987" w:name="_Toc484448206"/>
      <w:bookmarkStart w:id="988" w:name="_Toc484448330"/>
      <w:bookmarkStart w:id="989" w:name="_Toc484448454"/>
      <w:bookmarkStart w:id="990" w:name="_Toc484448578"/>
      <w:bookmarkStart w:id="991" w:name="_Toc484448702"/>
      <w:bookmarkStart w:id="992" w:name="_Toc484448825"/>
      <w:bookmarkStart w:id="993" w:name="_Toc484448949"/>
      <w:bookmarkStart w:id="994" w:name="_Toc484449073"/>
      <w:bookmarkStart w:id="995" w:name="_Toc484526568"/>
      <w:bookmarkStart w:id="996" w:name="_Toc484605288"/>
      <w:bookmarkStart w:id="997" w:name="_Toc484605412"/>
      <w:bookmarkStart w:id="998" w:name="_Toc484688281"/>
      <w:bookmarkStart w:id="999" w:name="_Toc484688836"/>
      <w:bookmarkStart w:id="1000" w:name="_Toc485218272"/>
      <w:bookmarkStart w:id="1001" w:name="_Toc482025724"/>
      <w:bookmarkStart w:id="1002" w:name="_Toc482097547"/>
      <w:bookmarkStart w:id="1003" w:name="_Toc482097636"/>
      <w:bookmarkStart w:id="1004" w:name="_Toc482097725"/>
      <w:bookmarkStart w:id="1005" w:name="_Toc482097917"/>
      <w:bookmarkStart w:id="1006" w:name="_Toc482099015"/>
      <w:bookmarkStart w:id="1007" w:name="_Toc482100732"/>
      <w:bookmarkStart w:id="1008" w:name="_Toc482100889"/>
      <w:bookmarkStart w:id="1009" w:name="_Toc482101315"/>
      <w:bookmarkStart w:id="1010" w:name="_Toc482101452"/>
      <w:bookmarkStart w:id="1011" w:name="_Toc482101567"/>
      <w:bookmarkStart w:id="1012" w:name="_Toc482101742"/>
      <w:bookmarkStart w:id="1013" w:name="_Toc482101835"/>
      <w:bookmarkStart w:id="1014" w:name="_Toc482101930"/>
      <w:bookmarkStart w:id="1015" w:name="_Toc482102025"/>
      <w:bookmarkStart w:id="1016" w:name="_Toc482102119"/>
      <w:bookmarkStart w:id="1017" w:name="_Toc482351983"/>
      <w:bookmarkStart w:id="1018" w:name="_Toc482352073"/>
      <w:bookmarkStart w:id="1019" w:name="_Toc482352163"/>
      <w:bookmarkStart w:id="1020" w:name="_Toc482352253"/>
      <w:bookmarkStart w:id="1021" w:name="_Toc482633093"/>
      <w:bookmarkStart w:id="1022" w:name="_Toc482641270"/>
      <w:bookmarkStart w:id="1023" w:name="_Toc482712716"/>
      <w:bookmarkStart w:id="1024" w:name="_Toc482959486"/>
      <w:bookmarkStart w:id="1025" w:name="_Toc482959596"/>
      <w:bookmarkStart w:id="1026" w:name="_Toc482959706"/>
      <w:bookmarkStart w:id="1027" w:name="_Toc482978825"/>
      <w:bookmarkStart w:id="1028" w:name="_Toc482978934"/>
      <w:bookmarkStart w:id="1029" w:name="_Toc482979042"/>
      <w:bookmarkStart w:id="1030" w:name="_Toc482979153"/>
      <w:bookmarkStart w:id="1031" w:name="_Toc482979262"/>
      <w:bookmarkStart w:id="1032" w:name="_Toc482979371"/>
      <w:bookmarkStart w:id="1033" w:name="_Toc482979479"/>
      <w:bookmarkStart w:id="1034" w:name="_Toc482979588"/>
      <w:bookmarkStart w:id="1035" w:name="_Toc482979686"/>
      <w:bookmarkStart w:id="1036" w:name="_Toc483233647"/>
      <w:bookmarkStart w:id="1037" w:name="_Toc483302347"/>
      <w:bookmarkStart w:id="1038" w:name="_Toc483315897"/>
      <w:bookmarkStart w:id="1039" w:name="_Toc483316102"/>
      <w:bookmarkStart w:id="1040" w:name="_Toc483316305"/>
      <w:bookmarkStart w:id="1041" w:name="_Toc483316436"/>
      <w:bookmarkStart w:id="1042" w:name="_Toc483325739"/>
      <w:bookmarkStart w:id="1043" w:name="_Toc483401218"/>
      <w:bookmarkStart w:id="1044" w:name="_Toc483474015"/>
      <w:bookmarkStart w:id="1045" w:name="_Toc483571444"/>
      <w:bookmarkStart w:id="1046" w:name="_Toc483571565"/>
      <w:bookmarkStart w:id="1047" w:name="_Toc483906942"/>
      <w:bookmarkStart w:id="1048" w:name="_Toc484010692"/>
      <w:bookmarkStart w:id="1049" w:name="_Toc484010814"/>
      <w:bookmarkStart w:id="1050" w:name="_Toc484010938"/>
      <w:bookmarkStart w:id="1051" w:name="_Toc484011060"/>
      <w:bookmarkStart w:id="1052" w:name="_Toc484011182"/>
      <w:bookmarkStart w:id="1053" w:name="_Toc484011657"/>
      <w:bookmarkStart w:id="1054" w:name="_Toc484097731"/>
      <w:bookmarkStart w:id="1055" w:name="_Toc484428903"/>
      <w:bookmarkStart w:id="1056" w:name="_Toc484429073"/>
      <w:bookmarkStart w:id="1057" w:name="_Toc484438648"/>
      <w:bookmarkStart w:id="1058" w:name="_Toc484438772"/>
      <w:bookmarkStart w:id="1059" w:name="_Toc484438896"/>
      <w:bookmarkStart w:id="1060" w:name="_Toc484439816"/>
      <w:bookmarkStart w:id="1061" w:name="_Toc484439939"/>
      <w:bookmarkStart w:id="1062" w:name="_Toc484440063"/>
      <w:bookmarkStart w:id="1063" w:name="_Toc484440423"/>
      <w:bookmarkStart w:id="1064" w:name="_Toc484448082"/>
      <w:bookmarkStart w:id="1065" w:name="_Toc484448207"/>
      <w:bookmarkStart w:id="1066" w:name="_Toc484448331"/>
      <w:bookmarkStart w:id="1067" w:name="_Toc484448455"/>
      <w:bookmarkStart w:id="1068" w:name="_Toc484448579"/>
      <w:bookmarkStart w:id="1069" w:name="_Toc484448703"/>
      <w:bookmarkStart w:id="1070" w:name="_Toc484448826"/>
      <w:bookmarkStart w:id="1071" w:name="_Toc484448950"/>
      <w:bookmarkStart w:id="1072" w:name="_Toc484449074"/>
      <w:bookmarkStart w:id="1073" w:name="_Toc484526569"/>
      <w:bookmarkStart w:id="1074" w:name="_Toc484605289"/>
      <w:bookmarkStart w:id="1075" w:name="_Toc484605413"/>
      <w:bookmarkStart w:id="1076" w:name="_Toc484688282"/>
      <w:bookmarkStart w:id="1077" w:name="_Toc484688837"/>
      <w:bookmarkStart w:id="1078" w:name="_Toc485218273"/>
      <w:bookmarkStart w:id="1079" w:name="_Toc482025725"/>
      <w:bookmarkStart w:id="1080" w:name="_Toc482097548"/>
      <w:bookmarkStart w:id="1081" w:name="_Toc482097637"/>
      <w:bookmarkStart w:id="1082" w:name="_Toc482097726"/>
      <w:bookmarkStart w:id="1083" w:name="_Toc482097918"/>
      <w:bookmarkStart w:id="1084" w:name="_Toc482099016"/>
      <w:bookmarkStart w:id="1085" w:name="_Toc482100733"/>
      <w:bookmarkStart w:id="1086" w:name="_Toc482100890"/>
      <w:bookmarkStart w:id="1087" w:name="_Toc482101316"/>
      <w:bookmarkStart w:id="1088" w:name="_Toc482101453"/>
      <w:bookmarkStart w:id="1089" w:name="_Toc482101568"/>
      <w:bookmarkStart w:id="1090" w:name="_Toc482101743"/>
      <w:bookmarkStart w:id="1091" w:name="_Toc482101836"/>
      <w:bookmarkStart w:id="1092" w:name="_Toc482101931"/>
      <w:bookmarkStart w:id="1093" w:name="_Toc482102026"/>
      <w:bookmarkStart w:id="1094" w:name="_Toc482102120"/>
      <w:bookmarkStart w:id="1095" w:name="_Toc482351984"/>
      <w:bookmarkStart w:id="1096" w:name="_Toc482352074"/>
      <w:bookmarkStart w:id="1097" w:name="_Toc482352164"/>
      <w:bookmarkStart w:id="1098" w:name="_Toc482352254"/>
      <w:bookmarkStart w:id="1099" w:name="_Toc482633094"/>
      <w:bookmarkStart w:id="1100" w:name="_Toc482641271"/>
      <w:bookmarkStart w:id="1101" w:name="_Toc482712717"/>
      <w:bookmarkStart w:id="1102" w:name="_Toc482959487"/>
      <w:bookmarkStart w:id="1103" w:name="_Toc482959597"/>
      <w:bookmarkStart w:id="1104" w:name="_Toc482959707"/>
      <w:bookmarkStart w:id="1105" w:name="_Toc482978826"/>
      <w:bookmarkStart w:id="1106" w:name="_Toc482978935"/>
      <w:bookmarkStart w:id="1107" w:name="_Toc482979043"/>
      <w:bookmarkStart w:id="1108" w:name="_Toc482979154"/>
      <w:bookmarkStart w:id="1109" w:name="_Toc482979263"/>
      <w:bookmarkStart w:id="1110" w:name="_Toc482979372"/>
      <w:bookmarkStart w:id="1111" w:name="_Toc482979480"/>
      <w:bookmarkStart w:id="1112" w:name="_Toc482979589"/>
      <w:bookmarkStart w:id="1113" w:name="_Toc482979687"/>
      <w:bookmarkStart w:id="1114" w:name="_Toc483233648"/>
      <w:bookmarkStart w:id="1115" w:name="_Toc483302348"/>
      <w:bookmarkStart w:id="1116" w:name="_Toc483315898"/>
      <w:bookmarkStart w:id="1117" w:name="_Toc483316103"/>
      <w:bookmarkStart w:id="1118" w:name="_Toc483316306"/>
      <w:bookmarkStart w:id="1119" w:name="_Toc483316437"/>
      <w:bookmarkStart w:id="1120" w:name="_Toc483325740"/>
      <w:bookmarkStart w:id="1121" w:name="_Toc483401219"/>
      <w:bookmarkStart w:id="1122" w:name="_Toc483474016"/>
      <w:bookmarkStart w:id="1123" w:name="_Toc483571445"/>
      <w:bookmarkStart w:id="1124" w:name="_Toc483571566"/>
      <w:bookmarkStart w:id="1125" w:name="_Toc483906943"/>
      <w:bookmarkStart w:id="1126" w:name="_Toc484010693"/>
      <w:bookmarkStart w:id="1127" w:name="_Toc484010815"/>
      <w:bookmarkStart w:id="1128" w:name="_Toc484010939"/>
      <w:bookmarkStart w:id="1129" w:name="_Toc484011061"/>
      <w:bookmarkStart w:id="1130" w:name="_Toc484011183"/>
      <w:bookmarkStart w:id="1131" w:name="_Toc484011658"/>
      <w:bookmarkStart w:id="1132" w:name="_Toc484097732"/>
      <w:bookmarkStart w:id="1133" w:name="_Toc484428904"/>
      <w:bookmarkStart w:id="1134" w:name="_Toc484429074"/>
      <w:bookmarkStart w:id="1135" w:name="_Toc484438649"/>
      <w:bookmarkStart w:id="1136" w:name="_Toc484438773"/>
      <w:bookmarkStart w:id="1137" w:name="_Toc484438897"/>
      <w:bookmarkStart w:id="1138" w:name="_Toc484439817"/>
      <w:bookmarkStart w:id="1139" w:name="_Toc484439940"/>
      <w:bookmarkStart w:id="1140" w:name="_Toc484440064"/>
      <w:bookmarkStart w:id="1141" w:name="_Toc484440424"/>
      <w:bookmarkStart w:id="1142" w:name="_Toc484448083"/>
      <w:bookmarkStart w:id="1143" w:name="_Toc484448208"/>
      <w:bookmarkStart w:id="1144" w:name="_Toc484448332"/>
      <w:bookmarkStart w:id="1145" w:name="_Toc484448456"/>
      <w:bookmarkStart w:id="1146" w:name="_Toc484448580"/>
      <w:bookmarkStart w:id="1147" w:name="_Toc484448704"/>
      <w:bookmarkStart w:id="1148" w:name="_Toc484448827"/>
      <w:bookmarkStart w:id="1149" w:name="_Toc484448951"/>
      <w:bookmarkStart w:id="1150" w:name="_Toc484449075"/>
      <w:bookmarkStart w:id="1151" w:name="_Toc484526570"/>
      <w:bookmarkStart w:id="1152" w:name="_Toc484605290"/>
      <w:bookmarkStart w:id="1153" w:name="_Toc484605414"/>
      <w:bookmarkStart w:id="1154" w:name="_Toc484688283"/>
      <w:bookmarkStart w:id="1155" w:name="_Toc484688838"/>
      <w:bookmarkStart w:id="1156" w:name="_Toc485218274"/>
      <w:bookmarkStart w:id="1157" w:name="_Toc391035976"/>
      <w:bookmarkStart w:id="1158" w:name="_Toc391036049"/>
      <w:bookmarkStart w:id="1159" w:name="_Toc25956204"/>
      <w:bookmarkStart w:id="1160" w:name="_Toc62032766"/>
      <w:bookmarkStart w:id="1161" w:name="_Toc380501865"/>
      <w:bookmarkStart w:id="1162" w:name="_Toc391035978"/>
      <w:bookmarkStart w:id="1163" w:name="_Toc391036051"/>
      <w:bookmarkStart w:id="1164" w:name="_Toc392577492"/>
      <w:bookmarkStart w:id="1165" w:name="_Toc393110559"/>
      <w:bookmarkStart w:id="1166" w:name="_Toc393112123"/>
      <w:bookmarkStart w:id="1167" w:name="_Toc393187840"/>
      <w:bookmarkStart w:id="1168" w:name="_Toc393272596"/>
      <w:bookmarkStart w:id="1169" w:name="_Toc393272654"/>
      <w:bookmarkStart w:id="1170" w:name="_Toc393283170"/>
      <w:bookmarkStart w:id="1171" w:name="_Toc393700829"/>
      <w:bookmarkStart w:id="1172" w:name="_Toc393706902"/>
      <w:bookmarkStart w:id="1173" w:name="_Toc397346817"/>
      <w:bookmarkStart w:id="1174" w:name="_Toc397422858"/>
      <w:bookmarkStart w:id="1175" w:name="_Toc403471265"/>
      <w:bookmarkStart w:id="1176" w:name="_Toc406058371"/>
      <w:bookmarkStart w:id="1177" w:name="_Toc406754172"/>
      <w:bookmarkStart w:id="1178" w:name="_Toc416423357"/>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r w:rsidRPr="0091403E">
        <w:rPr>
          <w:rFonts w:ascii="Arial" w:hAnsi="Arial" w:cs="Arial"/>
          <w:sz w:val="22"/>
          <w:szCs w:val="22"/>
        </w:rPr>
        <w:t>REQUISITI GENERALI</w:t>
      </w:r>
      <w:bookmarkEnd w:id="1159"/>
      <w:r w:rsidRPr="0091403E">
        <w:rPr>
          <w:rFonts w:ascii="Arial" w:hAnsi="Arial" w:cs="Arial"/>
          <w:sz w:val="22"/>
          <w:szCs w:val="22"/>
        </w:rPr>
        <w:t xml:space="preserve"> </w:t>
      </w:r>
      <w:r w:rsidR="00A75620" w:rsidRPr="0091403E">
        <w:rPr>
          <w:rFonts w:ascii="Arial" w:hAnsi="Arial" w:cs="Arial"/>
          <w:sz w:val="22"/>
          <w:szCs w:val="22"/>
        </w:rPr>
        <w:t>DI AMMISSIONE</w:t>
      </w:r>
      <w:bookmarkEnd w:id="1160"/>
    </w:p>
    <w:p w14:paraId="71634023" w14:textId="77777777" w:rsidR="0063032A" w:rsidRPr="0091403E" w:rsidRDefault="006A1EC6" w:rsidP="00582D86">
      <w:pPr>
        <w:spacing w:after="120" w:line="360" w:lineRule="exact"/>
        <w:rPr>
          <w:rFonts w:ascii="Arial" w:hAnsi="Arial" w:cs="Arial"/>
          <w:sz w:val="22"/>
        </w:rPr>
      </w:pPr>
      <w:r w:rsidRPr="0091403E">
        <w:rPr>
          <w:rFonts w:ascii="Arial" w:hAnsi="Arial" w:cs="Arial"/>
          <w:sz w:val="22"/>
          <w:lang w:eastAsia="it-IT"/>
        </w:rPr>
        <w:t>Non sono ammessi al SDA</w:t>
      </w:r>
      <w:r w:rsidR="0063032A" w:rsidRPr="0091403E">
        <w:rPr>
          <w:rFonts w:ascii="Arial" w:hAnsi="Arial" w:cs="Arial"/>
          <w:sz w:val="22"/>
          <w:lang w:eastAsia="it-IT"/>
        </w:rPr>
        <w:t xml:space="preserve"> gli</w:t>
      </w:r>
      <w:r w:rsidR="0063032A" w:rsidRPr="0091403E">
        <w:rPr>
          <w:rFonts w:ascii="Arial" w:hAnsi="Arial" w:cs="Arial"/>
          <w:b/>
          <w:sz w:val="22"/>
          <w:lang w:eastAsia="it-IT"/>
        </w:rPr>
        <w:t xml:space="preserve"> </w:t>
      </w:r>
      <w:r w:rsidR="0063032A" w:rsidRPr="0091403E">
        <w:rPr>
          <w:rFonts w:ascii="Arial" w:hAnsi="Arial" w:cs="Arial"/>
          <w:sz w:val="22"/>
          <w:lang w:eastAsia="it-IT"/>
        </w:rPr>
        <w:t xml:space="preserve">operatori economici </w:t>
      </w:r>
      <w:r w:rsidR="00CB7C13" w:rsidRPr="0091403E">
        <w:rPr>
          <w:rFonts w:ascii="Arial" w:hAnsi="Arial" w:cs="Arial"/>
          <w:sz w:val="22"/>
          <w:lang w:eastAsia="it-IT"/>
        </w:rPr>
        <w:t>per i quali sussist</w:t>
      </w:r>
      <w:r w:rsidR="00B45AED" w:rsidRPr="0091403E">
        <w:rPr>
          <w:rFonts w:ascii="Arial" w:hAnsi="Arial" w:cs="Arial"/>
          <w:sz w:val="22"/>
          <w:lang w:eastAsia="it-IT"/>
        </w:rPr>
        <w:t>o</w:t>
      </w:r>
      <w:r w:rsidR="00CB7C13" w:rsidRPr="0091403E">
        <w:rPr>
          <w:rFonts w:ascii="Arial" w:hAnsi="Arial" w:cs="Arial"/>
          <w:sz w:val="22"/>
          <w:lang w:eastAsia="it-IT"/>
        </w:rPr>
        <w:t>no</w:t>
      </w:r>
      <w:r w:rsidR="00621202" w:rsidRPr="0091403E">
        <w:rPr>
          <w:rFonts w:ascii="Arial" w:hAnsi="Arial" w:cs="Arial"/>
          <w:sz w:val="22"/>
          <w:lang w:eastAsia="it-IT"/>
        </w:rPr>
        <w:t xml:space="preserve"> </w:t>
      </w:r>
      <w:r w:rsidR="00CB7C13" w:rsidRPr="0091403E">
        <w:rPr>
          <w:rFonts w:ascii="Arial" w:hAnsi="Arial" w:cs="Arial"/>
          <w:sz w:val="22"/>
        </w:rPr>
        <w:t>cause di esclusione di cui all’art. 80 del</w:t>
      </w:r>
      <w:r w:rsidR="00894752" w:rsidRPr="0091403E">
        <w:rPr>
          <w:rFonts w:ascii="Arial" w:hAnsi="Arial" w:cs="Arial"/>
          <w:sz w:val="22"/>
        </w:rPr>
        <w:t xml:space="preserve"> Codice</w:t>
      </w:r>
      <w:r w:rsidRPr="0091403E">
        <w:rPr>
          <w:rFonts w:ascii="Arial" w:hAnsi="Arial" w:cs="Arial"/>
          <w:sz w:val="22"/>
        </w:rPr>
        <w:t xml:space="preserve"> e </w:t>
      </w:r>
      <w:r w:rsidR="002939EE" w:rsidRPr="0091403E">
        <w:rPr>
          <w:rFonts w:ascii="Arial" w:hAnsi="Arial" w:cs="Arial"/>
          <w:sz w:val="22"/>
          <w:lang w:eastAsia="it-IT"/>
        </w:rPr>
        <w:t>gli</w:t>
      </w:r>
      <w:r w:rsidR="00894752" w:rsidRPr="0091403E">
        <w:rPr>
          <w:rFonts w:ascii="Arial" w:hAnsi="Arial" w:cs="Arial"/>
          <w:b/>
          <w:sz w:val="22"/>
          <w:lang w:eastAsia="it-IT"/>
        </w:rPr>
        <w:t xml:space="preserve"> </w:t>
      </w:r>
      <w:r w:rsidR="002939EE" w:rsidRPr="0091403E">
        <w:rPr>
          <w:rFonts w:ascii="Arial" w:hAnsi="Arial" w:cs="Arial"/>
          <w:sz w:val="22"/>
          <w:lang w:eastAsia="it-IT"/>
        </w:rPr>
        <w:t xml:space="preserve">operatori economici </w:t>
      </w:r>
      <w:r w:rsidR="00894752" w:rsidRPr="0091403E">
        <w:rPr>
          <w:rFonts w:ascii="Arial" w:hAnsi="Arial" w:cs="Arial"/>
          <w:sz w:val="22"/>
          <w:lang w:eastAsia="it-IT"/>
        </w:rPr>
        <w:t>che abbiano affidato incarichi in violazione dell</w:t>
      </w:r>
      <w:r w:rsidR="00AF684F" w:rsidRPr="0091403E">
        <w:rPr>
          <w:rFonts w:ascii="Arial" w:hAnsi="Arial" w:cs="Arial"/>
          <w:sz w:val="22"/>
          <w:lang w:eastAsia="it-IT"/>
        </w:rPr>
        <w:t>’art. 53, comma 16-</w:t>
      </w:r>
      <w:r w:rsidR="00AF684F" w:rsidRPr="0091403E">
        <w:rPr>
          <w:rFonts w:ascii="Arial" w:hAnsi="Arial" w:cs="Arial"/>
          <w:i/>
          <w:sz w:val="22"/>
          <w:lang w:eastAsia="it-IT"/>
        </w:rPr>
        <w:t>ter</w:t>
      </w:r>
      <w:r w:rsidR="005F5560" w:rsidRPr="0091403E">
        <w:rPr>
          <w:rFonts w:ascii="Arial" w:hAnsi="Arial" w:cs="Arial"/>
          <w:sz w:val="22"/>
          <w:lang w:eastAsia="it-IT"/>
        </w:rPr>
        <w:t xml:space="preserve">, del </w:t>
      </w:r>
      <w:proofErr w:type="spellStart"/>
      <w:r w:rsidR="005F5560" w:rsidRPr="0091403E">
        <w:rPr>
          <w:rFonts w:ascii="Arial" w:hAnsi="Arial" w:cs="Arial"/>
          <w:sz w:val="22"/>
          <w:lang w:eastAsia="it-IT"/>
        </w:rPr>
        <w:t>D.L</w:t>
      </w:r>
      <w:r w:rsidR="00AF684F" w:rsidRPr="0091403E">
        <w:rPr>
          <w:rFonts w:ascii="Arial" w:hAnsi="Arial" w:cs="Arial"/>
          <w:sz w:val="22"/>
          <w:lang w:eastAsia="it-IT"/>
        </w:rPr>
        <w:t>gs.</w:t>
      </w:r>
      <w:proofErr w:type="spellEnd"/>
      <w:r w:rsidR="00AF684F" w:rsidRPr="0091403E">
        <w:rPr>
          <w:rFonts w:ascii="Arial" w:hAnsi="Arial" w:cs="Arial"/>
          <w:sz w:val="22"/>
          <w:lang w:eastAsia="it-IT"/>
        </w:rPr>
        <w:t xml:space="preserve"> n. 165</w:t>
      </w:r>
      <w:r w:rsidR="00FC31BF" w:rsidRPr="0091403E">
        <w:rPr>
          <w:rFonts w:ascii="Arial" w:hAnsi="Arial" w:cs="Arial"/>
          <w:sz w:val="22"/>
          <w:lang w:eastAsia="it-IT"/>
        </w:rPr>
        <w:t>/2001</w:t>
      </w:r>
      <w:r w:rsidR="00287A7B" w:rsidRPr="0091403E">
        <w:rPr>
          <w:rFonts w:ascii="Arial" w:hAnsi="Arial" w:cs="Arial"/>
          <w:sz w:val="22"/>
          <w:lang w:eastAsia="it-IT"/>
        </w:rPr>
        <w:t>.</w:t>
      </w:r>
    </w:p>
    <w:p w14:paraId="07A06AFD" w14:textId="77777777" w:rsidR="00AF684F" w:rsidRPr="0091403E" w:rsidRDefault="00AF684F" w:rsidP="00582D86">
      <w:pPr>
        <w:tabs>
          <w:tab w:val="left" w:pos="360"/>
        </w:tabs>
        <w:spacing w:after="120" w:line="360" w:lineRule="exact"/>
        <w:rPr>
          <w:rFonts w:ascii="Arial" w:hAnsi="Arial" w:cs="Arial"/>
          <w:sz w:val="22"/>
          <w:lang w:eastAsia="it-IT"/>
        </w:rPr>
      </w:pPr>
      <w:r w:rsidRPr="0091403E">
        <w:rPr>
          <w:rFonts w:ascii="Arial" w:hAnsi="Arial" w:cs="Arial"/>
          <w:sz w:val="22"/>
          <w:lang w:eastAsia="it-IT"/>
        </w:rPr>
        <w:t xml:space="preserve">Gli operatori economici aventi sede, residenza o domicilio nei paesi inseriti nelle c.d. </w:t>
      </w:r>
      <w:r w:rsidRPr="0091403E">
        <w:rPr>
          <w:rFonts w:ascii="Arial" w:hAnsi="Arial" w:cs="Arial"/>
          <w:i/>
          <w:sz w:val="22"/>
          <w:lang w:eastAsia="it-IT"/>
        </w:rPr>
        <w:t>black list</w:t>
      </w:r>
      <w:r w:rsidR="006305F4" w:rsidRPr="0091403E">
        <w:rPr>
          <w:rFonts w:ascii="Arial" w:hAnsi="Arial" w:cs="Arial"/>
          <w:sz w:val="22"/>
          <w:lang w:eastAsia="it-IT"/>
        </w:rPr>
        <w:t xml:space="preserve"> di cui al D</w:t>
      </w:r>
      <w:r w:rsidRPr="0091403E">
        <w:rPr>
          <w:rFonts w:ascii="Arial" w:hAnsi="Arial" w:cs="Arial"/>
          <w:sz w:val="22"/>
          <w:lang w:eastAsia="it-IT"/>
        </w:rPr>
        <w:t xml:space="preserve">ecreto del Ministro delle </w:t>
      </w:r>
      <w:r w:rsidR="006305F4" w:rsidRPr="0091403E">
        <w:rPr>
          <w:rFonts w:ascii="Arial" w:hAnsi="Arial" w:cs="Arial"/>
          <w:sz w:val="22"/>
          <w:lang w:eastAsia="it-IT"/>
        </w:rPr>
        <w:t>F</w:t>
      </w:r>
      <w:r w:rsidRPr="0091403E">
        <w:rPr>
          <w:rFonts w:ascii="Arial" w:hAnsi="Arial" w:cs="Arial"/>
          <w:sz w:val="22"/>
          <w:lang w:eastAsia="it-IT"/>
        </w:rPr>
        <w:t xml:space="preserve">inanze 4 maggio 1999 e al </w:t>
      </w:r>
      <w:r w:rsidR="006305F4" w:rsidRPr="0091403E">
        <w:rPr>
          <w:rFonts w:ascii="Arial" w:hAnsi="Arial" w:cs="Arial"/>
          <w:sz w:val="22"/>
          <w:lang w:eastAsia="it-IT"/>
        </w:rPr>
        <w:t>D</w:t>
      </w:r>
      <w:r w:rsidRPr="0091403E">
        <w:rPr>
          <w:rFonts w:ascii="Arial" w:hAnsi="Arial" w:cs="Arial"/>
          <w:sz w:val="22"/>
          <w:lang w:eastAsia="it-IT"/>
        </w:rPr>
        <w:t>ecreto del Ministro dell’</w:t>
      </w:r>
      <w:r w:rsidR="006305F4" w:rsidRPr="0091403E">
        <w:rPr>
          <w:rFonts w:ascii="Arial" w:hAnsi="Arial" w:cs="Arial"/>
          <w:sz w:val="22"/>
          <w:lang w:eastAsia="it-IT"/>
        </w:rPr>
        <w:t>Economia e delle F</w:t>
      </w:r>
      <w:r w:rsidRPr="0091403E">
        <w:rPr>
          <w:rFonts w:ascii="Arial" w:hAnsi="Arial" w:cs="Arial"/>
          <w:sz w:val="22"/>
          <w:lang w:eastAsia="it-IT"/>
        </w:rPr>
        <w:t>inanze 21 novembre 2001 devono</w:t>
      </w:r>
      <w:r w:rsidR="00855E37" w:rsidRPr="0091403E">
        <w:rPr>
          <w:rFonts w:ascii="Arial" w:hAnsi="Arial" w:cs="Arial"/>
          <w:sz w:val="22"/>
          <w:lang w:eastAsia="it-IT"/>
        </w:rPr>
        <w:t>,</w:t>
      </w:r>
      <w:r w:rsidRPr="0091403E">
        <w:rPr>
          <w:rFonts w:ascii="Arial" w:hAnsi="Arial" w:cs="Arial"/>
          <w:sz w:val="22"/>
          <w:lang w:eastAsia="it-IT"/>
        </w:rPr>
        <w:t xml:space="preserve"> pena </w:t>
      </w:r>
      <w:r w:rsidR="006A1EC6" w:rsidRPr="0091403E">
        <w:rPr>
          <w:rFonts w:ascii="Arial" w:hAnsi="Arial" w:cs="Arial"/>
          <w:sz w:val="22"/>
          <w:lang w:eastAsia="it-IT"/>
        </w:rPr>
        <w:t>la non ammissione</w:t>
      </w:r>
      <w:r w:rsidRPr="0091403E">
        <w:rPr>
          <w:rFonts w:ascii="Arial" w:hAnsi="Arial" w:cs="Arial"/>
          <w:sz w:val="22"/>
          <w:lang w:eastAsia="it-IT"/>
        </w:rPr>
        <w:t xml:space="preserve">, </w:t>
      </w:r>
      <w:r w:rsidR="00855E37" w:rsidRPr="0091403E">
        <w:rPr>
          <w:rFonts w:ascii="Arial" w:hAnsi="Arial" w:cs="Arial"/>
          <w:sz w:val="22"/>
          <w:lang w:eastAsia="it-IT"/>
        </w:rPr>
        <w:t xml:space="preserve">essere in possesso </w:t>
      </w:r>
      <w:r w:rsidRPr="0091403E">
        <w:rPr>
          <w:rFonts w:ascii="Arial" w:hAnsi="Arial" w:cs="Arial"/>
          <w:sz w:val="22"/>
          <w:lang w:eastAsia="it-IT"/>
        </w:rPr>
        <w:t xml:space="preserve">dell’autorizzazione in corso di validità rilasciata ai sensi del </w:t>
      </w:r>
      <w:r w:rsidR="006305F4" w:rsidRPr="0091403E">
        <w:rPr>
          <w:rFonts w:ascii="Arial" w:hAnsi="Arial" w:cs="Arial"/>
          <w:sz w:val="22"/>
          <w:lang w:eastAsia="it-IT"/>
        </w:rPr>
        <w:t xml:space="preserve">D.M. </w:t>
      </w:r>
      <w:r w:rsidRPr="0091403E">
        <w:rPr>
          <w:rFonts w:ascii="Arial" w:hAnsi="Arial" w:cs="Arial"/>
          <w:sz w:val="22"/>
          <w:lang w:eastAsia="it-IT"/>
        </w:rPr>
        <w:t>14 di</w:t>
      </w:r>
      <w:r w:rsidR="006305F4" w:rsidRPr="0091403E">
        <w:rPr>
          <w:rFonts w:ascii="Arial" w:hAnsi="Arial" w:cs="Arial"/>
          <w:sz w:val="22"/>
          <w:lang w:eastAsia="it-IT"/>
        </w:rPr>
        <w:t>cembre 2010 del Ministero dell’Economia e delle F</w:t>
      </w:r>
      <w:r w:rsidRPr="0091403E">
        <w:rPr>
          <w:rFonts w:ascii="Arial" w:hAnsi="Arial" w:cs="Arial"/>
          <w:sz w:val="22"/>
          <w:lang w:eastAsia="it-IT"/>
        </w:rPr>
        <w:t xml:space="preserve">inanze </w:t>
      </w:r>
      <w:r w:rsidR="00C04A61" w:rsidRPr="0091403E">
        <w:rPr>
          <w:rFonts w:ascii="Arial" w:hAnsi="Arial" w:cs="Arial"/>
          <w:sz w:val="22"/>
          <w:lang w:eastAsia="it-IT"/>
        </w:rPr>
        <w:t>(</w:t>
      </w:r>
      <w:r w:rsidRPr="0091403E">
        <w:rPr>
          <w:rFonts w:ascii="Arial" w:hAnsi="Arial" w:cs="Arial"/>
          <w:sz w:val="22"/>
          <w:lang w:eastAsia="it-IT"/>
        </w:rPr>
        <w:t xml:space="preserve">ai sensi </w:t>
      </w:r>
      <w:r w:rsidR="00C04A61" w:rsidRPr="0091403E">
        <w:rPr>
          <w:rFonts w:ascii="Arial" w:hAnsi="Arial" w:cs="Arial"/>
          <w:sz w:val="22"/>
          <w:lang w:eastAsia="it-IT"/>
        </w:rPr>
        <w:t>dell’</w:t>
      </w:r>
      <w:r w:rsidRPr="0091403E">
        <w:rPr>
          <w:rFonts w:ascii="Arial" w:hAnsi="Arial" w:cs="Arial"/>
          <w:sz w:val="22"/>
          <w:lang w:eastAsia="it-IT"/>
        </w:rPr>
        <w:t xml:space="preserve">art. 37 del </w:t>
      </w:r>
      <w:r w:rsidR="006305F4" w:rsidRPr="0091403E">
        <w:rPr>
          <w:rFonts w:ascii="Arial" w:hAnsi="Arial" w:cs="Arial"/>
          <w:sz w:val="22"/>
          <w:lang w:eastAsia="it-IT"/>
        </w:rPr>
        <w:t xml:space="preserve">D.L. </w:t>
      </w:r>
      <w:r w:rsidRPr="0091403E">
        <w:rPr>
          <w:rFonts w:ascii="Arial" w:hAnsi="Arial" w:cs="Arial"/>
          <w:sz w:val="22"/>
          <w:lang w:eastAsia="it-IT"/>
        </w:rPr>
        <w:t>3 maggio 2010 n. 78</w:t>
      </w:r>
      <w:r w:rsidR="006305F4" w:rsidRPr="0091403E">
        <w:rPr>
          <w:rFonts w:ascii="Arial" w:hAnsi="Arial" w:cs="Arial"/>
          <w:sz w:val="22"/>
          <w:lang w:eastAsia="it-IT"/>
        </w:rPr>
        <w:t xml:space="preserve"> </w:t>
      </w:r>
      <w:proofErr w:type="spellStart"/>
      <w:r w:rsidR="006305F4" w:rsidRPr="0091403E">
        <w:rPr>
          <w:rFonts w:ascii="Arial" w:hAnsi="Arial" w:cs="Arial"/>
          <w:sz w:val="22"/>
          <w:lang w:eastAsia="it-IT"/>
        </w:rPr>
        <w:t>conv</w:t>
      </w:r>
      <w:proofErr w:type="spellEnd"/>
      <w:r w:rsidR="006305F4" w:rsidRPr="0091403E">
        <w:rPr>
          <w:rFonts w:ascii="Arial" w:hAnsi="Arial" w:cs="Arial"/>
          <w:sz w:val="22"/>
          <w:lang w:eastAsia="it-IT"/>
        </w:rPr>
        <w:t>. in L</w:t>
      </w:r>
      <w:r w:rsidRPr="0091403E">
        <w:rPr>
          <w:rFonts w:ascii="Arial" w:hAnsi="Arial" w:cs="Arial"/>
          <w:sz w:val="22"/>
          <w:lang w:eastAsia="it-IT"/>
        </w:rPr>
        <w:t>. 122/2010)</w:t>
      </w:r>
      <w:r w:rsidR="007E543C" w:rsidRPr="0091403E">
        <w:rPr>
          <w:rFonts w:ascii="Arial" w:hAnsi="Arial" w:cs="Arial"/>
          <w:sz w:val="22"/>
          <w:lang w:eastAsia="it-IT"/>
        </w:rPr>
        <w:t xml:space="preserve"> </w:t>
      </w:r>
      <w:r w:rsidR="00855E37" w:rsidRPr="0091403E">
        <w:rPr>
          <w:rFonts w:ascii="Arial" w:hAnsi="Arial" w:cs="Arial"/>
          <w:sz w:val="22"/>
          <w:lang w:eastAsia="it-IT"/>
        </w:rPr>
        <w:t>oppure</w:t>
      </w:r>
      <w:r w:rsidR="007E543C" w:rsidRPr="0091403E">
        <w:rPr>
          <w:rFonts w:ascii="Arial" w:hAnsi="Arial" w:cs="Arial"/>
          <w:sz w:val="22"/>
          <w:lang w:eastAsia="it-IT"/>
        </w:rPr>
        <w:t xml:space="preserve"> della domanda </w:t>
      </w:r>
      <w:r w:rsidR="00855E37" w:rsidRPr="0091403E">
        <w:rPr>
          <w:rFonts w:ascii="Arial" w:hAnsi="Arial" w:cs="Arial"/>
          <w:sz w:val="22"/>
          <w:lang w:eastAsia="it-IT"/>
        </w:rPr>
        <w:t xml:space="preserve">di autorizzazione </w:t>
      </w:r>
      <w:r w:rsidR="007E543C" w:rsidRPr="0091403E">
        <w:rPr>
          <w:rFonts w:ascii="Arial" w:hAnsi="Arial" w:cs="Arial"/>
          <w:sz w:val="22"/>
          <w:lang w:eastAsia="it-IT"/>
        </w:rPr>
        <w:t>presentata ai sensi dell’art. 1</w:t>
      </w:r>
      <w:r w:rsidR="00D14D19" w:rsidRPr="0091403E">
        <w:rPr>
          <w:rFonts w:ascii="Arial" w:hAnsi="Arial" w:cs="Arial"/>
          <w:sz w:val="22"/>
          <w:lang w:eastAsia="it-IT"/>
        </w:rPr>
        <w:t>,</w:t>
      </w:r>
      <w:r w:rsidR="007E543C" w:rsidRPr="0091403E">
        <w:rPr>
          <w:rFonts w:ascii="Arial" w:hAnsi="Arial" w:cs="Arial"/>
          <w:sz w:val="22"/>
          <w:lang w:eastAsia="it-IT"/>
        </w:rPr>
        <w:t xml:space="preserve"> comma 3</w:t>
      </w:r>
      <w:r w:rsidR="00D14D19" w:rsidRPr="0091403E">
        <w:rPr>
          <w:rFonts w:ascii="Arial" w:hAnsi="Arial" w:cs="Arial"/>
          <w:sz w:val="22"/>
          <w:lang w:eastAsia="it-IT"/>
        </w:rPr>
        <w:t>,</w:t>
      </w:r>
      <w:r w:rsidR="007E543C" w:rsidRPr="0091403E">
        <w:rPr>
          <w:rFonts w:ascii="Arial" w:hAnsi="Arial" w:cs="Arial"/>
          <w:sz w:val="22"/>
          <w:lang w:eastAsia="it-IT"/>
        </w:rPr>
        <w:t xml:space="preserve"> del D</w:t>
      </w:r>
      <w:r w:rsidR="006305F4" w:rsidRPr="0091403E">
        <w:rPr>
          <w:rFonts w:ascii="Arial" w:hAnsi="Arial" w:cs="Arial"/>
          <w:sz w:val="22"/>
          <w:lang w:eastAsia="it-IT"/>
        </w:rPr>
        <w:t>.</w:t>
      </w:r>
      <w:r w:rsidR="007E543C" w:rsidRPr="0091403E">
        <w:rPr>
          <w:rFonts w:ascii="Arial" w:hAnsi="Arial" w:cs="Arial"/>
          <w:sz w:val="22"/>
          <w:lang w:eastAsia="it-IT"/>
        </w:rPr>
        <w:t>M</w:t>
      </w:r>
      <w:r w:rsidR="006305F4" w:rsidRPr="0091403E">
        <w:rPr>
          <w:rFonts w:ascii="Arial" w:hAnsi="Arial" w:cs="Arial"/>
          <w:sz w:val="22"/>
          <w:lang w:eastAsia="it-IT"/>
        </w:rPr>
        <w:t>.</w:t>
      </w:r>
      <w:r w:rsidR="007E543C" w:rsidRPr="0091403E">
        <w:rPr>
          <w:rFonts w:ascii="Arial" w:hAnsi="Arial" w:cs="Arial"/>
          <w:sz w:val="22"/>
          <w:lang w:eastAsia="it-IT"/>
        </w:rPr>
        <w:t xml:space="preserve"> 14 dicembre 2010. </w:t>
      </w:r>
    </w:p>
    <w:p w14:paraId="30353185" w14:textId="77777777" w:rsidR="006B045A" w:rsidRPr="0091403E" w:rsidRDefault="009F7175" w:rsidP="00582D86">
      <w:pPr>
        <w:tabs>
          <w:tab w:val="left" w:pos="360"/>
        </w:tabs>
        <w:spacing w:after="120" w:line="360" w:lineRule="exact"/>
        <w:rPr>
          <w:rFonts w:ascii="Arial" w:hAnsi="Arial" w:cs="Arial"/>
          <w:sz w:val="22"/>
          <w:lang w:eastAsia="it-IT"/>
        </w:rPr>
      </w:pPr>
      <w:r w:rsidRPr="0091403E">
        <w:rPr>
          <w:rFonts w:ascii="Arial" w:hAnsi="Arial" w:cs="Arial"/>
          <w:sz w:val="22"/>
          <w:lang w:eastAsia="it-IT"/>
        </w:rPr>
        <w:t xml:space="preserve">Il possesso dei requisiti generali dovrà essere attestato mediante DGUE. </w:t>
      </w:r>
    </w:p>
    <w:p w14:paraId="03B98B58" w14:textId="77777777" w:rsidR="009F7175" w:rsidRPr="0091403E" w:rsidRDefault="00401668" w:rsidP="00582D86">
      <w:pPr>
        <w:tabs>
          <w:tab w:val="left" w:pos="360"/>
        </w:tabs>
        <w:spacing w:after="120" w:line="360" w:lineRule="exact"/>
        <w:rPr>
          <w:rFonts w:ascii="Arial" w:hAnsi="Arial" w:cs="Arial"/>
          <w:sz w:val="22"/>
          <w:lang w:eastAsia="it-IT"/>
        </w:rPr>
      </w:pPr>
      <w:r w:rsidRPr="0091403E">
        <w:rPr>
          <w:rFonts w:ascii="Arial" w:hAnsi="Arial" w:cs="Arial"/>
          <w:sz w:val="22"/>
          <w:lang w:eastAsia="it-IT"/>
        </w:rPr>
        <w:t xml:space="preserve">Non è consentito avvalimento per </w:t>
      </w:r>
      <w:r w:rsidR="009633F5" w:rsidRPr="0091403E">
        <w:rPr>
          <w:rFonts w:ascii="Arial" w:hAnsi="Arial" w:cs="Arial"/>
          <w:sz w:val="22"/>
          <w:lang w:eastAsia="it-IT"/>
        </w:rPr>
        <w:t xml:space="preserve">la dimostrazione dei requisiti generali. </w:t>
      </w:r>
    </w:p>
    <w:p w14:paraId="6879019A" w14:textId="77777777" w:rsidR="00647BB9" w:rsidRPr="0091403E" w:rsidRDefault="00647BB9" w:rsidP="00647BB9">
      <w:pPr>
        <w:spacing w:after="120" w:line="360" w:lineRule="exact"/>
        <w:rPr>
          <w:rFonts w:ascii="Arial" w:hAnsi="Arial" w:cs="Arial"/>
          <w:sz w:val="22"/>
        </w:rPr>
      </w:pPr>
    </w:p>
    <w:p w14:paraId="053F5AD3" w14:textId="77777777" w:rsidR="00647BB9" w:rsidRPr="0091403E" w:rsidRDefault="00647BB9" w:rsidP="00647BB9">
      <w:pPr>
        <w:pStyle w:val="Titolo1"/>
        <w:numPr>
          <w:ilvl w:val="0"/>
          <w:numId w:val="37"/>
        </w:numPr>
        <w:spacing w:before="0" w:beforeAutospacing="0" w:after="120" w:afterAutospacing="0" w:line="360" w:lineRule="exact"/>
        <w:jc w:val="both"/>
        <w:rPr>
          <w:rFonts w:ascii="Arial" w:hAnsi="Arial" w:cs="Arial"/>
          <w:sz w:val="22"/>
          <w:szCs w:val="22"/>
        </w:rPr>
      </w:pPr>
      <w:bookmarkStart w:id="1179" w:name="_Toc62032767"/>
      <w:r w:rsidRPr="0091403E">
        <w:rPr>
          <w:rFonts w:ascii="Arial" w:hAnsi="Arial" w:cs="Arial"/>
          <w:sz w:val="22"/>
          <w:szCs w:val="22"/>
        </w:rPr>
        <w:t>REQUISITI SPECIALI</w:t>
      </w:r>
      <w:bookmarkEnd w:id="1179"/>
    </w:p>
    <w:p w14:paraId="6A8C0566" w14:textId="77777777" w:rsidR="00401668" w:rsidRPr="0091403E" w:rsidRDefault="009E5B84" w:rsidP="00582D86">
      <w:pPr>
        <w:spacing w:after="120" w:line="360" w:lineRule="exact"/>
        <w:rPr>
          <w:rFonts w:ascii="Arial" w:hAnsi="Arial" w:cs="Arial"/>
          <w:sz w:val="22"/>
        </w:rPr>
      </w:pPr>
      <w:r w:rsidRPr="0091403E">
        <w:rPr>
          <w:rFonts w:ascii="Arial" w:hAnsi="Arial" w:cs="Arial"/>
          <w:sz w:val="22"/>
        </w:rPr>
        <w:t>Gli operatori economici</w:t>
      </w:r>
      <w:r w:rsidR="00264404" w:rsidRPr="0091403E">
        <w:rPr>
          <w:rFonts w:ascii="Arial" w:hAnsi="Arial" w:cs="Arial"/>
          <w:sz w:val="22"/>
        </w:rPr>
        <w:t>, a</w:t>
      </w:r>
      <w:r w:rsidR="00264404" w:rsidRPr="0091403E">
        <w:rPr>
          <w:rFonts w:ascii="Arial" w:hAnsi="Arial" w:cs="Arial"/>
          <w:b/>
          <w:sz w:val="22"/>
        </w:rPr>
        <w:t xml:space="preserve"> pena di </w:t>
      </w:r>
      <w:r w:rsidR="006A1EC6" w:rsidRPr="0091403E">
        <w:rPr>
          <w:rFonts w:ascii="Arial" w:hAnsi="Arial" w:cs="Arial"/>
          <w:b/>
          <w:sz w:val="22"/>
        </w:rPr>
        <w:t>non ammissione</w:t>
      </w:r>
      <w:r w:rsidR="00264404" w:rsidRPr="0091403E">
        <w:rPr>
          <w:rFonts w:ascii="Arial" w:hAnsi="Arial" w:cs="Arial"/>
          <w:sz w:val="22"/>
        </w:rPr>
        <w:t>, devono essere in possesso dei requisiti previst</w:t>
      </w:r>
      <w:r w:rsidR="0072519C" w:rsidRPr="0091403E">
        <w:rPr>
          <w:rFonts w:ascii="Arial" w:hAnsi="Arial" w:cs="Arial"/>
          <w:sz w:val="22"/>
        </w:rPr>
        <w:t>i</w:t>
      </w:r>
      <w:r w:rsidR="0057716E" w:rsidRPr="0091403E">
        <w:rPr>
          <w:rFonts w:ascii="Arial" w:hAnsi="Arial" w:cs="Arial"/>
          <w:sz w:val="22"/>
        </w:rPr>
        <w:t xml:space="preserve"> </w:t>
      </w:r>
      <w:r w:rsidR="00264404" w:rsidRPr="0091403E">
        <w:rPr>
          <w:rFonts w:ascii="Arial" w:hAnsi="Arial" w:cs="Arial"/>
          <w:sz w:val="22"/>
        </w:rPr>
        <w:t>nei commi seguenti</w:t>
      </w:r>
      <w:r w:rsidR="0072519C" w:rsidRPr="0091403E">
        <w:rPr>
          <w:rFonts w:ascii="Arial" w:hAnsi="Arial" w:cs="Arial"/>
          <w:sz w:val="22"/>
        </w:rPr>
        <w:t xml:space="preserve">. </w:t>
      </w:r>
    </w:p>
    <w:p w14:paraId="18B81577" w14:textId="77777777" w:rsidR="005F5560" w:rsidRPr="0091403E" w:rsidRDefault="005F5560" w:rsidP="00582D86">
      <w:pPr>
        <w:spacing w:after="120" w:line="360" w:lineRule="exact"/>
        <w:rPr>
          <w:rFonts w:ascii="Arial" w:hAnsi="Arial" w:cs="Arial"/>
          <w:sz w:val="22"/>
        </w:rPr>
      </w:pPr>
      <w:r w:rsidRPr="0091403E">
        <w:rPr>
          <w:rFonts w:ascii="Arial" w:hAnsi="Arial" w:cs="Arial"/>
          <w:sz w:val="22"/>
        </w:rPr>
        <w:t xml:space="preserve">È fatta salva la facoltà di richiedere direttamente all’operatore economico la documentazione a comprova dei requisiti e sarà onere di quest’ultimo provvedere alla sua trasmissione entro il termine di </w:t>
      </w:r>
      <w:proofErr w:type="gramStart"/>
      <w:r w:rsidR="00FC31BF" w:rsidRPr="0091403E">
        <w:rPr>
          <w:rFonts w:ascii="Arial" w:hAnsi="Arial" w:cs="Arial"/>
          <w:sz w:val="22"/>
        </w:rPr>
        <w:t>10</w:t>
      </w:r>
      <w:proofErr w:type="gramEnd"/>
      <w:r w:rsidRPr="0091403E">
        <w:rPr>
          <w:rFonts w:ascii="Arial" w:hAnsi="Arial" w:cs="Arial"/>
          <w:sz w:val="22"/>
        </w:rPr>
        <w:t xml:space="preserve"> giorni lavorativi dalla data di ricevimento della richiesta.</w:t>
      </w:r>
    </w:p>
    <w:p w14:paraId="691C2FEC" w14:textId="77777777" w:rsidR="00D2584B" w:rsidRPr="0091403E" w:rsidRDefault="00647BB9" w:rsidP="00647BB9">
      <w:pPr>
        <w:pStyle w:val="Titolo3"/>
        <w:numPr>
          <w:ilvl w:val="0"/>
          <w:numId w:val="0"/>
        </w:numPr>
        <w:ind w:left="426" w:hanging="426"/>
        <w:rPr>
          <w:rFonts w:ascii="Arial" w:hAnsi="Arial" w:cs="Arial"/>
          <w:sz w:val="22"/>
          <w:szCs w:val="22"/>
        </w:rPr>
      </w:pPr>
      <w:bookmarkStart w:id="1180" w:name="_Toc497484946"/>
      <w:bookmarkStart w:id="1181" w:name="_Toc497728144"/>
      <w:bookmarkStart w:id="1182" w:name="_Toc497831539"/>
      <w:bookmarkStart w:id="1183" w:name="_Toc498419731"/>
      <w:bookmarkStart w:id="1184" w:name="_Ref495411541"/>
      <w:bookmarkStart w:id="1185" w:name="_Ref495411555"/>
      <w:bookmarkStart w:id="1186" w:name="_Toc25955360"/>
      <w:bookmarkStart w:id="1187" w:name="_Toc25956166"/>
      <w:bookmarkStart w:id="1188" w:name="_Toc25956206"/>
      <w:bookmarkStart w:id="1189" w:name="_Toc62032768"/>
      <w:bookmarkEnd w:id="1180"/>
      <w:bookmarkEnd w:id="1181"/>
      <w:bookmarkEnd w:id="1182"/>
      <w:bookmarkEnd w:id="1183"/>
      <w:r w:rsidRPr="0091403E">
        <w:rPr>
          <w:rFonts w:ascii="Arial" w:hAnsi="Arial" w:cs="Arial"/>
          <w:sz w:val="22"/>
          <w:szCs w:val="22"/>
        </w:rPr>
        <w:t xml:space="preserve">6.1. </w:t>
      </w:r>
      <w:r w:rsidR="00DB4554" w:rsidRPr="0091403E">
        <w:rPr>
          <w:rFonts w:ascii="Arial" w:hAnsi="Arial" w:cs="Arial"/>
          <w:sz w:val="22"/>
          <w:szCs w:val="22"/>
        </w:rPr>
        <w:t>R</w:t>
      </w:r>
      <w:r w:rsidR="00D2584B" w:rsidRPr="0091403E">
        <w:rPr>
          <w:rFonts w:ascii="Arial" w:hAnsi="Arial" w:cs="Arial"/>
          <w:sz w:val="22"/>
          <w:szCs w:val="22"/>
        </w:rPr>
        <w:t>equisiti di idoneità</w:t>
      </w:r>
      <w:bookmarkEnd w:id="1184"/>
      <w:bookmarkEnd w:id="1185"/>
      <w:r w:rsidR="000F2372" w:rsidRPr="0091403E">
        <w:rPr>
          <w:rFonts w:ascii="Arial" w:hAnsi="Arial" w:cs="Arial"/>
          <w:sz w:val="22"/>
          <w:szCs w:val="22"/>
        </w:rPr>
        <w:t xml:space="preserve"> </w:t>
      </w:r>
      <w:bookmarkEnd w:id="1186"/>
      <w:bookmarkEnd w:id="1187"/>
      <w:bookmarkEnd w:id="1188"/>
      <w:r w:rsidR="00FD5E47" w:rsidRPr="0091403E">
        <w:rPr>
          <w:rFonts w:ascii="Arial" w:hAnsi="Arial" w:cs="Arial"/>
          <w:sz w:val="22"/>
          <w:szCs w:val="22"/>
        </w:rPr>
        <w:t>professionale</w:t>
      </w:r>
      <w:bookmarkEnd w:id="1189"/>
      <w:r w:rsidR="000F2372" w:rsidRPr="0091403E">
        <w:rPr>
          <w:rFonts w:ascii="Arial" w:hAnsi="Arial" w:cs="Arial"/>
          <w:sz w:val="22"/>
          <w:szCs w:val="22"/>
        </w:rPr>
        <w:t xml:space="preserve"> </w:t>
      </w:r>
    </w:p>
    <w:p w14:paraId="79676BB0" w14:textId="1E01AD86" w:rsidR="00AC3101" w:rsidRPr="0091403E" w:rsidRDefault="0047604A" w:rsidP="00582D86">
      <w:pPr>
        <w:spacing w:after="120" w:line="360" w:lineRule="exact"/>
        <w:rPr>
          <w:rFonts w:ascii="Arial" w:hAnsi="Arial" w:cs="Arial"/>
          <w:sz w:val="22"/>
        </w:rPr>
      </w:pPr>
      <w:bookmarkStart w:id="1190" w:name="_Ref495411492"/>
      <w:r w:rsidRPr="0091403E">
        <w:rPr>
          <w:rFonts w:ascii="Arial" w:hAnsi="Arial" w:cs="Arial"/>
          <w:b/>
          <w:sz w:val="22"/>
        </w:rPr>
        <w:t>Iscrizione</w:t>
      </w:r>
      <w:r w:rsidR="009E5B84" w:rsidRPr="0091403E">
        <w:rPr>
          <w:rFonts w:ascii="Arial" w:hAnsi="Arial" w:cs="Arial"/>
          <w:b/>
          <w:sz w:val="22"/>
        </w:rPr>
        <w:t xml:space="preserve"> </w:t>
      </w:r>
      <w:r w:rsidR="00E845DB" w:rsidRPr="0091403E">
        <w:rPr>
          <w:rFonts w:ascii="Arial" w:hAnsi="Arial" w:cs="Arial"/>
          <w:sz w:val="22"/>
        </w:rPr>
        <w:t xml:space="preserve">nel </w:t>
      </w:r>
      <w:r w:rsidRPr="0091403E">
        <w:rPr>
          <w:rFonts w:ascii="Arial" w:hAnsi="Arial" w:cs="Arial"/>
          <w:sz w:val="22"/>
        </w:rPr>
        <w:t>registr</w:t>
      </w:r>
      <w:r w:rsidR="00E845DB" w:rsidRPr="0091403E">
        <w:rPr>
          <w:rFonts w:ascii="Arial" w:hAnsi="Arial" w:cs="Arial"/>
          <w:sz w:val="22"/>
        </w:rPr>
        <w:t>o</w:t>
      </w:r>
      <w:r w:rsidRPr="0091403E">
        <w:rPr>
          <w:rFonts w:ascii="Arial" w:hAnsi="Arial" w:cs="Arial"/>
          <w:sz w:val="22"/>
        </w:rPr>
        <w:t xml:space="preserve"> tenut</w:t>
      </w:r>
      <w:r w:rsidR="00E845DB" w:rsidRPr="0091403E">
        <w:rPr>
          <w:rFonts w:ascii="Arial" w:hAnsi="Arial" w:cs="Arial"/>
          <w:sz w:val="22"/>
        </w:rPr>
        <w:t>o</w:t>
      </w:r>
      <w:r w:rsidRPr="0091403E">
        <w:rPr>
          <w:rFonts w:ascii="Arial" w:hAnsi="Arial" w:cs="Arial"/>
          <w:sz w:val="22"/>
        </w:rPr>
        <w:t xml:space="preserve"> dalla </w:t>
      </w:r>
      <w:r w:rsidR="00D90049" w:rsidRPr="0091403E">
        <w:rPr>
          <w:rFonts w:ascii="Arial" w:hAnsi="Arial" w:cs="Arial"/>
          <w:sz w:val="22"/>
        </w:rPr>
        <w:t>Camera di Commercio Industria, Artigianato</w:t>
      </w:r>
      <w:bookmarkEnd w:id="1190"/>
      <w:r w:rsidR="00521139" w:rsidRPr="0091403E">
        <w:rPr>
          <w:rFonts w:ascii="Arial" w:hAnsi="Arial" w:cs="Arial"/>
          <w:sz w:val="22"/>
        </w:rPr>
        <w:t xml:space="preserve"> e Agricoltura, per la fornitura di prodotti oggetto</w:t>
      </w:r>
      <w:r w:rsidR="00A8300C" w:rsidRPr="0091403E">
        <w:rPr>
          <w:rFonts w:ascii="Arial" w:hAnsi="Arial" w:cs="Arial"/>
          <w:sz w:val="22"/>
        </w:rPr>
        <w:t xml:space="preserve"> di una o più categorie merceologiche in cui è </w:t>
      </w:r>
      <w:r w:rsidR="00F95466">
        <w:rPr>
          <w:rFonts w:ascii="Arial" w:hAnsi="Arial" w:cs="Arial"/>
          <w:sz w:val="22"/>
        </w:rPr>
        <w:t>articolato</w:t>
      </w:r>
      <w:r w:rsidR="00A8300C" w:rsidRPr="0091403E">
        <w:rPr>
          <w:rFonts w:ascii="Arial" w:hAnsi="Arial" w:cs="Arial"/>
          <w:sz w:val="22"/>
        </w:rPr>
        <w:t xml:space="preserve"> i</w:t>
      </w:r>
      <w:r w:rsidR="00521139" w:rsidRPr="0091403E">
        <w:rPr>
          <w:rFonts w:ascii="Arial" w:hAnsi="Arial" w:cs="Arial"/>
          <w:sz w:val="22"/>
        </w:rPr>
        <w:t xml:space="preserve">l presente </w:t>
      </w:r>
      <w:r w:rsidR="00A8300C" w:rsidRPr="0091403E">
        <w:rPr>
          <w:rFonts w:ascii="Arial" w:hAnsi="Arial" w:cs="Arial"/>
          <w:sz w:val="22"/>
        </w:rPr>
        <w:t>SDA.</w:t>
      </w:r>
    </w:p>
    <w:p w14:paraId="0F9B41EA" w14:textId="77777777" w:rsidR="00AC3101" w:rsidRPr="0091403E" w:rsidRDefault="009E5B84" w:rsidP="00582D86">
      <w:pPr>
        <w:spacing w:after="120" w:line="360" w:lineRule="exact"/>
        <w:rPr>
          <w:rFonts w:ascii="Arial" w:hAnsi="Arial" w:cs="Arial"/>
          <w:sz w:val="22"/>
        </w:rPr>
      </w:pPr>
      <w:r w:rsidRPr="0091403E">
        <w:rPr>
          <w:rFonts w:ascii="Arial" w:hAnsi="Arial" w:cs="Arial"/>
          <w:sz w:val="22"/>
        </w:rPr>
        <w:t>L’operatore economico</w:t>
      </w:r>
      <w:r w:rsidR="008D321F" w:rsidRPr="0091403E">
        <w:rPr>
          <w:rFonts w:ascii="Arial" w:hAnsi="Arial" w:cs="Arial"/>
          <w:sz w:val="22"/>
        </w:rPr>
        <w:t xml:space="preserve"> non stabilito in Italia ma in altro Stato Membro o in uno dei Paesi di cui all’art. 83, co</w:t>
      </w:r>
      <w:r w:rsidR="00A71412" w:rsidRPr="0091403E">
        <w:rPr>
          <w:rFonts w:ascii="Arial" w:hAnsi="Arial" w:cs="Arial"/>
          <w:sz w:val="22"/>
        </w:rPr>
        <w:t>mma</w:t>
      </w:r>
      <w:r w:rsidR="008D321F" w:rsidRPr="0091403E">
        <w:rPr>
          <w:rFonts w:ascii="Arial" w:hAnsi="Arial" w:cs="Arial"/>
          <w:sz w:val="22"/>
        </w:rPr>
        <w:t xml:space="preserve"> 3 del Codice</w:t>
      </w:r>
      <w:r w:rsidR="00056B8A" w:rsidRPr="0091403E">
        <w:rPr>
          <w:rFonts w:ascii="Arial" w:hAnsi="Arial" w:cs="Arial"/>
          <w:sz w:val="22"/>
        </w:rPr>
        <w:t>,</w:t>
      </w:r>
      <w:r w:rsidR="008D321F" w:rsidRPr="0091403E">
        <w:rPr>
          <w:rFonts w:ascii="Arial" w:hAnsi="Arial" w:cs="Arial"/>
          <w:sz w:val="22"/>
        </w:rPr>
        <w:t xml:space="preserve"> presenta dichiarazione giurata o secondo le modalità vigenti nello Stato nel quale è stabilito</w:t>
      </w:r>
      <w:r w:rsidR="00D90049" w:rsidRPr="0091403E">
        <w:rPr>
          <w:rFonts w:ascii="Arial" w:hAnsi="Arial" w:cs="Arial"/>
          <w:sz w:val="22"/>
        </w:rPr>
        <w:t xml:space="preserve">. </w:t>
      </w:r>
    </w:p>
    <w:p w14:paraId="523C74F7" w14:textId="4384B203" w:rsidR="0007570F" w:rsidRPr="0091403E" w:rsidRDefault="009633F5" w:rsidP="00582D86">
      <w:pPr>
        <w:spacing w:after="120" w:line="360" w:lineRule="exact"/>
        <w:rPr>
          <w:rFonts w:ascii="Arial" w:hAnsi="Arial" w:cs="Arial"/>
          <w:sz w:val="22"/>
        </w:rPr>
      </w:pPr>
      <w:r w:rsidRPr="0091403E">
        <w:rPr>
          <w:rFonts w:ascii="Arial" w:hAnsi="Arial" w:cs="Arial"/>
          <w:sz w:val="22"/>
        </w:rPr>
        <w:lastRenderedPageBreak/>
        <w:t>Non è consentito avvalimento per la dimostrazione dei requisiti di idoneità professionale.</w:t>
      </w:r>
    </w:p>
    <w:p w14:paraId="43923492" w14:textId="4AB68270" w:rsidR="00D945A0" w:rsidRPr="0091403E" w:rsidRDefault="00647BB9" w:rsidP="00647BB9">
      <w:pPr>
        <w:pStyle w:val="Titolo3"/>
        <w:numPr>
          <w:ilvl w:val="0"/>
          <w:numId w:val="0"/>
        </w:numPr>
        <w:ind w:left="426" w:hanging="426"/>
        <w:rPr>
          <w:rFonts w:ascii="Arial" w:hAnsi="Arial" w:cs="Arial"/>
          <w:sz w:val="22"/>
          <w:szCs w:val="22"/>
        </w:rPr>
      </w:pPr>
      <w:bookmarkStart w:id="1191" w:name="_Toc483302352"/>
      <w:bookmarkStart w:id="1192" w:name="_Toc483315902"/>
      <w:bookmarkStart w:id="1193" w:name="_Toc483316107"/>
      <w:bookmarkStart w:id="1194" w:name="_Toc483316310"/>
      <w:bookmarkStart w:id="1195" w:name="_Toc483316441"/>
      <w:bookmarkStart w:id="1196" w:name="_Toc483325744"/>
      <w:bookmarkStart w:id="1197" w:name="_Toc483401223"/>
      <w:bookmarkStart w:id="1198" w:name="_Toc483474020"/>
      <w:bookmarkStart w:id="1199" w:name="_Toc483571449"/>
      <w:bookmarkStart w:id="1200" w:name="_Toc483571570"/>
      <w:bookmarkStart w:id="1201" w:name="_Toc483906947"/>
      <w:bookmarkStart w:id="1202" w:name="_Toc484010697"/>
      <w:bookmarkStart w:id="1203" w:name="_Toc484010819"/>
      <w:bookmarkStart w:id="1204" w:name="_Toc484010943"/>
      <w:bookmarkStart w:id="1205" w:name="_Toc484011065"/>
      <w:bookmarkStart w:id="1206" w:name="_Toc484011187"/>
      <w:bookmarkStart w:id="1207" w:name="_Toc484011662"/>
      <w:bookmarkStart w:id="1208" w:name="_Toc484097736"/>
      <w:bookmarkStart w:id="1209" w:name="_Toc484428908"/>
      <w:bookmarkStart w:id="1210" w:name="_Toc484429078"/>
      <w:bookmarkStart w:id="1211" w:name="_Toc484438653"/>
      <w:bookmarkStart w:id="1212" w:name="_Toc484438777"/>
      <w:bookmarkStart w:id="1213" w:name="_Toc484438901"/>
      <w:bookmarkStart w:id="1214" w:name="_Toc484439821"/>
      <w:bookmarkStart w:id="1215" w:name="_Toc484439944"/>
      <w:bookmarkStart w:id="1216" w:name="_Toc484440068"/>
      <w:bookmarkStart w:id="1217" w:name="_Toc484440428"/>
      <w:bookmarkStart w:id="1218" w:name="_Toc484448087"/>
      <w:bookmarkStart w:id="1219" w:name="_Toc484448212"/>
      <w:bookmarkStart w:id="1220" w:name="_Toc484448336"/>
      <w:bookmarkStart w:id="1221" w:name="_Toc484448460"/>
      <w:bookmarkStart w:id="1222" w:name="_Toc484448584"/>
      <w:bookmarkStart w:id="1223" w:name="_Toc484448708"/>
      <w:bookmarkStart w:id="1224" w:name="_Toc484448831"/>
      <w:bookmarkStart w:id="1225" w:name="_Toc484448955"/>
      <w:bookmarkStart w:id="1226" w:name="_Toc484449079"/>
      <w:bookmarkStart w:id="1227" w:name="_Toc484526574"/>
      <w:bookmarkStart w:id="1228" w:name="_Toc484605294"/>
      <w:bookmarkStart w:id="1229" w:name="_Toc484605418"/>
      <w:bookmarkStart w:id="1230" w:name="_Toc484688287"/>
      <w:bookmarkStart w:id="1231" w:name="_Toc484688842"/>
      <w:bookmarkStart w:id="1232" w:name="_Toc485218278"/>
      <w:bookmarkStart w:id="1233" w:name="_Toc498419735"/>
      <w:bookmarkStart w:id="1234" w:name="_Toc498419736"/>
      <w:bookmarkStart w:id="1235" w:name="_Toc498419737"/>
      <w:bookmarkStart w:id="1236" w:name="_Toc498419738"/>
      <w:bookmarkStart w:id="1237" w:name="_Toc498419739"/>
      <w:bookmarkStart w:id="1238" w:name="_Toc498419740"/>
      <w:bookmarkStart w:id="1239" w:name="_Toc497484950"/>
      <w:bookmarkStart w:id="1240" w:name="_Toc497728148"/>
      <w:bookmarkStart w:id="1241" w:name="_Toc497831543"/>
      <w:bookmarkStart w:id="1242" w:name="_Toc498419741"/>
      <w:bookmarkStart w:id="1243" w:name="_Toc483302355"/>
      <w:bookmarkStart w:id="1244" w:name="_Toc483315905"/>
      <w:bookmarkStart w:id="1245" w:name="_Toc483316110"/>
      <w:bookmarkStart w:id="1246" w:name="_Toc483316313"/>
      <w:bookmarkStart w:id="1247" w:name="_Toc483316444"/>
      <w:bookmarkStart w:id="1248" w:name="_Toc483325747"/>
      <w:bookmarkStart w:id="1249" w:name="_Toc483401226"/>
      <w:bookmarkStart w:id="1250" w:name="_Toc483474023"/>
      <w:bookmarkStart w:id="1251" w:name="_Toc483571452"/>
      <w:bookmarkStart w:id="1252" w:name="_Toc483571573"/>
      <w:bookmarkStart w:id="1253" w:name="_Toc483906950"/>
      <w:bookmarkStart w:id="1254" w:name="_Toc484010700"/>
      <w:bookmarkStart w:id="1255" w:name="_Toc484010822"/>
      <w:bookmarkStart w:id="1256" w:name="_Toc484010946"/>
      <w:bookmarkStart w:id="1257" w:name="_Toc484011068"/>
      <w:bookmarkStart w:id="1258" w:name="_Toc484011190"/>
      <w:bookmarkStart w:id="1259" w:name="_Toc484011665"/>
      <w:bookmarkStart w:id="1260" w:name="_Toc484097739"/>
      <w:bookmarkStart w:id="1261" w:name="_Toc484428911"/>
      <w:bookmarkStart w:id="1262" w:name="_Toc484429081"/>
      <w:bookmarkStart w:id="1263" w:name="_Toc484438656"/>
      <w:bookmarkStart w:id="1264" w:name="_Toc484438780"/>
      <w:bookmarkStart w:id="1265" w:name="_Toc484438904"/>
      <w:bookmarkStart w:id="1266" w:name="_Toc484439824"/>
      <w:bookmarkStart w:id="1267" w:name="_Toc484439947"/>
      <w:bookmarkStart w:id="1268" w:name="_Toc484440071"/>
      <w:bookmarkStart w:id="1269" w:name="_Toc484440431"/>
      <w:bookmarkStart w:id="1270" w:name="_Toc484448090"/>
      <w:bookmarkStart w:id="1271" w:name="_Toc484448215"/>
      <w:bookmarkStart w:id="1272" w:name="_Toc484448339"/>
      <w:bookmarkStart w:id="1273" w:name="_Toc484448463"/>
      <w:bookmarkStart w:id="1274" w:name="_Toc484448587"/>
      <w:bookmarkStart w:id="1275" w:name="_Toc484448711"/>
      <w:bookmarkStart w:id="1276" w:name="_Toc484448834"/>
      <w:bookmarkStart w:id="1277" w:name="_Toc484448958"/>
      <w:bookmarkStart w:id="1278" w:name="_Toc484449082"/>
      <w:bookmarkStart w:id="1279" w:name="_Toc484526577"/>
      <w:bookmarkStart w:id="1280" w:name="_Toc484605297"/>
      <w:bookmarkStart w:id="1281" w:name="_Toc484605421"/>
      <w:bookmarkStart w:id="1282" w:name="_Toc484688290"/>
      <w:bookmarkStart w:id="1283" w:name="_Toc484688845"/>
      <w:bookmarkStart w:id="1284" w:name="_Toc485218281"/>
      <w:bookmarkStart w:id="1285" w:name="_Toc483302356"/>
      <w:bookmarkStart w:id="1286" w:name="_Toc483315906"/>
      <w:bookmarkStart w:id="1287" w:name="_Toc483316111"/>
      <w:bookmarkStart w:id="1288" w:name="_Toc483316314"/>
      <w:bookmarkStart w:id="1289" w:name="_Toc483316445"/>
      <w:bookmarkStart w:id="1290" w:name="_Toc483325748"/>
      <w:bookmarkStart w:id="1291" w:name="_Toc483401227"/>
      <w:bookmarkStart w:id="1292" w:name="_Toc483474024"/>
      <w:bookmarkStart w:id="1293" w:name="_Toc483571453"/>
      <w:bookmarkStart w:id="1294" w:name="_Toc483571574"/>
      <w:bookmarkStart w:id="1295" w:name="_Toc483906951"/>
      <w:bookmarkStart w:id="1296" w:name="_Toc484010701"/>
      <w:bookmarkStart w:id="1297" w:name="_Toc484010823"/>
      <w:bookmarkStart w:id="1298" w:name="_Toc484010947"/>
      <w:bookmarkStart w:id="1299" w:name="_Toc484011069"/>
      <w:bookmarkStart w:id="1300" w:name="_Toc484011191"/>
      <w:bookmarkStart w:id="1301" w:name="_Toc484011666"/>
      <w:bookmarkStart w:id="1302" w:name="_Toc484097740"/>
      <w:bookmarkStart w:id="1303" w:name="_Toc484428912"/>
      <w:bookmarkStart w:id="1304" w:name="_Toc484429082"/>
      <w:bookmarkStart w:id="1305" w:name="_Toc484438657"/>
      <w:bookmarkStart w:id="1306" w:name="_Toc484438781"/>
      <w:bookmarkStart w:id="1307" w:name="_Toc484438905"/>
      <w:bookmarkStart w:id="1308" w:name="_Toc484439825"/>
      <w:bookmarkStart w:id="1309" w:name="_Toc484439948"/>
      <w:bookmarkStart w:id="1310" w:name="_Toc484440072"/>
      <w:bookmarkStart w:id="1311" w:name="_Toc484440432"/>
      <w:bookmarkStart w:id="1312" w:name="_Toc484448091"/>
      <w:bookmarkStart w:id="1313" w:name="_Toc484448216"/>
      <w:bookmarkStart w:id="1314" w:name="_Toc484448340"/>
      <w:bookmarkStart w:id="1315" w:name="_Toc484448464"/>
      <w:bookmarkStart w:id="1316" w:name="_Toc484448588"/>
      <w:bookmarkStart w:id="1317" w:name="_Toc484448712"/>
      <w:bookmarkStart w:id="1318" w:name="_Toc484448835"/>
      <w:bookmarkStart w:id="1319" w:name="_Toc484448959"/>
      <w:bookmarkStart w:id="1320" w:name="_Toc484449083"/>
      <w:bookmarkStart w:id="1321" w:name="_Toc484526578"/>
      <w:bookmarkStart w:id="1322" w:name="_Toc484605298"/>
      <w:bookmarkStart w:id="1323" w:name="_Toc484605422"/>
      <w:bookmarkStart w:id="1324" w:name="_Toc484688291"/>
      <w:bookmarkStart w:id="1325" w:name="_Toc484688846"/>
      <w:bookmarkStart w:id="1326" w:name="_Toc485218282"/>
      <w:bookmarkStart w:id="1327" w:name="_Toc483302357"/>
      <w:bookmarkStart w:id="1328" w:name="_Toc483315907"/>
      <w:bookmarkStart w:id="1329" w:name="_Toc483316112"/>
      <w:bookmarkStart w:id="1330" w:name="_Toc483316315"/>
      <w:bookmarkStart w:id="1331" w:name="_Toc483316446"/>
      <w:bookmarkStart w:id="1332" w:name="_Toc483325749"/>
      <w:bookmarkStart w:id="1333" w:name="_Toc483401228"/>
      <w:bookmarkStart w:id="1334" w:name="_Toc483474025"/>
      <w:bookmarkStart w:id="1335" w:name="_Toc483571454"/>
      <w:bookmarkStart w:id="1336" w:name="_Toc483571575"/>
      <w:bookmarkStart w:id="1337" w:name="_Toc483906952"/>
      <w:bookmarkStart w:id="1338" w:name="_Toc484010702"/>
      <w:bookmarkStart w:id="1339" w:name="_Toc484010824"/>
      <w:bookmarkStart w:id="1340" w:name="_Toc484010948"/>
      <w:bookmarkStart w:id="1341" w:name="_Toc484011070"/>
      <w:bookmarkStart w:id="1342" w:name="_Toc484011192"/>
      <w:bookmarkStart w:id="1343" w:name="_Toc484011667"/>
      <w:bookmarkStart w:id="1344" w:name="_Toc484097741"/>
      <w:bookmarkStart w:id="1345" w:name="_Toc484428913"/>
      <w:bookmarkStart w:id="1346" w:name="_Toc484429083"/>
      <w:bookmarkStart w:id="1347" w:name="_Toc484438658"/>
      <w:bookmarkStart w:id="1348" w:name="_Toc484438782"/>
      <w:bookmarkStart w:id="1349" w:name="_Toc484438906"/>
      <w:bookmarkStart w:id="1350" w:name="_Toc484439826"/>
      <w:bookmarkStart w:id="1351" w:name="_Toc484439949"/>
      <w:bookmarkStart w:id="1352" w:name="_Toc484440073"/>
      <w:bookmarkStart w:id="1353" w:name="_Toc484440433"/>
      <w:bookmarkStart w:id="1354" w:name="_Toc484448092"/>
      <w:bookmarkStart w:id="1355" w:name="_Toc484448217"/>
      <w:bookmarkStart w:id="1356" w:name="_Toc484448341"/>
      <w:bookmarkStart w:id="1357" w:name="_Toc484448465"/>
      <w:bookmarkStart w:id="1358" w:name="_Toc484448589"/>
      <w:bookmarkStart w:id="1359" w:name="_Toc484448713"/>
      <w:bookmarkStart w:id="1360" w:name="_Toc484448836"/>
      <w:bookmarkStart w:id="1361" w:name="_Toc484448960"/>
      <w:bookmarkStart w:id="1362" w:name="_Toc484449084"/>
      <w:bookmarkStart w:id="1363" w:name="_Toc484526579"/>
      <w:bookmarkStart w:id="1364" w:name="_Toc484605299"/>
      <w:bookmarkStart w:id="1365" w:name="_Toc484605423"/>
      <w:bookmarkStart w:id="1366" w:name="_Toc484688292"/>
      <w:bookmarkStart w:id="1367" w:name="_Toc484688847"/>
      <w:bookmarkStart w:id="1368" w:name="_Toc485218283"/>
      <w:bookmarkStart w:id="1369" w:name="_Toc483302358"/>
      <w:bookmarkStart w:id="1370" w:name="_Toc483315908"/>
      <w:bookmarkStart w:id="1371" w:name="_Toc483316113"/>
      <w:bookmarkStart w:id="1372" w:name="_Toc483316316"/>
      <w:bookmarkStart w:id="1373" w:name="_Toc483316447"/>
      <w:bookmarkStart w:id="1374" w:name="_Toc483325750"/>
      <w:bookmarkStart w:id="1375" w:name="_Toc483401229"/>
      <w:bookmarkStart w:id="1376" w:name="_Toc483474026"/>
      <w:bookmarkStart w:id="1377" w:name="_Toc483571455"/>
      <w:bookmarkStart w:id="1378" w:name="_Toc483571576"/>
      <w:bookmarkStart w:id="1379" w:name="_Toc483906953"/>
      <w:bookmarkStart w:id="1380" w:name="_Toc484010703"/>
      <w:bookmarkStart w:id="1381" w:name="_Toc484010825"/>
      <w:bookmarkStart w:id="1382" w:name="_Toc484010949"/>
      <w:bookmarkStart w:id="1383" w:name="_Toc484011071"/>
      <w:bookmarkStart w:id="1384" w:name="_Toc484011193"/>
      <w:bookmarkStart w:id="1385" w:name="_Toc484011668"/>
      <w:bookmarkStart w:id="1386" w:name="_Toc484097742"/>
      <w:bookmarkStart w:id="1387" w:name="_Toc484428914"/>
      <w:bookmarkStart w:id="1388" w:name="_Toc484429084"/>
      <w:bookmarkStart w:id="1389" w:name="_Toc484438659"/>
      <w:bookmarkStart w:id="1390" w:name="_Toc484438783"/>
      <w:bookmarkStart w:id="1391" w:name="_Toc484438907"/>
      <w:bookmarkStart w:id="1392" w:name="_Toc484439827"/>
      <w:bookmarkStart w:id="1393" w:name="_Toc484439950"/>
      <w:bookmarkStart w:id="1394" w:name="_Toc484440074"/>
      <w:bookmarkStart w:id="1395" w:name="_Toc484440434"/>
      <w:bookmarkStart w:id="1396" w:name="_Toc484448093"/>
      <w:bookmarkStart w:id="1397" w:name="_Toc484448218"/>
      <w:bookmarkStart w:id="1398" w:name="_Toc484448342"/>
      <w:bookmarkStart w:id="1399" w:name="_Toc484448466"/>
      <w:bookmarkStart w:id="1400" w:name="_Toc484448590"/>
      <w:bookmarkStart w:id="1401" w:name="_Toc484448714"/>
      <w:bookmarkStart w:id="1402" w:name="_Toc484448837"/>
      <w:bookmarkStart w:id="1403" w:name="_Toc484448961"/>
      <w:bookmarkStart w:id="1404" w:name="_Toc484449085"/>
      <w:bookmarkStart w:id="1405" w:name="_Toc484526580"/>
      <w:bookmarkStart w:id="1406" w:name="_Toc484605300"/>
      <w:bookmarkStart w:id="1407" w:name="_Toc484605424"/>
      <w:bookmarkStart w:id="1408" w:name="_Toc484688293"/>
      <w:bookmarkStart w:id="1409" w:name="_Toc484688848"/>
      <w:bookmarkStart w:id="1410" w:name="_Toc485218284"/>
      <w:bookmarkStart w:id="1411" w:name="_Toc483302359"/>
      <w:bookmarkStart w:id="1412" w:name="_Toc483315909"/>
      <w:bookmarkStart w:id="1413" w:name="_Toc483316114"/>
      <w:bookmarkStart w:id="1414" w:name="_Toc483316317"/>
      <w:bookmarkStart w:id="1415" w:name="_Toc483316448"/>
      <w:bookmarkStart w:id="1416" w:name="_Toc483325751"/>
      <w:bookmarkStart w:id="1417" w:name="_Toc483401230"/>
      <w:bookmarkStart w:id="1418" w:name="_Toc483474027"/>
      <w:bookmarkStart w:id="1419" w:name="_Toc483571456"/>
      <w:bookmarkStart w:id="1420" w:name="_Toc483571577"/>
      <w:bookmarkStart w:id="1421" w:name="_Toc483906954"/>
      <w:bookmarkStart w:id="1422" w:name="_Toc484010704"/>
      <w:bookmarkStart w:id="1423" w:name="_Toc484010826"/>
      <w:bookmarkStart w:id="1424" w:name="_Toc484010950"/>
      <w:bookmarkStart w:id="1425" w:name="_Toc484011072"/>
      <w:bookmarkStart w:id="1426" w:name="_Toc484011194"/>
      <w:bookmarkStart w:id="1427" w:name="_Toc484011669"/>
      <w:bookmarkStart w:id="1428" w:name="_Toc484097743"/>
      <w:bookmarkStart w:id="1429" w:name="_Toc484428915"/>
      <w:bookmarkStart w:id="1430" w:name="_Toc484429085"/>
      <w:bookmarkStart w:id="1431" w:name="_Toc484438660"/>
      <w:bookmarkStart w:id="1432" w:name="_Toc484438784"/>
      <w:bookmarkStart w:id="1433" w:name="_Toc484438908"/>
      <w:bookmarkStart w:id="1434" w:name="_Toc484439828"/>
      <w:bookmarkStart w:id="1435" w:name="_Toc484439951"/>
      <w:bookmarkStart w:id="1436" w:name="_Toc484440075"/>
      <w:bookmarkStart w:id="1437" w:name="_Toc484440435"/>
      <w:bookmarkStart w:id="1438" w:name="_Toc484448094"/>
      <w:bookmarkStart w:id="1439" w:name="_Toc484448219"/>
      <w:bookmarkStart w:id="1440" w:name="_Toc484448343"/>
      <w:bookmarkStart w:id="1441" w:name="_Toc484448467"/>
      <w:bookmarkStart w:id="1442" w:name="_Toc484448591"/>
      <w:bookmarkStart w:id="1443" w:name="_Toc484448715"/>
      <w:bookmarkStart w:id="1444" w:name="_Toc484448838"/>
      <w:bookmarkStart w:id="1445" w:name="_Toc484448962"/>
      <w:bookmarkStart w:id="1446" w:name="_Toc484449086"/>
      <w:bookmarkStart w:id="1447" w:name="_Toc484526581"/>
      <w:bookmarkStart w:id="1448" w:name="_Toc484605301"/>
      <w:bookmarkStart w:id="1449" w:name="_Toc484605425"/>
      <w:bookmarkStart w:id="1450" w:name="_Toc484688294"/>
      <w:bookmarkStart w:id="1451" w:name="_Toc484688849"/>
      <w:bookmarkStart w:id="1452" w:name="_Toc485218285"/>
      <w:bookmarkStart w:id="1453" w:name="_Toc497484951"/>
      <w:bookmarkStart w:id="1454" w:name="_Toc497728149"/>
      <w:bookmarkStart w:id="1455" w:name="_Toc497831544"/>
      <w:bookmarkStart w:id="1456" w:name="_Toc498419742"/>
      <w:bookmarkStart w:id="1457" w:name="_Toc62032769"/>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r w:rsidRPr="0091403E">
        <w:rPr>
          <w:rFonts w:ascii="Arial" w:hAnsi="Arial" w:cs="Arial"/>
          <w:sz w:val="22"/>
          <w:szCs w:val="22"/>
        </w:rPr>
        <w:t>6.</w:t>
      </w:r>
      <w:r w:rsidR="00A32125" w:rsidRPr="0091403E">
        <w:rPr>
          <w:rFonts w:ascii="Arial" w:hAnsi="Arial" w:cs="Arial"/>
          <w:sz w:val="22"/>
          <w:szCs w:val="22"/>
        </w:rPr>
        <w:t>2</w:t>
      </w:r>
      <w:r w:rsidRPr="0091403E">
        <w:rPr>
          <w:rFonts w:ascii="Arial" w:hAnsi="Arial" w:cs="Arial"/>
          <w:sz w:val="22"/>
          <w:szCs w:val="22"/>
        </w:rPr>
        <w:t xml:space="preserve">. </w:t>
      </w:r>
      <w:r w:rsidR="00D945A0" w:rsidRPr="0091403E">
        <w:rPr>
          <w:rFonts w:ascii="Arial" w:hAnsi="Arial" w:cs="Arial"/>
          <w:sz w:val="22"/>
          <w:szCs w:val="22"/>
        </w:rPr>
        <w:t>indicazioni per i</w:t>
      </w:r>
      <w:r w:rsidR="008B4C68" w:rsidRPr="0091403E">
        <w:rPr>
          <w:rFonts w:ascii="Arial" w:hAnsi="Arial" w:cs="Arial"/>
          <w:sz w:val="22"/>
          <w:szCs w:val="22"/>
        </w:rPr>
        <w:t xml:space="preserve"> raggruppamenti temporanei, consorzi ordinari, aggregazioni di imprese di rete, GEIE</w:t>
      </w:r>
      <w:bookmarkEnd w:id="1457"/>
    </w:p>
    <w:p w14:paraId="5AF79A75" w14:textId="77777777" w:rsidR="008F6F06" w:rsidRPr="0091403E" w:rsidRDefault="00940C61" w:rsidP="00582D86">
      <w:pPr>
        <w:spacing w:after="120" w:line="360" w:lineRule="exact"/>
        <w:rPr>
          <w:rFonts w:ascii="Arial" w:hAnsi="Arial" w:cs="Arial"/>
          <w:sz w:val="22"/>
        </w:rPr>
      </w:pPr>
      <w:r w:rsidRPr="0091403E">
        <w:rPr>
          <w:rFonts w:ascii="Arial" w:hAnsi="Arial" w:cs="Arial"/>
          <w:sz w:val="22"/>
        </w:rPr>
        <w:t>I soggetti di cui all’art. 45 comma 2, lett. d), e), f) e g) del Codice devono possedere i requisiti di</w:t>
      </w:r>
      <w:r w:rsidR="00582D86" w:rsidRPr="0091403E">
        <w:rPr>
          <w:rFonts w:ascii="Arial" w:hAnsi="Arial" w:cs="Arial"/>
          <w:sz w:val="22"/>
        </w:rPr>
        <w:t xml:space="preserve"> </w:t>
      </w:r>
      <w:r w:rsidRPr="0091403E">
        <w:rPr>
          <w:rFonts w:ascii="Arial" w:hAnsi="Arial" w:cs="Arial"/>
          <w:sz w:val="22"/>
        </w:rPr>
        <w:t>partecipazione nei termini di seguito indicati.</w:t>
      </w:r>
      <w:r w:rsidR="006A7402" w:rsidRPr="0091403E">
        <w:rPr>
          <w:rFonts w:ascii="Arial" w:hAnsi="Arial" w:cs="Arial"/>
          <w:sz w:val="22"/>
        </w:rPr>
        <w:t xml:space="preserve"> </w:t>
      </w:r>
    </w:p>
    <w:p w14:paraId="67ED570A" w14:textId="77777777" w:rsidR="000D6450" w:rsidRPr="0091403E" w:rsidRDefault="000D6450" w:rsidP="00582D86">
      <w:pPr>
        <w:spacing w:after="120" w:line="360" w:lineRule="exact"/>
        <w:rPr>
          <w:rFonts w:ascii="Arial" w:hAnsi="Arial" w:cs="Arial"/>
          <w:sz w:val="22"/>
        </w:rPr>
      </w:pPr>
      <w:r w:rsidRPr="0091403E">
        <w:rPr>
          <w:rFonts w:ascii="Arial" w:hAnsi="Arial" w:cs="Arial"/>
          <w:sz w:val="22"/>
        </w:rPr>
        <w:t xml:space="preserve">Il </w:t>
      </w:r>
      <w:r w:rsidRPr="0091403E">
        <w:rPr>
          <w:rFonts w:ascii="Arial" w:hAnsi="Arial" w:cs="Arial"/>
          <w:b/>
          <w:sz w:val="22"/>
        </w:rPr>
        <w:t>requisito relativo all’iscrizione</w:t>
      </w:r>
      <w:r w:rsidRPr="0091403E">
        <w:rPr>
          <w:rFonts w:ascii="Arial" w:hAnsi="Arial" w:cs="Arial"/>
          <w:sz w:val="22"/>
        </w:rPr>
        <w:t xml:space="preserve"> di cui al </w:t>
      </w:r>
      <w:r w:rsidRPr="0091403E">
        <w:rPr>
          <w:rFonts w:ascii="Arial" w:hAnsi="Arial" w:cs="Arial"/>
          <w:b/>
          <w:sz w:val="22"/>
        </w:rPr>
        <w:t xml:space="preserve">punto </w:t>
      </w:r>
      <w:r w:rsidR="00152CBD" w:rsidRPr="0091403E">
        <w:rPr>
          <w:rFonts w:ascii="Arial" w:hAnsi="Arial" w:cs="Arial"/>
          <w:b/>
          <w:sz w:val="22"/>
        </w:rPr>
        <w:t>6.1</w:t>
      </w:r>
      <w:r w:rsidR="00BF206B" w:rsidRPr="0091403E">
        <w:rPr>
          <w:rFonts w:ascii="Arial" w:hAnsi="Arial" w:cs="Arial"/>
          <w:b/>
          <w:sz w:val="22"/>
        </w:rPr>
        <w:t>.</w:t>
      </w:r>
      <w:r w:rsidRPr="0091403E">
        <w:rPr>
          <w:rFonts w:ascii="Arial" w:hAnsi="Arial" w:cs="Arial"/>
          <w:b/>
          <w:sz w:val="22"/>
        </w:rPr>
        <w:t xml:space="preserve"> </w:t>
      </w:r>
      <w:r w:rsidRPr="0091403E">
        <w:rPr>
          <w:rFonts w:ascii="Arial" w:hAnsi="Arial" w:cs="Arial"/>
          <w:sz w:val="22"/>
        </w:rPr>
        <w:t>deve essere posseduto</w:t>
      </w:r>
      <w:r w:rsidR="00EC252F" w:rsidRPr="0091403E">
        <w:rPr>
          <w:rFonts w:ascii="Arial" w:hAnsi="Arial" w:cs="Arial"/>
          <w:sz w:val="22"/>
        </w:rPr>
        <w:t xml:space="preserve"> da:</w:t>
      </w:r>
    </w:p>
    <w:p w14:paraId="173100FD" w14:textId="77777777" w:rsidR="000D6450" w:rsidRPr="0091403E" w:rsidRDefault="000D6450" w:rsidP="00582D86">
      <w:pPr>
        <w:pStyle w:val="Paragrafoelenco"/>
        <w:numPr>
          <w:ilvl w:val="0"/>
          <w:numId w:val="11"/>
        </w:numPr>
        <w:spacing w:after="120" w:line="360" w:lineRule="exact"/>
        <w:ind w:left="284" w:hanging="284"/>
        <w:rPr>
          <w:rFonts w:ascii="Arial" w:hAnsi="Arial" w:cs="Arial"/>
          <w:sz w:val="22"/>
        </w:rPr>
      </w:pPr>
      <w:r w:rsidRPr="0091403E">
        <w:rPr>
          <w:rFonts w:ascii="Arial" w:hAnsi="Arial" w:cs="Arial"/>
          <w:sz w:val="22"/>
        </w:rPr>
        <w:t>ciascuna delle imprese raggruppate/</w:t>
      </w:r>
      <w:proofErr w:type="spellStart"/>
      <w:r w:rsidRPr="0091403E">
        <w:rPr>
          <w:rFonts w:ascii="Arial" w:hAnsi="Arial" w:cs="Arial"/>
          <w:sz w:val="22"/>
        </w:rPr>
        <w:t>raggruppande</w:t>
      </w:r>
      <w:proofErr w:type="spellEnd"/>
      <w:r w:rsidR="00DF04BB" w:rsidRPr="0091403E">
        <w:rPr>
          <w:rFonts w:ascii="Arial" w:hAnsi="Arial" w:cs="Arial"/>
          <w:sz w:val="22"/>
        </w:rPr>
        <w:t>, consorziate/</w:t>
      </w:r>
      <w:proofErr w:type="spellStart"/>
      <w:r w:rsidR="00DF04BB" w:rsidRPr="0091403E">
        <w:rPr>
          <w:rFonts w:ascii="Arial" w:hAnsi="Arial" w:cs="Arial"/>
          <w:sz w:val="22"/>
        </w:rPr>
        <w:t>consorziande</w:t>
      </w:r>
      <w:proofErr w:type="spellEnd"/>
      <w:r w:rsidR="00DF04BB" w:rsidRPr="0091403E">
        <w:rPr>
          <w:rFonts w:ascii="Arial" w:hAnsi="Arial" w:cs="Arial"/>
          <w:sz w:val="22"/>
        </w:rPr>
        <w:t xml:space="preserve"> o GEIE</w:t>
      </w:r>
      <w:r w:rsidRPr="0091403E">
        <w:rPr>
          <w:rFonts w:ascii="Arial" w:hAnsi="Arial" w:cs="Arial"/>
          <w:sz w:val="22"/>
        </w:rPr>
        <w:t>;</w:t>
      </w:r>
    </w:p>
    <w:p w14:paraId="6FA391DB" w14:textId="7A3C990C" w:rsidR="00713E57" w:rsidRPr="0091403E" w:rsidRDefault="000D6450" w:rsidP="0091403E">
      <w:pPr>
        <w:pStyle w:val="Paragrafoelenco"/>
        <w:numPr>
          <w:ilvl w:val="0"/>
          <w:numId w:val="11"/>
        </w:numPr>
        <w:spacing w:after="120" w:line="360" w:lineRule="exact"/>
        <w:ind w:left="284" w:hanging="284"/>
        <w:rPr>
          <w:rFonts w:ascii="Arial" w:hAnsi="Arial" w:cs="Arial"/>
          <w:sz w:val="22"/>
        </w:rPr>
      </w:pPr>
      <w:r w:rsidRPr="0091403E">
        <w:rPr>
          <w:rFonts w:ascii="Arial" w:hAnsi="Arial" w:cs="Arial"/>
          <w:sz w:val="22"/>
        </w:rPr>
        <w:t>ciascuna delle imprese aderenti al contratto di rete indicate come esecutrici e dalla rete medesima nel caso in cui questa abbia soggettività giuridica.</w:t>
      </w:r>
      <w:bookmarkStart w:id="1458" w:name="_Toc494358983"/>
      <w:bookmarkStart w:id="1459" w:name="_Toc494359032"/>
      <w:bookmarkStart w:id="1460" w:name="_Toc497484953"/>
      <w:bookmarkStart w:id="1461" w:name="_Toc497728151"/>
      <w:bookmarkStart w:id="1462" w:name="_Toc497831546"/>
      <w:bookmarkStart w:id="1463" w:name="_Toc498419744"/>
      <w:bookmarkStart w:id="1464" w:name="_Ref496007650"/>
      <w:bookmarkStart w:id="1465" w:name="_Ref496007652"/>
      <w:bookmarkStart w:id="1466" w:name="_Toc25956170"/>
      <w:bookmarkStart w:id="1467" w:name="_Toc25956210"/>
      <w:bookmarkEnd w:id="1458"/>
      <w:bookmarkEnd w:id="1459"/>
      <w:bookmarkEnd w:id="1460"/>
      <w:bookmarkEnd w:id="1461"/>
      <w:bookmarkEnd w:id="1462"/>
      <w:bookmarkEnd w:id="1463"/>
    </w:p>
    <w:p w14:paraId="711F607D" w14:textId="1BE0AD8C" w:rsidR="00B553F7" w:rsidRPr="0091403E" w:rsidRDefault="00647BB9" w:rsidP="00647BB9">
      <w:pPr>
        <w:pStyle w:val="Titolo3"/>
        <w:numPr>
          <w:ilvl w:val="0"/>
          <w:numId w:val="0"/>
        </w:numPr>
        <w:ind w:left="426" w:hanging="426"/>
        <w:rPr>
          <w:rFonts w:ascii="Arial" w:hAnsi="Arial" w:cs="Arial"/>
          <w:sz w:val="22"/>
          <w:szCs w:val="22"/>
        </w:rPr>
      </w:pPr>
      <w:bookmarkStart w:id="1468" w:name="_Toc62032770"/>
      <w:r w:rsidRPr="0091403E">
        <w:rPr>
          <w:rFonts w:ascii="Arial" w:hAnsi="Arial" w:cs="Arial"/>
          <w:sz w:val="22"/>
          <w:szCs w:val="22"/>
        </w:rPr>
        <w:t>6.</w:t>
      </w:r>
      <w:r w:rsidR="00A32125" w:rsidRPr="0091403E">
        <w:rPr>
          <w:rFonts w:ascii="Arial" w:hAnsi="Arial" w:cs="Arial"/>
          <w:sz w:val="22"/>
          <w:szCs w:val="22"/>
        </w:rPr>
        <w:t>3</w:t>
      </w:r>
      <w:r w:rsidRPr="0091403E">
        <w:rPr>
          <w:rFonts w:ascii="Arial" w:hAnsi="Arial" w:cs="Arial"/>
          <w:sz w:val="22"/>
          <w:szCs w:val="22"/>
        </w:rPr>
        <w:t xml:space="preserve">. </w:t>
      </w:r>
      <w:r w:rsidR="00CD73DC" w:rsidRPr="0091403E">
        <w:rPr>
          <w:rFonts w:ascii="Arial" w:hAnsi="Arial" w:cs="Arial"/>
          <w:sz w:val="22"/>
          <w:szCs w:val="22"/>
        </w:rPr>
        <w:t>I</w:t>
      </w:r>
      <w:r w:rsidR="005A6BFB" w:rsidRPr="0091403E">
        <w:rPr>
          <w:rFonts w:ascii="Arial" w:hAnsi="Arial" w:cs="Arial"/>
          <w:sz w:val="22"/>
          <w:szCs w:val="22"/>
        </w:rPr>
        <w:t>n</w:t>
      </w:r>
      <w:r w:rsidR="00CD73DC" w:rsidRPr="0091403E">
        <w:rPr>
          <w:rFonts w:ascii="Arial" w:hAnsi="Arial" w:cs="Arial"/>
          <w:sz w:val="22"/>
          <w:szCs w:val="22"/>
        </w:rPr>
        <w:t xml:space="preserve">dicazioni </w:t>
      </w:r>
      <w:r w:rsidR="00782912" w:rsidRPr="0091403E">
        <w:rPr>
          <w:rFonts w:ascii="Arial" w:hAnsi="Arial" w:cs="Arial"/>
          <w:sz w:val="22"/>
          <w:szCs w:val="22"/>
        </w:rPr>
        <w:t xml:space="preserve">per i </w:t>
      </w:r>
      <w:r w:rsidR="008B5F5D" w:rsidRPr="0091403E">
        <w:rPr>
          <w:rFonts w:ascii="Arial" w:hAnsi="Arial" w:cs="Arial"/>
          <w:sz w:val="22"/>
          <w:szCs w:val="22"/>
        </w:rPr>
        <w:t xml:space="preserve">consorzi di cooperative e </w:t>
      </w:r>
      <w:r w:rsidR="006744DC" w:rsidRPr="0091403E">
        <w:rPr>
          <w:rFonts w:ascii="Arial" w:hAnsi="Arial" w:cs="Arial"/>
          <w:sz w:val="22"/>
          <w:szCs w:val="22"/>
        </w:rPr>
        <w:t xml:space="preserve">di </w:t>
      </w:r>
      <w:r w:rsidR="008B5F5D" w:rsidRPr="0091403E">
        <w:rPr>
          <w:rFonts w:ascii="Arial" w:hAnsi="Arial" w:cs="Arial"/>
          <w:sz w:val="22"/>
          <w:szCs w:val="22"/>
        </w:rPr>
        <w:t>imprese artigiane e i consorzi stabili</w:t>
      </w:r>
      <w:bookmarkEnd w:id="1464"/>
      <w:bookmarkEnd w:id="1465"/>
      <w:bookmarkEnd w:id="1466"/>
      <w:bookmarkEnd w:id="1467"/>
      <w:bookmarkEnd w:id="1468"/>
      <w:r w:rsidR="006744DC" w:rsidRPr="0091403E" w:rsidDel="006054E6">
        <w:rPr>
          <w:rFonts w:ascii="Arial" w:hAnsi="Arial" w:cs="Arial"/>
          <w:sz w:val="22"/>
          <w:szCs w:val="22"/>
        </w:rPr>
        <w:t xml:space="preserve"> </w:t>
      </w:r>
    </w:p>
    <w:p w14:paraId="5BC584D5" w14:textId="77777777" w:rsidR="006744DC" w:rsidRPr="0091403E" w:rsidRDefault="006744DC" w:rsidP="00582D86">
      <w:pPr>
        <w:spacing w:after="120" w:line="360" w:lineRule="exact"/>
        <w:rPr>
          <w:rFonts w:ascii="Arial" w:hAnsi="Arial" w:cs="Arial"/>
          <w:sz w:val="22"/>
        </w:rPr>
      </w:pPr>
      <w:r w:rsidRPr="0091403E">
        <w:rPr>
          <w:rFonts w:ascii="Arial" w:hAnsi="Arial" w:cs="Arial"/>
          <w:sz w:val="22"/>
        </w:rPr>
        <w:t>I soggetti di cui all’art. art. 45 comma 2, lett. b) e c) del Codice devono possedere i requisiti di partecipazione nei termini di seguito indicati.</w:t>
      </w:r>
    </w:p>
    <w:p w14:paraId="4385CF19" w14:textId="7820A6F3" w:rsidR="00D611AA" w:rsidRPr="0091403E" w:rsidRDefault="00D611AA" w:rsidP="00582D86">
      <w:pPr>
        <w:spacing w:after="120" w:line="360" w:lineRule="exact"/>
        <w:rPr>
          <w:rFonts w:ascii="Arial" w:hAnsi="Arial" w:cs="Arial"/>
          <w:sz w:val="22"/>
        </w:rPr>
      </w:pPr>
      <w:r w:rsidRPr="0091403E">
        <w:rPr>
          <w:rFonts w:ascii="Arial" w:hAnsi="Arial" w:cs="Arial"/>
          <w:sz w:val="22"/>
        </w:rPr>
        <w:t xml:space="preserve">Il </w:t>
      </w:r>
      <w:r w:rsidRPr="0091403E">
        <w:rPr>
          <w:rFonts w:ascii="Arial" w:hAnsi="Arial" w:cs="Arial"/>
          <w:b/>
          <w:sz w:val="22"/>
        </w:rPr>
        <w:t>requisito relativo all’iscrizione</w:t>
      </w:r>
      <w:r w:rsidRPr="0091403E">
        <w:rPr>
          <w:rFonts w:ascii="Arial" w:hAnsi="Arial" w:cs="Arial"/>
          <w:sz w:val="22"/>
        </w:rPr>
        <w:t xml:space="preserve"> </w:t>
      </w:r>
      <w:r w:rsidRPr="0091403E">
        <w:rPr>
          <w:rFonts w:ascii="Arial" w:hAnsi="Arial" w:cs="Arial"/>
          <w:b/>
          <w:sz w:val="22"/>
        </w:rPr>
        <w:t xml:space="preserve">nel registro </w:t>
      </w:r>
      <w:r w:rsidRPr="0091403E">
        <w:rPr>
          <w:rFonts w:ascii="Arial" w:hAnsi="Arial" w:cs="Arial"/>
          <w:sz w:val="22"/>
        </w:rPr>
        <w:t xml:space="preserve">di cui al </w:t>
      </w:r>
      <w:r w:rsidRPr="0091403E">
        <w:rPr>
          <w:rFonts w:ascii="Arial" w:hAnsi="Arial" w:cs="Arial"/>
          <w:b/>
          <w:sz w:val="22"/>
        </w:rPr>
        <w:t xml:space="preserve">punto </w:t>
      </w:r>
      <w:r w:rsidR="00F41CA8" w:rsidRPr="0091403E">
        <w:rPr>
          <w:rFonts w:ascii="Arial" w:hAnsi="Arial" w:cs="Arial"/>
          <w:b/>
          <w:sz w:val="22"/>
        </w:rPr>
        <w:t>6</w:t>
      </w:r>
      <w:r w:rsidR="00A90C0D" w:rsidRPr="0091403E">
        <w:rPr>
          <w:rFonts w:ascii="Arial" w:hAnsi="Arial" w:cs="Arial"/>
          <w:b/>
          <w:sz w:val="22"/>
        </w:rPr>
        <w:t>.1</w:t>
      </w:r>
      <w:r w:rsidRPr="0091403E">
        <w:rPr>
          <w:rFonts w:ascii="Arial" w:hAnsi="Arial" w:cs="Arial"/>
          <w:b/>
          <w:sz w:val="22"/>
        </w:rPr>
        <w:t xml:space="preserve"> </w:t>
      </w:r>
      <w:r w:rsidRPr="0091403E">
        <w:rPr>
          <w:rFonts w:ascii="Arial" w:hAnsi="Arial" w:cs="Arial"/>
          <w:sz w:val="22"/>
        </w:rPr>
        <w:t>deve essere posseduto dal consorzio e dalle imprese consorziate indicate come esecutrici.</w:t>
      </w:r>
    </w:p>
    <w:p w14:paraId="207E9509" w14:textId="77777777" w:rsidR="00FD5E47" w:rsidRPr="0091403E" w:rsidRDefault="00FD5E47" w:rsidP="00582D86">
      <w:pPr>
        <w:spacing w:after="120" w:line="360" w:lineRule="exact"/>
        <w:ind w:left="360"/>
        <w:rPr>
          <w:rFonts w:ascii="Arial" w:hAnsi="Arial" w:cs="Arial"/>
          <w:sz w:val="22"/>
        </w:rPr>
      </w:pPr>
    </w:p>
    <w:p w14:paraId="3328486C" w14:textId="77777777" w:rsidR="00264404" w:rsidRPr="0091403E" w:rsidRDefault="006054E6"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1469" w:name="_Toc25956211"/>
      <w:bookmarkStart w:id="1470" w:name="_Toc62032771"/>
      <w:r w:rsidRPr="0091403E">
        <w:rPr>
          <w:rFonts w:ascii="Arial" w:hAnsi="Arial" w:cs="Arial"/>
          <w:sz w:val="22"/>
          <w:szCs w:val="22"/>
        </w:rPr>
        <w:t>AVVALIMENTO</w:t>
      </w:r>
      <w:bookmarkEnd w:id="1469"/>
      <w:bookmarkEnd w:id="1470"/>
      <w:r w:rsidRPr="0091403E">
        <w:rPr>
          <w:rFonts w:ascii="Arial" w:hAnsi="Arial" w:cs="Arial"/>
          <w:sz w:val="22"/>
          <w:szCs w:val="22"/>
        </w:rPr>
        <w:t xml:space="preserve"> </w:t>
      </w:r>
    </w:p>
    <w:p w14:paraId="783FE083" w14:textId="77777777" w:rsidR="00E2674D" w:rsidRPr="0091403E" w:rsidRDefault="00E15334" w:rsidP="00582D86">
      <w:pPr>
        <w:spacing w:after="120" w:line="360" w:lineRule="exact"/>
        <w:rPr>
          <w:rFonts w:ascii="Arial" w:hAnsi="Arial" w:cs="Arial"/>
          <w:sz w:val="22"/>
        </w:rPr>
      </w:pPr>
      <w:r w:rsidRPr="0091403E">
        <w:rPr>
          <w:rFonts w:ascii="Arial" w:hAnsi="Arial" w:cs="Arial"/>
          <w:sz w:val="22"/>
        </w:rPr>
        <w:t>Si applicano le disposizioni di cui all’art. 89 del Codice.</w:t>
      </w:r>
    </w:p>
    <w:p w14:paraId="4594FFFE" w14:textId="77777777" w:rsidR="00637F21" w:rsidRPr="0091403E" w:rsidRDefault="00637F21" w:rsidP="00582D86">
      <w:pPr>
        <w:spacing w:after="120" w:line="360" w:lineRule="exact"/>
        <w:rPr>
          <w:rFonts w:ascii="Arial" w:hAnsi="Arial" w:cs="Arial"/>
          <w:sz w:val="22"/>
        </w:rPr>
      </w:pPr>
      <w:bookmarkStart w:id="1471" w:name="_Toc482097551"/>
      <w:bookmarkStart w:id="1472" w:name="_Toc482097640"/>
      <w:bookmarkStart w:id="1473" w:name="_Toc482097729"/>
      <w:bookmarkStart w:id="1474" w:name="_Toc482097921"/>
      <w:bookmarkStart w:id="1475" w:name="_Toc482099019"/>
      <w:bookmarkStart w:id="1476" w:name="_Toc482100736"/>
      <w:bookmarkStart w:id="1477" w:name="_Toc482100893"/>
      <w:bookmarkStart w:id="1478" w:name="_Toc482101319"/>
      <w:bookmarkStart w:id="1479" w:name="_Toc482101456"/>
      <w:bookmarkStart w:id="1480" w:name="_Toc482101571"/>
      <w:bookmarkStart w:id="1481" w:name="_Toc482101746"/>
      <w:bookmarkStart w:id="1482" w:name="_Toc482101839"/>
      <w:bookmarkStart w:id="1483" w:name="_Toc482101934"/>
      <w:bookmarkStart w:id="1484" w:name="_Toc482102029"/>
      <w:bookmarkStart w:id="1485" w:name="_Toc482102123"/>
      <w:bookmarkStart w:id="1486" w:name="_Toc482351989"/>
      <w:bookmarkStart w:id="1487" w:name="_Toc482352079"/>
      <w:bookmarkStart w:id="1488" w:name="_Toc482352169"/>
      <w:bookmarkStart w:id="1489" w:name="_Toc482352259"/>
      <w:bookmarkStart w:id="1490" w:name="_Toc482633100"/>
      <w:bookmarkStart w:id="1491" w:name="_Toc482641277"/>
      <w:bookmarkStart w:id="1492" w:name="_Toc482712723"/>
      <w:bookmarkStart w:id="1493" w:name="_Toc482959493"/>
      <w:bookmarkStart w:id="1494" w:name="_Toc482959603"/>
      <w:bookmarkStart w:id="1495" w:name="_Toc482959713"/>
      <w:bookmarkStart w:id="1496" w:name="_Toc482978830"/>
      <w:bookmarkStart w:id="1497" w:name="_Toc482978939"/>
      <w:bookmarkStart w:id="1498" w:name="_Toc482979047"/>
      <w:bookmarkStart w:id="1499" w:name="_Toc482979158"/>
      <w:bookmarkStart w:id="1500" w:name="_Toc482979267"/>
      <w:bookmarkStart w:id="1501" w:name="_Toc482979376"/>
      <w:bookmarkStart w:id="1502" w:name="_Toc482979484"/>
      <w:bookmarkStart w:id="1503" w:name="_Toc482979593"/>
      <w:bookmarkStart w:id="1504" w:name="_Toc482979691"/>
      <w:bookmarkStart w:id="1505" w:name="_Toc483233652"/>
      <w:bookmarkStart w:id="1506" w:name="_Toc483302363"/>
      <w:bookmarkStart w:id="1507" w:name="_Toc483315913"/>
      <w:bookmarkStart w:id="1508" w:name="_Toc483316118"/>
      <w:bookmarkStart w:id="1509" w:name="_Toc483316321"/>
      <w:bookmarkStart w:id="1510" w:name="_Toc483316452"/>
      <w:bookmarkStart w:id="1511" w:name="_Toc483325755"/>
      <w:bookmarkStart w:id="1512" w:name="_Toc483401234"/>
      <w:bookmarkStart w:id="1513" w:name="_Toc483474031"/>
      <w:bookmarkStart w:id="1514" w:name="_Toc483571460"/>
      <w:bookmarkStart w:id="1515" w:name="_Toc483571581"/>
      <w:bookmarkStart w:id="1516" w:name="_Toc483906958"/>
      <w:bookmarkStart w:id="1517" w:name="_Toc484010708"/>
      <w:bookmarkStart w:id="1518" w:name="_Toc484010830"/>
      <w:bookmarkStart w:id="1519" w:name="_Toc484010954"/>
      <w:bookmarkStart w:id="1520" w:name="_Toc484011076"/>
      <w:bookmarkStart w:id="1521" w:name="_Toc484011198"/>
      <w:bookmarkStart w:id="1522" w:name="_Toc484011673"/>
      <w:bookmarkStart w:id="1523" w:name="_Toc484097747"/>
      <w:bookmarkStart w:id="1524" w:name="_Toc484428919"/>
      <w:bookmarkStart w:id="1525" w:name="_Toc484429089"/>
      <w:bookmarkStart w:id="1526" w:name="_Toc484438664"/>
      <w:bookmarkStart w:id="1527" w:name="_Toc484438788"/>
      <w:bookmarkStart w:id="1528" w:name="_Toc484438912"/>
      <w:bookmarkStart w:id="1529" w:name="_Toc484439832"/>
      <w:bookmarkStart w:id="1530" w:name="_Toc484439955"/>
      <w:bookmarkStart w:id="1531" w:name="_Toc484440079"/>
      <w:bookmarkStart w:id="1532" w:name="_Toc484440439"/>
      <w:bookmarkStart w:id="1533" w:name="_Toc484448098"/>
      <w:bookmarkStart w:id="1534" w:name="_Toc484448223"/>
      <w:bookmarkStart w:id="1535" w:name="_Toc484448347"/>
      <w:bookmarkStart w:id="1536" w:name="_Toc484448471"/>
      <w:bookmarkStart w:id="1537" w:name="_Toc484448595"/>
      <w:bookmarkStart w:id="1538" w:name="_Toc484448719"/>
      <w:bookmarkStart w:id="1539" w:name="_Toc484448842"/>
      <w:bookmarkStart w:id="1540" w:name="_Toc484448966"/>
      <w:bookmarkStart w:id="1541" w:name="_Toc484449090"/>
      <w:bookmarkStart w:id="1542" w:name="_Toc484526585"/>
      <w:bookmarkStart w:id="1543" w:name="_Toc484605305"/>
      <w:bookmarkStart w:id="1544" w:name="_Toc484605429"/>
      <w:bookmarkStart w:id="1545" w:name="_Toc484688298"/>
      <w:bookmarkStart w:id="1546" w:name="_Toc484688853"/>
      <w:bookmarkStart w:id="1547" w:name="_Toc485218289"/>
      <w:bookmarkStart w:id="1548" w:name="_Toc482099020"/>
      <w:bookmarkStart w:id="1549" w:name="_Toc482100737"/>
      <w:bookmarkStart w:id="1550" w:name="_Toc482100894"/>
      <w:bookmarkStart w:id="1551" w:name="_Toc482101320"/>
      <w:bookmarkStart w:id="1552" w:name="_Toc482101457"/>
      <w:bookmarkStart w:id="1553" w:name="_Toc482101572"/>
      <w:bookmarkStart w:id="1554" w:name="_Toc482101747"/>
      <w:bookmarkStart w:id="1555" w:name="_Toc482101840"/>
      <w:bookmarkStart w:id="1556" w:name="_Toc482101935"/>
      <w:bookmarkStart w:id="1557" w:name="_Toc482102030"/>
      <w:bookmarkStart w:id="1558" w:name="_Toc482102124"/>
      <w:bookmarkStart w:id="1559" w:name="_Toc482351990"/>
      <w:bookmarkStart w:id="1560" w:name="_Toc482352080"/>
      <w:bookmarkStart w:id="1561" w:name="_Toc482352170"/>
      <w:bookmarkStart w:id="1562" w:name="_Toc482352260"/>
      <w:bookmarkStart w:id="1563" w:name="_Toc482633101"/>
      <w:bookmarkStart w:id="1564" w:name="_Toc482641278"/>
      <w:bookmarkStart w:id="1565" w:name="_Toc482712724"/>
      <w:bookmarkStart w:id="1566" w:name="_Toc482959494"/>
      <w:bookmarkStart w:id="1567" w:name="_Toc482959604"/>
      <w:bookmarkStart w:id="1568" w:name="_Toc482959714"/>
      <w:bookmarkStart w:id="1569" w:name="_Toc482978831"/>
      <w:bookmarkStart w:id="1570" w:name="_Toc482978940"/>
      <w:bookmarkStart w:id="1571" w:name="_Toc482979048"/>
      <w:bookmarkStart w:id="1572" w:name="_Toc482979159"/>
      <w:bookmarkStart w:id="1573" w:name="_Toc482979268"/>
      <w:bookmarkStart w:id="1574" w:name="_Toc482979377"/>
      <w:bookmarkStart w:id="1575" w:name="_Toc482979485"/>
      <w:bookmarkStart w:id="1576" w:name="_Toc482979594"/>
      <w:bookmarkStart w:id="1577" w:name="_Toc482979692"/>
      <w:bookmarkStart w:id="1578" w:name="_Toc483233653"/>
      <w:bookmarkStart w:id="1579" w:name="_Toc483302364"/>
      <w:bookmarkStart w:id="1580" w:name="_Toc483315914"/>
      <w:bookmarkStart w:id="1581" w:name="_Toc483316119"/>
      <w:bookmarkStart w:id="1582" w:name="_Toc483316322"/>
      <w:bookmarkStart w:id="1583" w:name="_Toc483316453"/>
      <w:bookmarkStart w:id="1584" w:name="_Toc483325756"/>
      <w:bookmarkStart w:id="1585" w:name="_Toc483401235"/>
      <w:bookmarkStart w:id="1586" w:name="_Toc483474032"/>
      <w:bookmarkStart w:id="1587" w:name="_Toc483571461"/>
      <w:bookmarkStart w:id="1588" w:name="_Toc483571582"/>
      <w:bookmarkStart w:id="1589" w:name="_Toc483906959"/>
      <w:bookmarkStart w:id="1590" w:name="_Toc484010709"/>
      <w:bookmarkStart w:id="1591" w:name="_Toc484010831"/>
      <w:bookmarkStart w:id="1592" w:name="_Toc484010955"/>
      <w:bookmarkStart w:id="1593" w:name="_Toc484011077"/>
      <w:bookmarkStart w:id="1594" w:name="_Toc484011199"/>
      <w:bookmarkStart w:id="1595" w:name="_Toc484011674"/>
      <w:bookmarkStart w:id="1596" w:name="_Toc484097748"/>
      <w:bookmarkStart w:id="1597" w:name="_Toc484428920"/>
      <w:bookmarkStart w:id="1598" w:name="_Toc484429090"/>
      <w:bookmarkStart w:id="1599" w:name="_Toc484438665"/>
      <w:bookmarkStart w:id="1600" w:name="_Toc484438789"/>
      <w:bookmarkStart w:id="1601" w:name="_Toc484438913"/>
      <w:bookmarkStart w:id="1602" w:name="_Toc484439833"/>
      <w:bookmarkStart w:id="1603" w:name="_Toc484439956"/>
      <w:bookmarkStart w:id="1604" w:name="_Toc484440080"/>
      <w:bookmarkStart w:id="1605" w:name="_Toc484440440"/>
      <w:bookmarkStart w:id="1606" w:name="_Toc484448099"/>
      <w:bookmarkStart w:id="1607" w:name="_Toc484448224"/>
      <w:bookmarkStart w:id="1608" w:name="_Toc484448348"/>
      <w:bookmarkStart w:id="1609" w:name="_Toc484448472"/>
      <w:bookmarkStart w:id="1610" w:name="_Toc484448596"/>
      <w:bookmarkStart w:id="1611" w:name="_Toc484448720"/>
      <w:bookmarkStart w:id="1612" w:name="_Toc484448843"/>
      <w:bookmarkStart w:id="1613" w:name="_Toc484448967"/>
      <w:bookmarkStart w:id="1614" w:name="_Toc484449091"/>
      <w:bookmarkStart w:id="1615" w:name="_Toc484526586"/>
      <w:bookmarkStart w:id="1616" w:name="_Toc484605306"/>
      <w:bookmarkStart w:id="1617" w:name="_Toc484605430"/>
      <w:bookmarkStart w:id="1618" w:name="_Toc484688299"/>
      <w:bookmarkStart w:id="1619" w:name="_Toc484688854"/>
      <w:bookmarkStart w:id="1620" w:name="_Toc485218290"/>
      <w:bookmarkStart w:id="1621" w:name="_Toc482099021"/>
      <w:bookmarkStart w:id="1622" w:name="_Toc482100738"/>
      <w:bookmarkStart w:id="1623" w:name="_Toc482100895"/>
      <w:bookmarkStart w:id="1624" w:name="_Toc482101321"/>
      <w:bookmarkStart w:id="1625" w:name="_Toc482101458"/>
      <w:bookmarkStart w:id="1626" w:name="_Toc482101573"/>
      <w:bookmarkStart w:id="1627" w:name="_Toc482101748"/>
      <w:bookmarkStart w:id="1628" w:name="_Toc482101841"/>
      <w:bookmarkStart w:id="1629" w:name="_Toc482101936"/>
      <w:bookmarkStart w:id="1630" w:name="_Toc482102031"/>
      <w:bookmarkStart w:id="1631" w:name="_Toc482102125"/>
      <w:bookmarkStart w:id="1632" w:name="_Toc482351991"/>
      <w:bookmarkStart w:id="1633" w:name="_Toc482352081"/>
      <w:bookmarkStart w:id="1634" w:name="_Toc482352171"/>
      <w:bookmarkStart w:id="1635" w:name="_Toc482352261"/>
      <w:bookmarkStart w:id="1636" w:name="_Toc482633102"/>
      <w:bookmarkStart w:id="1637" w:name="_Toc482641279"/>
      <w:bookmarkStart w:id="1638" w:name="_Toc482712725"/>
      <w:bookmarkStart w:id="1639" w:name="_Toc482959495"/>
      <w:bookmarkStart w:id="1640" w:name="_Toc482959605"/>
      <w:bookmarkStart w:id="1641" w:name="_Toc482959715"/>
      <w:bookmarkStart w:id="1642" w:name="_Toc482978832"/>
      <w:bookmarkStart w:id="1643" w:name="_Toc482978941"/>
      <w:bookmarkStart w:id="1644" w:name="_Toc482979049"/>
      <w:bookmarkStart w:id="1645" w:name="_Toc482979160"/>
      <w:bookmarkStart w:id="1646" w:name="_Toc482979269"/>
      <w:bookmarkStart w:id="1647" w:name="_Toc482979378"/>
      <w:bookmarkStart w:id="1648" w:name="_Toc482979486"/>
      <w:bookmarkStart w:id="1649" w:name="_Toc482979595"/>
      <w:bookmarkStart w:id="1650" w:name="_Toc482979693"/>
      <w:bookmarkStart w:id="1651" w:name="_Toc483233654"/>
      <w:bookmarkStart w:id="1652" w:name="_Toc483302365"/>
      <w:bookmarkStart w:id="1653" w:name="_Toc483315915"/>
      <w:bookmarkStart w:id="1654" w:name="_Toc483316120"/>
      <w:bookmarkStart w:id="1655" w:name="_Toc483316323"/>
      <w:bookmarkStart w:id="1656" w:name="_Toc483316454"/>
      <w:bookmarkStart w:id="1657" w:name="_Toc483325757"/>
      <w:bookmarkStart w:id="1658" w:name="_Toc483401236"/>
      <w:bookmarkStart w:id="1659" w:name="_Toc483474033"/>
      <w:bookmarkStart w:id="1660" w:name="_Toc483571462"/>
      <w:bookmarkStart w:id="1661" w:name="_Toc483571583"/>
      <w:bookmarkStart w:id="1662" w:name="_Toc483906960"/>
      <w:bookmarkStart w:id="1663" w:name="_Toc484010710"/>
      <w:bookmarkStart w:id="1664" w:name="_Toc484010832"/>
      <w:bookmarkStart w:id="1665" w:name="_Toc484010956"/>
      <w:bookmarkStart w:id="1666" w:name="_Toc484011078"/>
      <w:bookmarkStart w:id="1667" w:name="_Toc484011200"/>
      <w:bookmarkStart w:id="1668" w:name="_Toc484011675"/>
      <w:bookmarkStart w:id="1669" w:name="_Toc484097749"/>
      <w:bookmarkStart w:id="1670" w:name="_Toc484428921"/>
      <w:bookmarkStart w:id="1671" w:name="_Toc484429091"/>
      <w:bookmarkStart w:id="1672" w:name="_Toc484438666"/>
      <w:bookmarkStart w:id="1673" w:name="_Toc484438790"/>
      <w:bookmarkStart w:id="1674" w:name="_Toc484438914"/>
      <w:bookmarkStart w:id="1675" w:name="_Toc484439834"/>
      <w:bookmarkStart w:id="1676" w:name="_Toc484439957"/>
      <w:bookmarkStart w:id="1677" w:name="_Toc484440081"/>
      <w:bookmarkStart w:id="1678" w:name="_Toc484440441"/>
      <w:bookmarkStart w:id="1679" w:name="_Toc484448100"/>
      <w:bookmarkStart w:id="1680" w:name="_Toc484448225"/>
      <w:bookmarkStart w:id="1681" w:name="_Toc484448349"/>
      <w:bookmarkStart w:id="1682" w:name="_Toc484448473"/>
      <w:bookmarkStart w:id="1683" w:name="_Toc484448597"/>
      <w:bookmarkStart w:id="1684" w:name="_Toc484448721"/>
      <w:bookmarkStart w:id="1685" w:name="_Toc484448844"/>
      <w:bookmarkStart w:id="1686" w:name="_Toc484448968"/>
      <w:bookmarkStart w:id="1687" w:name="_Toc484449092"/>
      <w:bookmarkStart w:id="1688" w:name="_Toc484526587"/>
      <w:bookmarkStart w:id="1689" w:name="_Toc484605307"/>
      <w:bookmarkStart w:id="1690" w:name="_Toc484605431"/>
      <w:bookmarkStart w:id="1691" w:name="_Toc484688300"/>
      <w:bookmarkStart w:id="1692" w:name="_Toc484688855"/>
      <w:bookmarkStart w:id="1693" w:name="_Toc485218291"/>
      <w:bookmarkStart w:id="1694" w:name="_Toc482099022"/>
      <w:bookmarkStart w:id="1695" w:name="_Toc482100739"/>
      <w:bookmarkStart w:id="1696" w:name="_Toc482100896"/>
      <w:bookmarkStart w:id="1697" w:name="_Toc482101322"/>
      <w:bookmarkStart w:id="1698" w:name="_Toc482101459"/>
      <w:bookmarkStart w:id="1699" w:name="_Toc482101574"/>
      <w:bookmarkStart w:id="1700" w:name="_Toc482101749"/>
      <w:bookmarkStart w:id="1701" w:name="_Toc482101842"/>
      <w:bookmarkStart w:id="1702" w:name="_Toc482101937"/>
      <w:bookmarkStart w:id="1703" w:name="_Toc482102032"/>
      <w:bookmarkStart w:id="1704" w:name="_Toc482102126"/>
      <w:bookmarkStart w:id="1705" w:name="_Toc482351992"/>
      <w:bookmarkStart w:id="1706" w:name="_Toc482352082"/>
      <w:bookmarkStart w:id="1707" w:name="_Toc482352172"/>
      <w:bookmarkStart w:id="1708" w:name="_Toc482352262"/>
      <w:bookmarkStart w:id="1709" w:name="_Toc482633103"/>
      <w:bookmarkStart w:id="1710" w:name="_Toc482641280"/>
      <w:bookmarkStart w:id="1711" w:name="_Toc482712726"/>
      <w:bookmarkStart w:id="1712" w:name="_Toc482959496"/>
      <w:bookmarkStart w:id="1713" w:name="_Toc482959606"/>
      <w:bookmarkStart w:id="1714" w:name="_Toc482959716"/>
      <w:bookmarkStart w:id="1715" w:name="_Toc482978833"/>
      <w:bookmarkStart w:id="1716" w:name="_Toc482978942"/>
      <w:bookmarkStart w:id="1717" w:name="_Toc482979050"/>
      <w:bookmarkStart w:id="1718" w:name="_Toc482979161"/>
      <w:bookmarkStart w:id="1719" w:name="_Toc482979270"/>
      <w:bookmarkStart w:id="1720" w:name="_Toc482979379"/>
      <w:bookmarkStart w:id="1721" w:name="_Toc482979487"/>
      <w:bookmarkStart w:id="1722" w:name="_Toc482979596"/>
      <w:bookmarkStart w:id="1723" w:name="_Toc482979694"/>
      <w:bookmarkStart w:id="1724" w:name="_Toc483233655"/>
      <w:bookmarkStart w:id="1725" w:name="_Toc483302366"/>
      <w:bookmarkStart w:id="1726" w:name="_Toc483315916"/>
      <w:bookmarkStart w:id="1727" w:name="_Toc483316121"/>
      <w:bookmarkStart w:id="1728" w:name="_Toc483316324"/>
      <w:bookmarkStart w:id="1729" w:name="_Toc483316455"/>
      <w:bookmarkStart w:id="1730" w:name="_Toc483325758"/>
      <w:bookmarkStart w:id="1731" w:name="_Toc483401237"/>
      <w:bookmarkStart w:id="1732" w:name="_Toc483474034"/>
      <w:bookmarkStart w:id="1733" w:name="_Toc483571463"/>
      <w:bookmarkStart w:id="1734" w:name="_Toc483571584"/>
      <w:bookmarkStart w:id="1735" w:name="_Toc483906961"/>
      <w:bookmarkStart w:id="1736" w:name="_Toc484010711"/>
      <w:bookmarkStart w:id="1737" w:name="_Toc484010833"/>
      <w:bookmarkStart w:id="1738" w:name="_Toc484010957"/>
      <w:bookmarkStart w:id="1739" w:name="_Toc484011079"/>
      <w:bookmarkStart w:id="1740" w:name="_Toc484011201"/>
      <w:bookmarkStart w:id="1741" w:name="_Toc484011676"/>
      <w:bookmarkStart w:id="1742" w:name="_Toc484097750"/>
      <w:bookmarkStart w:id="1743" w:name="_Toc484428922"/>
      <w:bookmarkStart w:id="1744" w:name="_Toc484429092"/>
      <w:bookmarkStart w:id="1745" w:name="_Toc484438667"/>
      <w:bookmarkStart w:id="1746" w:name="_Toc484438791"/>
      <w:bookmarkStart w:id="1747" w:name="_Toc484438915"/>
      <w:bookmarkStart w:id="1748" w:name="_Toc484439835"/>
      <w:bookmarkStart w:id="1749" w:name="_Toc484439958"/>
      <w:bookmarkStart w:id="1750" w:name="_Toc484440082"/>
      <w:bookmarkStart w:id="1751" w:name="_Toc484440442"/>
      <w:bookmarkStart w:id="1752" w:name="_Toc484448101"/>
      <w:bookmarkStart w:id="1753" w:name="_Toc484448226"/>
      <w:bookmarkStart w:id="1754" w:name="_Toc484448350"/>
      <w:bookmarkStart w:id="1755" w:name="_Toc484448474"/>
      <w:bookmarkStart w:id="1756" w:name="_Toc484448598"/>
      <w:bookmarkStart w:id="1757" w:name="_Toc484448722"/>
      <w:bookmarkStart w:id="1758" w:name="_Toc484448845"/>
      <w:bookmarkStart w:id="1759" w:name="_Toc484448969"/>
      <w:bookmarkStart w:id="1760" w:name="_Toc484449093"/>
      <w:bookmarkStart w:id="1761" w:name="_Toc484526588"/>
      <w:bookmarkStart w:id="1762" w:name="_Toc484605308"/>
      <w:bookmarkStart w:id="1763" w:name="_Toc484605432"/>
      <w:bookmarkStart w:id="1764" w:name="_Toc484688301"/>
      <w:bookmarkStart w:id="1765" w:name="_Toc484688856"/>
      <w:bookmarkStart w:id="1766" w:name="_Toc485218292"/>
      <w:bookmarkStart w:id="1767" w:name="_Toc482099023"/>
      <w:bookmarkStart w:id="1768" w:name="_Toc482100740"/>
      <w:bookmarkStart w:id="1769" w:name="_Toc482100897"/>
      <w:bookmarkStart w:id="1770" w:name="_Toc482101323"/>
      <w:bookmarkStart w:id="1771" w:name="_Toc482101460"/>
      <w:bookmarkStart w:id="1772" w:name="_Toc482101575"/>
      <w:bookmarkStart w:id="1773" w:name="_Toc482101750"/>
      <w:bookmarkStart w:id="1774" w:name="_Toc482101843"/>
      <w:bookmarkStart w:id="1775" w:name="_Toc482101938"/>
      <w:bookmarkStart w:id="1776" w:name="_Toc482102033"/>
      <w:bookmarkStart w:id="1777" w:name="_Toc482102127"/>
      <w:bookmarkStart w:id="1778" w:name="_Toc482351993"/>
      <w:bookmarkStart w:id="1779" w:name="_Toc482352083"/>
      <w:bookmarkStart w:id="1780" w:name="_Toc482352173"/>
      <w:bookmarkStart w:id="1781" w:name="_Toc482352263"/>
      <w:bookmarkStart w:id="1782" w:name="_Toc482633104"/>
      <w:bookmarkStart w:id="1783" w:name="_Toc482641281"/>
      <w:bookmarkStart w:id="1784" w:name="_Toc482712727"/>
      <w:bookmarkStart w:id="1785" w:name="_Toc482959497"/>
      <w:bookmarkStart w:id="1786" w:name="_Toc482959607"/>
      <w:bookmarkStart w:id="1787" w:name="_Toc482959717"/>
      <w:bookmarkStart w:id="1788" w:name="_Toc482978834"/>
      <w:bookmarkStart w:id="1789" w:name="_Toc482978943"/>
      <w:bookmarkStart w:id="1790" w:name="_Toc482979051"/>
      <w:bookmarkStart w:id="1791" w:name="_Toc482979162"/>
      <w:bookmarkStart w:id="1792" w:name="_Toc482979271"/>
      <w:bookmarkStart w:id="1793" w:name="_Toc482979380"/>
      <w:bookmarkStart w:id="1794" w:name="_Toc482979488"/>
      <w:bookmarkStart w:id="1795" w:name="_Toc482979597"/>
      <w:bookmarkStart w:id="1796" w:name="_Toc482979695"/>
      <w:bookmarkStart w:id="1797" w:name="_Toc483233656"/>
      <w:bookmarkStart w:id="1798" w:name="_Toc483302367"/>
      <w:bookmarkStart w:id="1799" w:name="_Toc483315917"/>
      <w:bookmarkStart w:id="1800" w:name="_Toc483316122"/>
      <w:bookmarkStart w:id="1801" w:name="_Toc483316325"/>
      <w:bookmarkStart w:id="1802" w:name="_Toc483316456"/>
      <w:bookmarkStart w:id="1803" w:name="_Toc483325759"/>
      <w:bookmarkStart w:id="1804" w:name="_Toc483401238"/>
      <w:bookmarkStart w:id="1805" w:name="_Toc483474035"/>
      <w:bookmarkStart w:id="1806" w:name="_Toc483571464"/>
      <w:bookmarkStart w:id="1807" w:name="_Toc483571585"/>
      <w:bookmarkStart w:id="1808" w:name="_Toc483906962"/>
      <w:bookmarkStart w:id="1809" w:name="_Toc484010712"/>
      <w:bookmarkStart w:id="1810" w:name="_Toc484010834"/>
      <w:bookmarkStart w:id="1811" w:name="_Toc484010958"/>
      <w:bookmarkStart w:id="1812" w:name="_Toc484011080"/>
      <w:bookmarkStart w:id="1813" w:name="_Toc484011202"/>
      <w:bookmarkStart w:id="1814" w:name="_Toc484011677"/>
      <w:bookmarkStart w:id="1815" w:name="_Toc484097751"/>
      <w:bookmarkStart w:id="1816" w:name="_Toc484428923"/>
      <w:bookmarkStart w:id="1817" w:name="_Toc484429093"/>
      <w:bookmarkStart w:id="1818" w:name="_Toc484438668"/>
      <w:bookmarkStart w:id="1819" w:name="_Toc484438792"/>
      <w:bookmarkStart w:id="1820" w:name="_Toc484438916"/>
      <w:bookmarkStart w:id="1821" w:name="_Toc484439836"/>
      <w:bookmarkStart w:id="1822" w:name="_Toc484439959"/>
      <w:bookmarkStart w:id="1823" w:name="_Toc484440083"/>
      <w:bookmarkStart w:id="1824" w:name="_Toc484440443"/>
      <w:bookmarkStart w:id="1825" w:name="_Toc484448102"/>
      <w:bookmarkStart w:id="1826" w:name="_Toc484448227"/>
      <w:bookmarkStart w:id="1827" w:name="_Toc484448351"/>
      <w:bookmarkStart w:id="1828" w:name="_Toc484448475"/>
      <w:bookmarkStart w:id="1829" w:name="_Toc484448599"/>
      <w:bookmarkStart w:id="1830" w:name="_Toc484448723"/>
      <w:bookmarkStart w:id="1831" w:name="_Toc484448846"/>
      <w:bookmarkStart w:id="1832" w:name="_Toc484448970"/>
      <w:bookmarkStart w:id="1833" w:name="_Toc484449094"/>
      <w:bookmarkStart w:id="1834" w:name="_Toc484526589"/>
      <w:bookmarkStart w:id="1835" w:name="_Toc484605309"/>
      <w:bookmarkStart w:id="1836" w:name="_Toc484605433"/>
      <w:bookmarkStart w:id="1837" w:name="_Toc484688302"/>
      <w:bookmarkStart w:id="1838" w:name="_Toc484688857"/>
      <w:bookmarkStart w:id="1839" w:name="_Toc485218293"/>
      <w:bookmarkStart w:id="1840" w:name="_Toc482099024"/>
      <w:bookmarkStart w:id="1841" w:name="_Toc482100741"/>
      <w:bookmarkStart w:id="1842" w:name="_Toc482100898"/>
      <w:bookmarkStart w:id="1843" w:name="_Toc482101324"/>
      <w:bookmarkStart w:id="1844" w:name="_Toc482101461"/>
      <w:bookmarkStart w:id="1845" w:name="_Toc482101576"/>
      <w:bookmarkStart w:id="1846" w:name="_Toc482101751"/>
      <w:bookmarkStart w:id="1847" w:name="_Toc482101844"/>
      <w:bookmarkStart w:id="1848" w:name="_Toc482101939"/>
      <w:bookmarkStart w:id="1849" w:name="_Toc482102034"/>
      <w:bookmarkStart w:id="1850" w:name="_Toc482102128"/>
      <w:bookmarkStart w:id="1851" w:name="_Toc482351994"/>
      <w:bookmarkStart w:id="1852" w:name="_Toc482352084"/>
      <w:bookmarkStart w:id="1853" w:name="_Toc482352174"/>
      <w:bookmarkStart w:id="1854" w:name="_Toc482352264"/>
      <w:bookmarkStart w:id="1855" w:name="_Toc482633105"/>
      <w:bookmarkStart w:id="1856" w:name="_Toc482641282"/>
      <w:bookmarkStart w:id="1857" w:name="_Toc482712728"/>
      <w:bookmarkStart w:id="1858" w:name="_Toc482959498"/>
      <w:bookmarkStart w:id="1859" w:name="_Toc482959608"/>
      <w:bookmarkStart w:id="1860" w:name="_Toc482959718"/>
      <w:bookmarkStart w:id="1861" w:name="_Toc482978835"/>
      <w:bookmarkStart w:id="1862" w:name="_Toc482978944"/>
      <w:bookmarkStart w:id="1863" w:name="_Toc482979052"/>
      <w:bookmarkStart w:id="1864" w:name="_Toc482979163"/>
      <w:bookmarkStart w:id="1865" w:name="_Toc482979272"/>
      <w:bookmarkStart w:id="1866" w:name="_Toc482979381"/>
      <w:bookmarkStart w:id="1867" w:name="_Toc482979489"/>
      <w:bookmarkStart w:id="1868" w:name="_Toc482979598"/>
      <w:bookmarkStart w:id="1869" w:name="_Toc482979696"/>
      <w:bookmarkStart w:id="1870" w:name="_Toc483233657"/>
      <w:bookmarkStart w:id="1871" w:name="_Toc483302368"/>
      <w:bookmarkStart w:id="1872" w:name="_Toc483315918"/>
      <w:bookmarkStart w:id="1873" w:name="_Toc483316123"/>
      <w:bookmarkStart w:id="1874" w:name="_Toc483316326"/>
      <w:bookmarkStart w:id="1875" w:name="_Toc483316457"/>
      <w:bookmarkStart w:id="1876" w:name="_Toc483325760"/>
      <w:bookmarkStart w:id="1877" w:name="_Toc483401239"/>
      <w:bookmarkStart w:id="1878" w:name="_Toc483474036"/>
      <w:bookmarkStart w:id="1879" w:name="_Toc483571465"/>
      <w:bookmarkStart w:id="1880" w:name="_Toc483571586"/>
      <w:bookmarkStart w:id="1881" w:name="_Toc483906963"/>
      <w:bookmarkStart w:id="1882" w:name="_Toc484010713"/>
      <w:bookmarkStart w:id="1883" w:name="_Toc484010835"/>
      <w:bookmarkStart w:id="1884" w:name="_Toc484010959"/>
      <w:bookmarkStart w:id="1885" w:name="_Toc484011081"/>
      <w:bookmarkStart w:id="1886" w:name="_Toc484011203"/>
      <w:bookmarkStart w:id="1887" w:name="_Toc484011678"/>
      <w:bookmarkStart w:id="1888" w:name="_Toc484097752"/>
      <w:bookmarkStart w:id="1889" w:name="_Toc484428924"/>
      <w:bookmarkStart w:id="1890" w:name="_Toc484429094"/>
      <w:bookmarkStart w:id="1891" w:name="_Toc484438669"/>
      <w:bookmarkStart w:id="1892" w:name="_Toc484438793"/>
      <w:bookmarkStart w:id="1893" w:name="_Toc484438917"/>
      <w:bookmarkStart w:id="1894" w:name="_Toc484439837"/>
      <w:bookmarkStart w:id="1895" w:name="_Toc484439960"/>
      <w:bookmarkStart w:id="1896" w:name="_Toc484440084"/>
      <w:bookmarkStart w:id="1897" w:name="_Toc484440444"/>
      <w:bookmarkStart w:id="1898" w:name="_Toc484448103"/>
      <w:bookmarkStart w:id="1899" w:name="_Toc484448228"/>
      <w:bookmarkStart w:id="1900" w:name="_Toc484448352"/>
      <w:bookmarkStart w:id="1901" w:name="_Toc484448476"/>
      <w:bookmarkStart w:id="1902" w:name="_Toc484448600"/>
      <w:bookmarkStart w:id="1903" w:name="_Toc484448724"/>
      <w:bookmarkStart w:id="1904" w:name="_Toc484448847"/>
      <w:bookmarkStart w:id="1905" w:name="_Toc484448971"/>
      <w:bookmarkStart w:id="1906" w:name="_Toc484449095"/>
      <w:bookmarkStart w:id="1907" w:name="_Toc484526590"/>
      <w:bookmarkStart w:id="1908" w:name="_Toc484605310"/>
      <w:bookmarkStart w:id="1909" w:name="_Toc484605434"/>
      <w:bookmarkStart w:id="1910" w:name="_Toc484688303"/>
      <w:bookmarkStart w:id="1911" w:name="_Toc484688858"/>
      <w:bookmarkStart w:id="1912" w:name="_Toc485218294"/>
      <w:bookmarkStart w:id="1913" w:name="_Toc482959499"/>
      <w:bookmarkStart w:id="1914" w:name="_Toc482959609"/>
      <w:bookmarkStart w:id="1915" w:name="_Toc482959719"/>
      <w:bookmarkStart w:id="1916" w:name="_Toc482978836"/>
      <w:bookmarkStart w:id="1917" w:name="_Toc482978945"/>
      <w:bookmarkStart w:id="1918" w:name="_Toc482979053"/>
      <w:bookmarkStart w:id="1919" w:name="_Toc482979164"/>
      <w:bookmarkStart w:id="1920" w:name="_Toc482979273"/>
      <w:bookmarkStart w:id="1921" w:name="_Toc482979382"/>
      <w:bookmarkStart w:id="1922" w:name="_Toc482979490"/>
      <w:bookmarkStart w:id="1923" w:name="_Toc482979599"/>
      <w:bookmarkStart w:id="1924" w:name="_Toc482979697"/>
      <w:bookmarkStart w:id="1925" w:name="_Toc483233658"/>
      <w:bookmarkStart w:id="1926" w:name="_Toc483302369"/>
      <w:bookmarkStart w:id="1927" w:name="_Toc483315919"/>
      <w:bookmarkStart w:id="1928" w:name="_Toc483316124"/>
      <w:bookmarkStart w:id="1929" w:name="_Toc483316327"/>
      <w:bookmarkStart w:id="1930" w:name="_Toc483316458"/>
      <w:bookmarkStart w:id="1931" w:name="_Toc483325761"/>
      <w:bookmarkStart w:id="1932" w:name="_Toc483401240"/>
      <w:bookmarkStart w:id="1933" w:name="_Toc483474037"/>
      <w:bookmarkStart w:id="1934" w:name="_Toc483571466"/>
      <w:bookmarkStart w:id="1935" w:name="_Toc483571587"/>
      <w:bookmarkStart w:id="1936" w:name="_Toc483906964"/>
      <w:bookmarkStart w:id="1937" w:name="_Toc484010714"/>
      <w:bookmarkStart w:id="1938" w:name="_Toc484010836"/>
      <w:bookmarkStart w:id="1939" w:name="_Toc484010960"/>
      <w:bookmarkStart w:id="1940" w:name="_Toc484011082"/>
      <w:bookmarkStart w:id="1941" w:name="_Toc484011204"/>
      <w:bookmarkStart w:id="1942" w:name="_Toc484011679"/>
      <w:bookmarkStart w:id="1943" w:name="_Toc484097753"/>
      <w:bookmarkStart w:id="1944" w:name="_Toc484428925"/>
      <w:bookmarkStart w:id="1945" w:name="_Toc484429095"/>
      <w:bookmarkStart w:id="1946" w:name="_Toc484438670"/>
      <w:bookmarkStart w:id="1947" w:name="_Toc484438794"/>
      <w:bookmarkStart w:id="1948" w:name="_Toc484438918"/>
      <w:bookmarkStart w:id="1949" w:name="_Toc484439838"/>
      <w:bookmarkStart w:id="1950" w:name="_Toc484439961"/>
      <w:bookmarkStart w:id="1951" w:name="_Toc484440085"/>
      <w:bookmarkStart w:id="1952" w:name="_Toc484440445"/>
      <w:bookmarkStart w:id="1953" w:name="_Toc484448104"/>
      <w:bookmarkStart w:id="1954" w:name="_Toc484448229"/>
      <w:bookmarkStart w:id="1955" w:name="_Toc484448353"/>
      <w:bookmarkStart w:id="1956" w:name="_Toc484448477"/>
      <w:bookmarkStart w:id="1957" w:name="_Toc484448601"/>
      <w:bookmarkStart w:id="1958" w:name="_Toc484448725"/>
      <w:bookmarkStart w:id="1959" w:name="_Toc484448848"/>
      <w:bookmarkStart w:id="1960" w:name="_Toc484448972"/>
      <w:bookmarkStart w:id="1961" w:name="_Toc484449096"/>
      <w:bookmarkStart w:id="1962" w:name="_Toc484526591"/>
      <w:bookmarkStart w:id="1963" w:name="_Toc484605311"/>
      <w:bookmarkStart w:id="1964" w:name="_Toc484605435"/>
      <w:bookmarkStart w:id="1965" w:name="_Toc484688304"/>
      <w:bookmarkStart w:id="1966" w:name="_Toc484688859"/>
      <w:bookmarkStart w:id="1967" w:name="_Toc485218295"/>
      <w:bookmarkStart w:id="1968" w:name="_Toc482959500"/>
      <w:bookmarkStart w:id="1969" w:name="_Toc482959610"/>
      <w:bookmarkStart w:id="1970" w:name="_Toc482959720"/>
      <w:bookmarkStart w:id="1971" w:name="_Toc482978837"/>
      <w:bookmarkStart w:id="1972" w:name="_Toc482978946"/>
      <w:bookmarkStart w:id="1973" w:name="_Toc482979054"/>
      <w:bookmarkStart w:id="1974" w:name="_Toc482979165"/>
      <w:bookmarkStart w:id="1975" w:name="_Toc482979274"/>
      <w:bookmarkStart w:id="1976" w:name="_Toc482979383"/>
      <w:bookmarkStart w:id="1977" w:name="_Toc482979491"/>
      <w:bookmarkStart w:id="1978" w:name="_Toc482979600"/>
      <w:bookmarkStart w:id="1979" w:name="_Toc482979698"/>
      <w:bookmarkStart w:id="1980" w:name="_Toc483233659"/>
      <w:bookmarkStart w:id="1981" w:name="_Toc483302370"/>
      <w:bookmarkStart w:id="1982" w:name="_Toc483315920"/>
      <w:bookmarkStart w:id="1983" w:name="_Toc483316125"/>
      <w:bookmarkStart w:id="1984" w:name="_Toc483316328"/>
      <w:bookmarkStart w:id="1985" w:name="_Toc483316459"/>
      <w:bookmarkStart w:id="1986" w:name="_Toc483325762"/>
      <w:bookmarkStart w:id="1987" w:name="_Toc483401241"/>
      <w:bookmarkStart w:id="1988" w:name="_Toc483474038"/>
      <w:bookmarkStart w:id="1989" w:name="_Toc483571467"/>
      <w:bookmarkStart w:id="1990" w:name="_Toc483571588"/>
      <w:bookmarkStart w:id="1991" w:name="_Toc483906965"/>
      <w:bookmarkStart w:id="1992" w:name="_Toc484010715"/>
      <w:bookmarkStart w:id="1993" w:name="_Toc484010837"/>
      <w:bookmarkStart w:id="1994" w:name="_Toc484010961"/>
      <w:bookmarkStart w:id="1995" w:name="_Toc484011083"/>
      <w:bookmarkStart w:id="1996" w:name="_Toc484011205"/>
      <w:bookmarkStart w:id="1997" w:name="_Toc484011680"/>
      <w:bookmarkStart w:id="1998" w:name="_Toc484097754"/>
      <w:bookmarkStart w:id="1999" w:name="_Toc484428926"/>
      <w:bookmarkStart w:id="2000" w:name="_Toc484429096"/>
      <w:bookmarkStart w:id="2001" w:name="_Toc484438671"/>
      <w:bookmarkStart w:id="2002" w:name="_Toc484438795"/>
      <w:bookmarkStart w:id="2003" w:name="_Toc484438919"/>
      <w:bookmarkStart w:id="2004" w:name="_Toc484439839"/>
      <w:bookmarkStart w:id="2005" w:name="_Toc484439962"/>
      <w:bookmarkStart w:id="2006" w:name="_Toc484440086"/>
      <w:bookmarkStart w:id="2007" w:name="_Toc484440446"/>
      <w:bookmarkStart w:id="2008" w:name="_Toc484448105"/>
      <w:bookmarkStart w:id="2009" w:name="_Toc484448230"/>
      <w:bookmarkStart w:id="2010" w:name="_Toc484448354"/>
      <w:bookmarkStart w:id="2011" w:name="_Toc484448478"/>
      <w:bookmarkStart w:id="2012" w:name="_Toc484448602"/>
      <w:bookmarkStart w:id="2013" w:name="_Toc484448726"/>
      <w:bookmarkStart w:id="2014" w:name="_Toc484448849"/>
      <w:bookmarkStart w:id="2015" w:name="_Toc484448973"/>
      <w:bookmarkStart w:id="2016" w:name="_Toc484449097"/>
      <w:bookmarkStart w:id="2017" w:name="_Toc484526592"/>
      <w:bookmarkStart w:id="2018" w:name="_Toc484605312"/>
      <w:bookmarkStart w:id="2019" w:name="_Toc484605436"/>
      <w:bookmarkStart w:id="2020" w:name="_Toc484688305"/>
      <w:bookmarkStart w:id="2021" w:name="_Toc484688860"/>
      <w:bookmarkStart w:id="2022" w:name="_Toc485218296"/>
      <w:bookmarkStart w:id="2023" w:name="_Toc482959501"/>
      <w:bookmarkStart w:id="2024" w:name="_Toc482959611"/>
      <w:bookmarkStart w:id="2025" w:name="_Toc482959721"/>
      <w:bookmarkStart w:id="2026" w:name="_Toc482978838"/>
      <w:bookmarkStart w:id="2027" w:name="_Toc482978947"/>
      <w:bookmarkStart w:id="2028" w:name="_Toc482979055"/>
      <w:bookmarkStart w:id="2029" w:name="_Toc482979166"/>
      <w:bookmarkStart w:id="2030" w:name="_Toc482979275"/>
      <w:bookmarkStart w:id="2031" w:name="_Toc482979384"/>
      <w:bookmarkStart w:id="2032" w:name="_Toc482979492"/>
      <w:bookmarkStart w:id="2033" w:name="_Toc482979601"/>
      <w:bookmarkStart w:id="2034" w:name="_Toc482979699"/>
      <w:bookmarkStart w:id="2035" w:name="_Toc483233660"/>
      <w:bookmarkStart w:id="2036" w:name="_Toc483302371"/>
      <w:bookmarkStart w:id="2037" w:name="_Toc483315921"/>
      <w:bookmarkStart w:id="2038" w:name="_Toc483316126"/>
      <w:bookmarkStart w:id="2039" w:name="_Toc483316329"/>
      <w:bookmarkStart w:id="2040" w:name="_Toc483316460"/>
      <w:bookmarkStart w:id="2041" w:name="_Toc483325763"/>
      <w:bookmarkStart w:id="2042" w:name="_Toc483401242"/>
      <w:bookmarkStart w:id="2043" w:name="_Toc483474039"/>
      <w:bookmarkStart w:id="2044" w:name="_Toc483571468"/>
      <w:bookmarkStart w:id="2045" w:name="_Toc483571589"/>
      <w:bookmarkStart w:id="2046" w:name="_Toc483906966"/>
      <w:bookmarkStart w:id="2047" w:name="_Toc484010716"/>
      <w:bookmarkStart w:id="2048" w:name="_Toc484010838"/>
      <w:bookmarkStart w:id="2049" w:name="_Toc484010962"/>
      <w:bookmarkStart w:id="2050" w:name="_Toc484011084"/>
      <w:bookmarkStart w:id="2051" w:name="_Toc484011206"/>
      <w:bookmarkStart w:id="2052" w:name="_Toc484011681"/>
      <w:bookmarkStart w:id="2053" w:name="_Toc484097755"/>
      <w:bookmarkStart w:id="2054" w:name="_Toc484428927"/>
      <w:bookmarkStart w:id="2055" w:name="_Toc484429097"/>
      <w:bookmarkStart w:id="2056" w:name="_Toc484438672"/>
      <w:bookmarkStart w:id="2057" w:name="_Toc484438796"/>
      <w:bookmarkStart w:id="2058" w:name="_Toc484438920"/>
      <w:bookmarkStart w:id="2059" w:name="_Toc484439840"/>
      <w:bookmarkStart w:id="2060" w:name="_Toc484439963"/>
      <w:bookmarkStart w:id="2061" w:name="_Toc484440087"/>
      <w:bookmarkStart w:id="2062" w:name="_Toc484440447"/>
      <w:bookmarkStart w:id="2063" w:name="_Toc484448106"/>
      <w:bookmarkStart w:id="2064" w:name="_Toc484448231"/>
      <w:bookmarkStart w:id="2065" w:name="_Toc484448355"/>
      <w:bookmarkStart w:id="2066" w:name="_Toc484448479"/>
      <w:bookmarkStart w:id="2067" w:name="_Toc484448603"/>
      <w:bookmarkStart w:id="2068" w:name="_Toc484448727"/>
      <w:bookmarkStart w:id="2069" w:name="_Toc484448850"/>
      <w:bookmarkStart w:id="2070" w:name="_Toc484448974"/>
      <w:bookmarkStart w:id="2071" w:name="_Toc484449098"/>
      <w:bookmarkStart w:id="2072" w:name="_Toc484526593"/>
      <w:bookmarkStart w:id="2073" w:name="_Toc484605313"/>
      <w:bookmarkStart w:id="2074" w:name="_Toc484605437"/>
      <w:bookmarkStart w:id="2075" w:name="_Toc484688306"/>
      <w:bookmarkStart w:id="2076" w:name="_Toc484688861"/>
      <w:bookmarkStart w:id="2077" w:name="_Toc485218297"/>
      <w:bookmarkStart w:id="2078" w:name="_Toc482959502"/>
      <w:bookmarkStart w:id="2079" w:name="_Toc482959612"/>
      <w:bookmarkStart w:id="2080" w:name="_Toc482959722"/>
      <w:bookmarkStart w:id="2081" w:name="_Toc482978839"/>
      <w:bookmarkStart w:id="2082" w:name="_Toc482978948"/>
      <w:bookmarkStart w:id="2083" w:name="_Toc482979056"/>
      <w:bookmarkStart w:id="2084" w:name="_Toc482979167"/>
      <w:bookmarkStart w:id="2085" w:name="_Toc482979276"/>
      <w:bookmarkStart w:id="2086" w:name="_Toc482979385"/>
      <w:bookmarkStart w:id="2087" w:name="_Toc482979493"/>
      <w:bookmarkStart w:id="2088" w:name="_Toc482979602"/>
      <w:bookmarkStart w:id="2089" w:name="_Toc482979700"/>
      <w:bookmarkStart w:id="2090" w:name="_Toc483233661"/>
      <w:bookmarkStart w:id="2091" w:name="_Toc483302372"/>
      <w:bookmarkStart w:id="2092" w:name="_Toc483315922"/>
      <w:bookmarkStart w:id="2093" w:name="_Toc483316127"/>
      <w:bookmarkStart w:id="2094" w:name="_Toc483316330"/>
      <w:bookmarkStart w:id="2095" w:name="_Toc483316461"/>
      <w:bookmarkStart w:id="2096" w:name="_Toc483325764"/>
      <w:bookmarkStart w:id="2097" w:name="_Toc483401243"/>
      <w:bookmarkStart w:id="2098" w:name="_Toc483474040"/>
      <w:bookmarkStart w:id="2099" w:name="_Toc483571469"/>
      <w:bookmarkStart w:id="2100" w:name="_Toc483571590"/>
      <w:bookmarkStart w:id="2101" w:name="_Toc483906967"/>
      <w:bookmarkStart w:id="2102" w:name="_Toc484010717"/>
      <w:bookmarkStart w:id="2103" w:name="_Toc484010839"/>
      <w:bookmarkStart w:id="2104" w:name="_Toc484010963"/>
      <w:bookmarkStart w:id="2105" w:name="_Toc484011085"/>
      <w:bookmarkStart w:id="2106" w:name="_Toc484011207"/>
      <w:bookmarkStart w:id="2107" w:name="_Toc484011682"/>
      <w:bookmarkStart w:id="2108" w:name="_Toc484097756"/>
      <w:bookmarkStart w:id="2109" w:name="_Toc484428928"/>
      <w:bookmarkStart w:id="2110" w:name="_Toc484429098"/>
      <w:bookmarkStart w:id="2111" w:name="_Toc484438673"/>
      <w:bookmarkStart w:id="2112" w:name="_Toc484438797"/>
      <w:bookmarkStart w:id="2113" w:name="_Toc484438921"/>
      <w:bookmarkStart w:id="2114" w:name="_Toc484439841"/>
      <w:bookmarkStart w:id="2115" w:name="_Toc484439964"/>
      <w:bookmarkStart w:id="2116" w:name="_Toc484440088"/>
      <w:bookmarkStart w:id="2117" w:name="_Toc484440448"/>
      <w:bookmarkStart w:id="2118" w:name="_Toc484448107"/>
      <w:bookmarkStart w:id="2119" w:name="_Toc484448232"/>
      <w:bookmarkStart w:id="2120" w:name="_Toc484448356"/>
      <w:bookmarkStart w:id="2121" w:name="_Toc484448480"/>
      <w:bookmarkStart w:id="2122" w:name="_Toc484448604"/>
      <w:bookmarkStart w:id="2123" w:name="_Toc484448728"/>
      <w:bookmarkStart w:id="2124" w:name="_Toc484448851"/>
      <w:bookmarkStart w:id="2125" w:name="_Toc484448975"/>
      <w:bookmarkStart w:id="2126" w:name="_Toc484449099"/>
      <w:bookmarkStart w:id="2127" w:name="_Toc484526594"/>
      <w:bookmarkStart w:id="2128" w:name="_Toc484605314"/>
      <w:bookmarkStart w:id="2129" w:name="_Toc484605438"/>
      <w:bookmarkStart w:id="2130" w:name="_Toc484688307"/>
      <w:bookmarkStart w:id="2131" w:name="_Toc484688862"/>
      <w:bookmarkStart w:id="2132" w:name="_Toc485218298"/>
      <w:bookmarkStart w:id="2133" w:name="_Toc482959503"/>
      <w:bookmarkStart w:id="2134" w:name="_Toc482959613"/>
      <w:bookmarkStart w:id="2135" w:name="_Toc482959723"/>
      <w:bookmarkStart w:id="2136" w:name="_Toc482978840"/>
      <w:bookmarkStart w:id="2137" w:name="_Toc482978949"/>
      <w:bookmarkStart w:id="2138" w:name="_Toc482979057"/>
      <w:bookmarkStart w:id="2139" w:name="_Toc482979168"/>
      <w:bookmarkStart w:id="2140" w:name="_Toc482979277"/>
      <w:bookmarkStart w:id="2141" w:name="_Toc482979386"/>
      <w:bookmarkStart w:id="2142" w:name="_Toc482979494"/>
      <w:bookmarkStart w:id="2143" w:name="_Toc482979603"/>
      <w:bookmarkStart w:id="2144" w:name="_Toc482979701"/>
      <w:bookmarkStart w:id="2145" w:name="_Toc483233662"/>
      <w:bookmarkStart w:id="2146" w:name="_Toc483302373"/>
      <w:bookmarkStart w:id="2147" w:name="_Toc483315923"/>
      <w:bookmarkStart w:id="2148" w:name="_Toc483316128"/>
      <w:bookmarkStart w:id="2149" w:name="_Toc483316331"/>
      <w:bookmarkStart w:id="2150" w:name="_Toc483316462"/>
      <w:bookmarkStart w:id="2151" w:name="_Toc483325765"/>
      <w:bookmarkStart w:id="2152" w:name="_Toc483401244"/>
      <w:bookmarkStart w:id="2153" w:name="_Toc483474041"/>
      <w:bookmarkStart w:id="2154" w:name="_Toc483571470"/>
      <w:bookmarkStart w:id="2155" w:name="_Toc483571591"/>
      <w:bookmarkStart w:id="2156" w:name="_Toc483906968"/>
      <w:bookmarkStart w:id="2157" w:name="_Toc484010718"/>
      <w:bookmarkStart w:id="2158" w:name="_Toc484010840"/>
      <w:bookmarkStart w:id="2159" w:name="_Toc484010964"/>
      <w:bookmarkStart w:id="2160" w:name="_Toc484011086"/>
      <w:bookmarkStart w:id="2161" w:name="_Toc484011208"/>
      <w:bookmarkStart w:id="2162" w:name="_Toc484011683"/>
      <w:bookmarkStart w:id="2163" w:name="_Toc484097757"/>
      <w:bookmarkStart w:id="2164" w:name="_Toc484428929"/>
      <w:bookmarkStart w:id="2165" w:name="_Toc484429099"/>
      <w:bookmarkStart w:id="2166" w:name="_Toc484438674"/>
      <w:bookmarkStart w:id="2167" w:name="_Toc484438798"/>
      <w:bookmarkStart w:id="2168" w:name="_Toc484438922"/>
      <w:bookmarkStart w:id="2169" w:name="_Toc484439842"/>
      <w:bookmarkStart w:id="2170" w:name="_Toc484439965"/>
      <w:bookmarkStart w:id="2171" w:name="_Toc484440089"/>
      <w:bookmarkStart w:id="2172" w:name="_Toc484440449"/>
      <w:bookmarkStart w:id="2173" w:name="_Toc484448108"/>
      <w:bookmarkStart w:id="2174" w:name="_Toc484448233"/>
      <w:bookmarkStart w:id="2175" w:name="_Toc484448357"/>
      <w:bookmarkStart w:id="2176" w:name="_Toc484448481"/>
      <w:bookmarkStart w:id="2177" w:name="_Toc484448605"/>
      <w:bookmarkStart w:id="2178" w:name="_Toc484448729"/>
      <w:bookmarkStart w:id="2179" w:name="_Toc484448852"/>
      <w:bookmarkStart w:id="2180" w:name="_Toc484448976"/>
      <w:bookmarkStart w:id="2181" w:name="_Toc484449100"/>
      <w:bookmarkStart w:id="2182" w:name="_Toc484526595"/>
      <w:bookmarkStart w:id="2183" w:name="_Toc484605315"/>
      <w:bookmarkStart w:id="2184" w:name="_Toc484605439"/>
      <w:bookmarkStart w:id="2185" w:name="_Toc484688308"/>
      <w:bookmarkStart w:id="2186" w:name="_Toc484688863"/>
      <w:bookmarkStart w:id="2187" w:name="_Toc485218299"/>
      <w:bookmarkStart w:id="2188" w:name="_Toc482959504"/>
      <w:bookmarkStart w:id="2189" w:name="_Toc482959614"/>
      <w:bookmarkStart w:id="2190" w:name="_Toc482959724"/>
      <w:bookmarkStart w:id="2191" w:name="_Toc482978841"/>
      <w:bookmarkStart w:id="2192" w:name="_Toc482978950"/>
      <w:bookmarkStart w:id="2193" w:name="_Toc482979058"/>
      <w:bookmarkStart w:id="2194" w:name="_Toc482979169"/>
      <w:bookmarkStart w:id="2195" w:name="_Toc482979278"/>
      <w:bookmarkStart w:id="2196" w:name="_Toc482979387"/>
      <w:bookmarkStart w:id="2197" w:name="_Toc482979495"/>
      <w:bookmarkStart w:id="2198" w:name="_Toc482979604"/>
      <w:bookmarkStart w:id="2199" w:name="_Toc482979702"/>
      <w:bookmarkStart w:id="2200" w:name="_Toc483233663"/>
      <w:bookmarkStart w:id="2201" w:name="_Toc483302374"/>
      <w:bookmarkStart w:id="2202" w:name="_Toc483315924"/>
      <w:bookmarkStart w:id="2203" w:name="_Toc483316129"/>
      <w:bookmarkStart w:id="2204" w:name="_Toc483316332"/>
      <w:bookmarkStart w:id="2205" w:name="_Toc483316463"/>
      <w:bookmarkStart w:id="2206" w:name="_Toc483325766"/>
      <w:bookmarkStart w:id="2207" w:name="_Toc483401245"/>
      <w:bookmarkStart w:id="2208" w:name="_Toc483474042"/>
      <w:bookmarkStart w:id="2209" w:name="_Toc483571471"/>
      <w:bookmarkStart w:id="2210" w:name="_Toc483571592"/>
      <w:bookmarkStart w:id="2211" w:name="_Toc483906969"/>
      <w:bookmarkStart w:id="2212" w:name="_Toc484010719"/>
      <w:bookmarkStart w:id="2213" w:name="_Toc484010841"/>
      <w:bookmarkStart w:id="2214" w:name="_Toc484010965"/>
      <w:bookmarkStart w:id="2215" w:name="_Toc484011087"/>
      <w:bookmarkStart w:id="2216" w:name="_Toc484011209"/>
      <w:bookmarkStart w:id="2217" w:name="_Toc484011684"/>
      <w:bookmarkStart w:id="2218" w:name="_Toc484097758"/>
      <w:bookmarkStart w:id="2219" w:name="_Toc484428930"/>
      <w:bookmarkStart w:id="2220" w:name="_Toc484429100"/>
      <w:bookmarkStart w:id="2221" w:name="_Toc484438675"/>
      <w:bookmarkStart w:id="2222" w:name="_Toc484438799"/>
      <w:bookmarkStart w:id="2223" w:name="_Toc484438923"/>
      <w:bookmarkStart w:id="2224" w:name="_Toc484439843"/>
      <w:bookmarkStart w:id="2225" w:name="_Toc484439966"/>
      <w:bookmarkStart w:id="2226" w:name="_Toc484440090"/>
      <w:bookmarkStart w:id="2227" w:name="_Toc484440450"/>
      <w:bookmarkStart w:id="2228" w:name="_Toc484448109"/>
      <w:bookmarkStart w:id="2229" w:name="_Toc484448234"/>
      <w:bookmarkStart w:id="2230" w:name="_Toc484448358"/>
      <w:bookmarkStart w:id="2231" w:name="_Toc484448482"/>
      <w:bookmarkStart w:id="2232" w:name="_Toc484448606"/>
      <w:bookmarkStart w:id="2233" w:name="_Toc484448730"/>
      <w:bookmarkStart w:id="2234" w:name="_Toc484448853"/>
      <w:bookmarkStart w:id="2235" w:name="_Toc484448977"/>
      <w:bookmarkStart w:id="2236" w:name="_Toc484449101"/>
      <w:bookmarkStart w:id="2237" w:name="_Toc484526596"/>
      <w:bookmarkStart w:id="2238" w:name="_Toc484605316"/>
      <w:bookmarkStart w:id="2239" w:name="_Toc484605440"/>
      <w:bookmarkStart w:id="2240" w:name="_Toc484688309"/>
      <w:bookmarkStart w:id="2241" w:name="_Toc484688864"/>
      <w:bookmarkStart w:id="2242" w:name="_Toc485218300"/>
      <w:bookmarkStart w:id="2243" w:name="_Toc482959505"/>
      <w:bookmarkStart w:id="2244" w:name="_Toc482959615"/>
      <w:bookmarkStart w:id="2245" w:name="_Toc482959725"/>
      <w:bookmarkStart w:id="2246" w:name="_Toc482978842"/>
      <w:bookmarkStart w:id="2247" w:name="_Toc482978951"/>
      <w:bookmarkStart w:id="2248" w:name="_Toc482979059"/>
      <w:bookmarkStart w:id="2249" w:name="_Toc482979170"/>
      <w:bookmarkStart w:id="2250" w:name="_Toc482979279"/>
      <w:bookmarkStart w:id="2251" w:name="_Toc482979388"/>
      <w:bookmarkStart w:id="2252" w:name="_Toc482979496"/>
      <w:bookmarkStart w:id="2253" w:name="_Toc482979605"/>
      <w:bookmarkStart w:id="2254" w:name="_Toc482979703"/>
      <w:bookmarkStart w:id="2255" w:name="_Toc483233664"/>
      <w:bookmarkStart w:id="2256" w:name="_Toc483302375"/>
      <w:bookmarkStart w:id="2257" w:name="_Toc483315925"/>
      <w:bookmarkStart w:id="2258" w:name="_Toc483316130"/>
      <w:bookmarkStart w:id="2259" w:name="_Toc483316333"/>
      <w:bookmarkStart w:id="2260" w:name="_Toc483316464"/>
      <w:bookmarkStart w:id="2261" w:name="_Toc483325767"/>
      <w:bookmarkStart w:id="2262" w:name="_Toc483401246"/>
      <w:bookmarkStart w:id="2263" w:name="_Toc483474043"/>
      <w:bookmarkStart w:id="2264" w:name="_Toc483571472"/>
      <w:bookmarkStart w:id="2265" w:name="_Toc483571593"/>
      <w:bookmarkStart w:id="2266" w:name="_Toc483906970"/>
      <w:bookmarkStart w:id="2267" w:name="_Toc484010720"/>
      <w:bookmarkStart w:id="2268" w:name="_Toc484010842"/>
      <w:bookmarkStart w:id="2269" w:name="_Toc484010966"/>
      <w:bookmarkStart w:id="2270" w:name="_Toc484011088"/>
      <w:bookmarkStart w:id="2271" w:name="_Toc484011210"/>
      <w:bookmarkStart w:id="2272" w:name="_Toc484011685"/>
      <w:bookmarkStart w:id="2273" w:name="_Toc484097759"/>
      <w:bookmarkStart w:id="2274" w:name="_Toc484428931"/>
      <w:bookmarkStart w:id="2275" w:name="_Toc484429101"/>
      <w:bookmarkStart w:id="2276" w:name="_Toc484438676"/>
      <w:bookmarkStart w:id="2277" w:name="_Toc484438800"/>
      <w:bookmarkStart w:id="2278" w:name="_Toc484438924"/>
      <w:bookmarkStart w:id="2279" w:name="_Toc484439844"/>
      <w:bookmarkStart w:id="2280" w:name="_Toc484439967"/>
      <w:bookmarkStart w:id="2281" w:name="_Toc484440091"/>
      <w:bookmarkStart w:id="2282" w:name="_Toc484440451"/>
      <w:bookmarkStart w:id="2283" w:name="_Toc484448110"/>
      <w:bookmarkStart w:id="2284" w:name="_Toc484448235"/>
      <w:bookmarkStart w:id="2285" w:name="_Toc484448359"/>
      <w:bookmarkStart w:id="2286" w:name="_Toc484448483"/>
      <w:bookmarkStart w:id="2287" w:name="_Toc484448607"/>
      <w:bookmarkStart w:id="2288" w:name="_Toc484448731"/>
      <w:bookmarkStart w:id="2289" w:name="_Toc484448854"/>
      <w:bookmarkStart w:id="2290" w:name="_Toc484448978"/>
      <w:bookmarkStart w:id="2291" w:name="_Toc484449102"/>
      <w:bookmarkStart w:id="2292" w:name="_Toc484526597"/>
      <w:bookmarkStart w:id="2293" w:name="_Toc484605317"/>
      <w:bookmarkStart w:id="2294" w:name="_Toc484605441"/>
      <w:bookmarkStart w:id="2295" w:name="_Toc484688310"/>
      <w:bookmarkStart w:id="2296" w:name="_Toc484688865"/>
      <w:bookmarkStart w:id="2297" w:name="_Toc485218301"/>
      <w:bookmarkStart w:id="2298" w:name="_Toc482959506"/>
      <w:bookmarkStart w:id="2299" w:name="_Toc482959616"/>
      <w:bookmarkStart w:id="2300" w:name="_Toc482959726"/>
      <w:bookmarkStart w:id="2301" w:name="_Toc482978843"/>
      <w:bookmarkStart w:id="2302" w:name="_Toc482978952"/>
      <w:bookmarkStart w:id="2303" w:name="_Toc482979060"/>
      <w:bookmarkStart w:id="2304" w:name="_Toc482979171"/>
      <w:bookmarkStart w:id="2305" w:name="_Toc482979280"/>
      <w:bookmarkStart w:id="2306" w:name="_Toc482979389"/>
      <w:bookmarkStart w:id="2307" w:name="_Toc482979497"/>
      <w:bookmarkStart w:id="2308" w:name="_Toc482979606"/>
      <w:bookmarkStart w:id="2309" w:name="_Toc482979704"/>
      <w:bookmarkStart w:id="2310" w:name="_Toc483233665"/>
      <w:bookmarkStart w:id="2311" w:name="_Toc483302376"/>
      <w:bookmarkStart w:id="2312" w:name="_Toc483315926"/>
      <w:bookmarkStart w:id="2313" w:name="_Toc483316131"/>
      <w:bookmarkStart w:id="2314" w:name="_Toc483316334"/>
      <w:bookmarkStart w:id="2315" w:name="_Toc483316465"/>
      <w:bookmarkStart w:id="2316" w:name="_Toc483325768"/>
      <w:bookmarkStart w:id="2317" w:name="_Toc483401247"/>
      <w:bookmarkStart w:id="2318" w:name="_Toc483474044"/>
      <w:bookmarkStart w:id="2319" w:name="_Toc483571473"/>
      <w:bookmarkStart w:id="2320" w:name="_Toc483571594"/>
      <w:bookmarkStart w:id="2321" w:name="_Toc483906971"/>
      <w:bookmarkStart w:id="2322" w:name="_Toc484010721"/>
      <w:bookmarkStart w:id="2323" w:name="_Toc484010843"/>
      <w:bookmarkStart w:id="2324" w:name="_Toc484010967"/>
      <w:bookmarkStart w:id="2325" w:name="_Toc484011089"/>
      <w:bookmarkStart w:id="2326" w:name="_Toc484011211"/>
      <w:bookmarkStart w:id="2327" w:name="_Toc484011686"/>
      <w:bookmarkStart w:id="2328" w:name="_Toc484097760"/>
      <w:bookmarkStart w:id="2329" w:name="_Toc484428932"/>
      <w:bookmarkStart w:id="2330" w:name="_Toc484429102"/>
      <w:bookmarkStart w:id="2331" w:name="_Toc484438677"/>
      <w:bookmarkStart w:id="2332" w:name="_Toc484438801"/>
      <w:bookmarkStart w:id="2333" w:name="_Toc484438925"/>
      <w:bookmarkStart w:id="2334" w:name="_Toc484439845"/>
      <w:bookmarkStart w:id="2335" w:name="_Toc484439968"/>
      <w:bookmarkStart w:id="2336" w:name="_Toc484440092"/>
      <w:bookmarkStart w:id="2337" w:name="_Toc484440452"/>
      <w:bookmarkStart w:id="2338" w:name="_Toc484448111"/>
      <w:bookmarkStart w:id="2339" w:name="_Toc484448236"/>
      <w:bookmarkStart w:id="2340" w:name="_Toc484448360"/>
      <w:bookmarkStart w:id="2341" w:name="_Toc484448484"/>
      <w:bookmarkStart w:id="2342" w:name="_Toc484448608"/>
      <w:bookmarkStart w:id="2343" w:name="_Toc484448732"/>
      <w:bookmarkStart w:id="2344" w:name="_Toc484448855"/>
      <w:bookmarkStart w:id="2345" w:name="_Toc484448979"/>
      <w:bookmarkStart w:id="2346" w:name="_Toc484449103"/>
      <w:bookmarkStart w:id="2347" w:name="_Toc484526598"/>
      <w:bookmarkStart w:id="2348" w:name="_Toc484605318"/>
      <w:bookmarkStart w:id="2349" w:name="_Toc484605442"/>
      <w:bookmarkStart w:id="2350" w:name="_Toc484688311"/>
      <w:bookmarkStart w:id="2351" w:name="_Toc484688866"/>
      <w:bookmarkStart w:id="2352" w:name="_Toc485218302"/>
      <w:bookmarkStart w:id="2353" w:name="_Toc482959507"/>
      <w:bookmarkStart w:id="2354" w:name="_Toc482959617"/>
      <w:bookmarkStart w:id="2355" w:name="_Toc482959727"/>
      <w:bookmarkStart w:id="2356" w:name="_Toc482978844"/>
      <w:bookmarkStart w:id="2357" w:name="_Toc482978953"/>
      <w:bookmarkStart w:id="2358" w:name="_Toc482979061"/>
      <w:bookmarkStart w:id="2359" w:name="_Toc482979172"/>
      <w:bookmarkStart w:id="2360" w:name="_Toc482979281"/>
      <w:bookmarkStart w:id="2361" w:name="_Toc482979390"/>
      <w:bookmarkStart w:id="2362" w:name="_Toc482979498"/>
      <w:bookmarkStart w:id="2363" w:name="_Toc482979607"/>
      <w:bookmarkStart w:id="2364" w:name="_Toc482979705"/>
      <w:bookmarkStart w:id="2365" w:name="_Toc483233666"/>
      <w:bookmarkStart w:id="2366" w:name="_Toc483302377"/>
      <w:bookmarkStart w:id="2367" w:name="_Toc483315927"/>
      <w:bookmarkStart w:id="2368" w:name="_Toc483316132"/>
      <w:bookmarkStart w:id="2369" w:name="_Toc483316335"/>
      <w:bookmarkStart w:id="2370" w:name="_Toc483316466"/>
      <w:bookmarkStart w:id="2371" w:name="_Toc483325769"/>
      <w:bookmarkStart w:id="2372" w:name="_Toc483401248"/>
      <w:bookmarkStart w:id="2373" w:name="_Toc483474045"/>
      <w:bookmarkStart w:id="2374" w:name="_Toc483571474"/>
      <w:bookmarkStart w:id="2375" w:name="_Toc483571595"/>
      <w:bookmarkStart w:id="2376" w:name="_Toc483906972"/>
      <w:bookmarkStart w:id="2377" w:name="_Toc484010722"/>
      <w:bookmarkStart w:id="2378" w:name="_Toc484010844"/>
      <w:bookmarkStart w:id="2379" w:name="_Toc484010968"/>
      <w:bookmarkStart w:id="2380" w:name="_Toc484011090"/>
      <w:bookmarkStart w:id="2381" w:name="_Toc484011212"/>
      <w:bookmarkStart w:id="2382" w:name="_Toc484011687"/>
      <w:bookmarkStart w:id="2383" w:name="_Toc484097761"/>
      <w:bookmarkStart w:id="2384" w:name="_Toc484428933"/>
      <w:bookmarkStart w:id="2385" w:name="_Toc484429103"/>
      <w:bookmarkStart w:id="2386" w:name="_Toc484438678"/>
      <w:bookmarkStart w:id="2387" w:name="_Toc484438802"/>
      <w:bookmarkStart w:id="2388" w:name="_Toc484438926"/>
      <w:bookmarkStart w:id="2389" w:name="_Toc484439846"/>
      <w:bookmarkStart w:id="2390" w:name="_Toc484439969"/>
      <w:bookmarkStart w:id="2391" w:name="_Toc484440093"/>
      <w:bookmarkStart w:id="2392" w:name="_Toc484440453"/>
      <w:bookmarkStart w:id="2393" w:name="_Toc484448112"/>
      <w:bookmarkStart w:id="2394" w:name="_Toc484448237"/>
      <w:bookmarkStart w:id="2395" w:name="_Toc484448361"/>
      <w:bookmarkStart w:id="2396" w:name="_Toc484448485"/>
      <w:bookmarkStart w:id="2397" w:name="_Toc484448609"/>
      <w:bookmarkStart w:id="2398" w:name="_Toc484448733"/>
      <w:bookmarkStart w:id="2399" w:name="_Toc484448856"/>
      <w:bookmarkStart w:id="2400" w:name="_Toc484448980"/>
      <w:bookmarkStart w:id="2401" w:name="_Toc484449104"/>
      <w:bookmarkStart w:id="2402" w:name="_Toc484526599"/>
      <w:bookmarkStart w:id="2403" w:name="_Toc484605319"/>
      <w:bookmarkStart w:id="2404" w:name="_Toc484605443"/>
      <w:bookmarkStart w:id="2405" w:name="_Toc484688312"/>
      <w:bookmarkStart w:id="2406" w:name="_Toc484688867"/>
      <w:bookmarkStart w:id="2407" w:name="_Toc485218303"/>
      <w:bookmarkStart w:id="2408" w:name="_Toc482959508"/>
      <w:bookmarkStart w:id="2409" w:name="_Toc482959618"/>
      <w:bookmarkStart w:id="2410" w:name="_Toc482959728"/>
      <w:bookmarkStart w:id="2411" w:name="_Toc482978845"/>
      <w:bookmarkStart w:id="2412" w:name="_Toc482978954"/>
      <w:bookmarkStart w:id="2413" w:name="_Toc482979062"/>
      <w:bookmarkStart w:id="2414" w:name="_Toc482979173"/>
      <w:bookmarkStart w:id="2415" w:name="_Toc482979282"/>
      <w:bookmarkStart w:id="2416" w:name="_Toc482979391"/>
      <w:bookmarkStart w:id="2417" w:name="_Toc482979499"/>
      <w:bookmarkStart w:id="2418" w:name="_Toc482979608"/>
      <w:bookmarkStart w:id="2419" w:name="_Toc482979706"/>
      <w:bookmarkStart w:id="2420" w:name="_Toc483233667"/>
      <w:bookmarkStart w:id="2421" w:name="_Toc483302378"/>
      <w:bookmarkStart w:id="2422" w:name="_Toc483315928"/>
      <w:bookmarkStart w:id="2423" w:name="_Toc483316133"/>
      <w:bookmarkStart w:id="2424" w:name="_Toc483316336"/>
      <w:bookmarkStart w:id="2425" w:name="_Toc483316467"/>
      <w:bookmarkStart w:id="2426" w:name="_Toc483325770"/>
      <w:bookmarkStart w:id="2427" w:name="_Toc483401249"/>
      <w:bookmarkStart w:id="2428" w:name="_Toc483474046"/>
      <w:bookmarkStart w:id="2429" w:name="_Toc483571475"/>
      <w:bookmarkStart w:id="2430" w:name="_Toc483571596"/>
      <w:bookmarkStart w:id="2431" w:name="_Toc483906973"/>
      <w:bookmarkStart w:id="2432" w:name="_Toc484010723"/>
      <w:bookmarkStart w:id="2433" w:name="_Toc484010845"/>
      <w:bookmarkStart w:id="2434" w:name="_Toc484010969"/>
      <w:bookmarkStart w:id="2435" w:name="_Toc484011091"/>
      <w:bookmarkStart w:id="2436" w:name="_Toc484011213"/>
      <w:bookmarkStart w:id="2437" w:name="_Toc484011688"/>
      <w:bookmarkStart w:id="2438" w:name="_Toc484097762"/>
      <w:bookmarkStart w:id="2439" w:name="_Toc484428934"/>
      <w:bookmarkStart w:id="2440" w:name="_Toc484429104"/>
      <w:bookmarkStart w:id="2441" w:name="_Toc484438679"/>
      <w:bookmarkStart w:id="2442" w:name="_Toc484438803"/>
      <w:bookmarkStart w:id="2443" w:name="_Toc484438927"/>
      <w:bookmarkStart w:id="2444" w:name="_Toc484439847"/>
      <w:bookmarkStart w:id="2445" w:name="_Toc484439970"/>
      <w:bookmarkStart w:id="2446" w:name="_Toc484440094"/>
      <w:bookmarkStart w:id="2447" w:name="_Toc484440454"/>
      <w:bookmarkStart w:id="2448" w:name="_Toc484448113"/>
      <w:bookmarkStart w:id="2449" w:name="_Toc484448238"/>
      <w:bookmarkStart w:id="2450" w:name="_Toc484448362"/>
      <w:bookmarkStart w:id="2451" w:name="_Toc484448486"/>
      <w:bookmarkStart w:id="2452" w:name="_Toc484448610"/>
      <w:bookmarkStart w:id="2453" w:name="_Toc484448734"/>
      <w:bookmarkStart w:id="2454" w:name="_Toc484448857"/>
      <w:bookmarkStart w:id="2455" w:name="_Toc484448981"/>
      <w:bookmarkStart w:id="2456" w:name="_Toc484449105"/>
      <w:bookmarkStart w:id="2457" w:name="_Toc484526600"/>
      <w:bookmarkStart w:id="2458" w:name="_Toc484605320"/>
      <w:bookmarkStart w:id="2459" w:name="_Toc484605444"/>
      <w:bookmarkStart w:id="2460" w:name="_Toc484688313"/>
      <w:bookmarkStart w:id="2461" w:name="_Toc484688868"/>
      <w:bookmarkStart w:id="2462" w:name="_Toc485218304"/>
      <w:bookmarkStart w:id="2463" w:name="_Toc482959509"/>
      <w:bookmarkStart w:id="2464" w:name="_Toc482959619"/>
      <w:bookmarkStart w:id="2465" w:name="_Toc482959729"/>
      <w:bookmarkStart w:id="2466" w:name="_Toc482978846"/>
      <w:bookmarkStart w:id="2467" w:name="_Toc482978955"/>
      <w:bookmarkStart w:id="2468" w:name="_Toc482979063"/>
      <w:bookmarkStart w:id="2469" w:name="_Toc482979174"/>
      <w:bookmarkStart w:id="2470" w:name="_Toc482979283"/>
      <w:bookmarkStart w:id="2471" w:name="_Toc482979392"/>
      <w:bookmarkStart w:id="2472" w:name="_Toc482979500"/>
      <w:bookmarkStart w:id="2473" w:name="_Toc482979609"/>
      <w:bookmarkStart w:id="2474" w:name="_Toc482979707"/>
      <w:bookmarkStart w:id="2475" w:name="_Toc483233668"/>
      <w:bookmarkStart w:id="2476" w:name="_Toc483302379"/>
      <w:bookmarkStart w:id="2477" w:name="_Toc483315929"/>
      <w:bookmarkStart w:id="2478" w:name="_Toc483316134"/>
      <w:bookmarkStart w:id="2479" w:name="_Toc483316337"/>
      <w:bookmarkStart w:id="2480" w:name="_Toc483316468"/>
      <w:bookmarkStart w:id="2481" w:name="_Toc483325771"/>
      <w:bookmarkStart w:id="2482" w:name="_Toc483401250"/>
      <w:bookmarkStart w:id="2483" w:name="_Toc483474047"/>
      <w:bookmarkStart w:id="2484" w:name="_Toc483571476"/>
      <w:bookmarkStart w:id="2485" w:name="_Toc483571597"/>
      <w:bookmarkStart w:id="2486" w:name="_Toc483906974"/>
      <w:bookmarkStart w:id="2487" w:name="_Toc484010724"/>
      <w:bookmarkStart w:id="2488" w:name="_Toc484010846"/>
      <w:bookmarkStart w:id="2489" w:name="_Toc484010970"/>
      <w:bookmarkStart w:id="2490" w:name="_Toc484011092"/>
      <w:bookmarkStart w:id="2491" w:name="_Toc484011214"/>
      <w:bookmarkStart w:id="2492" w:name="_Toc484011689"/>
      <w:bookmarkStart w:id="2493" w:name="_Toc484097763"/>
      <w:bookmarkStart w:id="2494" w:name="_Toc484428935"/>
      <w:bookmarkStart w:id="2495" w:name="_Toc484429105"/>
      <w:bookmarkStart w:id="2496" w:name="_Toc484438680"/>
      <w:bookmarkStart w:id="2497" w:name="_Toc484438804"/>
      <w:bookmarkStart w:id="2498" w:name="_Toc484438928"/>
      <w:bookmarkStart w:id="2499" w:name="_Toc484439848"/>
      <w:bookmarkStart w:id="2500" w:name="_Toc484439971"/>
      <w:bookmarkStart w:id="2501" w:name="_Toc484440095"/>
      <w:bookmarkStart w:id="2502" w:name="_Toc484440455"/>
      <w:bookmarkStart w:id="2503" w:name="_Toc484448114"/>
      <w:bookmarkStart w:id="2504" w:name="_Toc484448239"/>
      <w:bookmarkStart w:id="2505" w:name="_Toc484448363"/>
      <w:bookmarkStart w:id="2506" w:name="_Toc484448487"/>
      <w:bookmarkStart w:id="2507" w:name="_Toc484448611"/>
      <w:bookmarkStart w:id="2508" w:name="_Toc484448735"/>
      <w:bookmarkStart w:id="2509" w:name="_Toc484448858"/>
      <w:bookmarkStart w:id="2510" w:name="_Toc484448982"/>
      <w:bookmarkStart w:id="2511" w:name="_Toc484449106"/>
      <w:bookmarkStart w:id="2512" w:name="_Toc484526601"/>
      <w:bookmarkStart w:id="2513" w:name="_Toc484605321"/>
      <w:bookmarkStart w:id="2514" w:name="_Toc484605445"/>
      <w:bookmarkStart w:id="2515" w:name="_Toc484688314"/>
      <w:bookmarkStart w:id="2516" w:name="_Toc484688869"/>
      <w:bookmarkStart w:id="2517" w:name="_Toc485218305"/>
      <w:bookmarkStart w:id="2518" w:name="_Toc482959510"/>
      <w:bookmarkStart w:id="2519" w:name="_Toc482959620"/>
      <w:bookmarkStart w:id="2520" w:name="_Toc482959730"/>
      <w:bookmarkStart w:id="2521" w:name="_Toc482978847"/>
      <w:bookmarkStart w:id="2522" w:name="_Toc482978956"/>
      <w:bookmarkStart w:id="2523" w:name="_Toc482979064"/>
      <w:bookmarkStart w:id="2524" w:name="_Toc482979175"/>
      <w:bookmarkStart w:id="2525" w:name="_Toc482979284"/>
      <w:bookmarkStart w:id="2526" w:name="_Toc482979393"/>
      <w:bookmarkStart w:id="2527" w:name="_Toc482979501"/>
      <w:bookmarkStart w:id="2528" w:name="_Toc482979610"/>
      <w:bookmarkStart w:id="2529" w:name="_Toc482979708"/>
      <w:bookmarkStart w:id="2530" w:name="_Toc483233669"/>
      <w:bookmarkStart w:id="2531" w:name="_Toc483302380"/>
      <w:bookmarkStart w:id="2532" w:name="_Toc483315930"/>
      <w:bookmarkStart w:id="2533" w:name="_Toc483316135"/>
      <w:bookmarkStart w:id="2534" w:name="_Toc483316338"/>
      <w:bookmarkStart w:id="2535" w:name="_Toc483316469"/>
      <w:bookmarkStart w:id="2536" w:name="_Toc483325772"/>
      <w:bookmarkStart w:id="2537" w:name="_Toc483401251"/>
      <w:bookmarkStart w:id="2538" w:name="_Toc483474048"/>
      <w:bookmarkStart w:id="2539" w:name="_Toc483571477"/>
      <w:bookmarkStart w:id="2540" w:name="_Toc483571598"/>
      <w:bookmarkStart w:id="2541" w:name="_Toc483906975"/>
      <w:bookmarkStart w:id="2542" w:name="_Toc484010725"/>
      <w:bookmarkStart w:id="2543" w:name="_Toc484010847"/>
      <w:bookmarkStart w:id="2544" w:name="_Toc484010971"/>
      <w:bookmarkStart w:id="2545" w:name="_Toc484011093"/>
      <w:bookmarkStart w:id="2546" w:name="_Toc484011215"/>
      <w:bookmarkStart w:id="2547" w:name="_Toc484011690"/>
      <w:bookmarkStart w:id="2548" w:name="_Toc484097764"/>
      <w:bookmarkStart w:id="2549" w:name="_Toc484428936"/>
      <w:bookmarkStart w:id="2550" w:name="_Toc484429106"/>
      <w:bookmarkStart w:id="2551" w:name="_Toc484438681"/>
      <w:bookmarkStart w:id="2552" w:name="_Toc484438805"/>
      <w:bookmarkStart w:id="2553" w:name="_Toc484438929"/>
      <w:bookmarkStart w:id="2554" w:name="_Toc484439849"/>
      <w:bookmarkStart w:id="2555" w:name="_Toc484439972"/>
      <w:bookmarkStart w:id="2556" w:name="_Toc484440096"/>
      <w:bookmarkStart w:id="2557" w:name="_Toc484440456"/>
      <w:bookmarkStart w:id="2558" w:name="_Toc484448115"/>
      <w:bookmarkStart w:id="2559" w:name="_Toc484448240"/>
      <w:bookmarkStart w:id="2560" w:name="_Toc484448364"/>
      <w:bookmarkStart w:id="2561" w:name="_Toc484448488"/>
      <w:bookmarkStart w:id="2562" w:name="_Toc484448612"/>
      <w:bookmarkStart w:id="2563" w:name="_Toc484448736"/>
      <w:bookmarkStart w:id="2564" w:name="_Toc484448859"/>
      <w:bookmarkStart w:id="2565" w:name="_Toc484448983"/>
      <w:bookmarkStart w:id="2566" w:name="_Toc484449107"/>
      <w:bookmarkStart w:id="2567" w:name="_Toc484526602"/>
      <w:bookmarkStart w:id="2568" w:name="_Toc484605322"/>
      <w:bookmarkStart w:id="2569" w:name="_Toc484605446"/>
      <w:bookmarkStart w:id="2570" w:name="_Toc484688315"/>
      <w:bookmarkStart w:id="2571" w:name="_Toc484688870"/>
      <w:bookmarkStart w:id="2572" w:name="_Toc485218306"/>
      <w:bookmarkStart w:id="2573" w:name="_Toc482959511"/>
      <w:bookmarkStart w:id="2574" w:name="_Toc482959621"/>
      <w:bookmarkStart w:id="2575" w:name="_Toc482959731"/>
      <w:bookmarkStart w:id="2576" w:name="_Toc482978848"/>
      <w:bookmarkStart w:id="2577" w:name="_Toc482978957"/>
      <w:bookmarkStart w:id="2578" w:name="_Toc482979065"/>
      <w:bookmarkStart w:id="2579" w:name="_Toc482979176"/>
      <w:bookmarkStart w:id="2580" w:name="_Toc482979285"/>
      <w:bookmarkStart w:id="2581" w:name="_Toc482979394"/>
      <w:bookmarkStart w:id="2582" w:name="_Toc482979502"/>
      <w:bookmarkStart w:id="2583" w:name="_Toc482979611"/>
      <w:bookmarkStart w:id="2584" w:name="_Toc482979709"/>
      <w:bookmarkStart w:id="2585" w:name="_Toc483233670"/>
      <w:bookmarkStart w:id="2586" w:name="_Toc483302381"/>
      <w:bookmarkStart w:id="2587" w:name="_Toc483315931"/>
      <w:bookmarkStart w:id="2588" w:name="_Toc483316136"/>
      <w:bookmarkStart w:id="2589" w:name="_Toc483316339"/>
      <w:bookmarkStart w:id="2590" w:name="_Toc483316470"/>
      <w:bookmarkStart w:id="2591" w:name="_Toc483325773"/>
      <w:bookmarkStart w:id="2592" w:name="_Toc483401252"/>
      <w:bookmarkStart w:id="2593" w:name="_Toc483474049"/>
      <w:bookmarkStart w:id="2594" w:name="_Toc483571478"/>
      <w:bookmarkStart w:id="2595" w:name="_Toc483571599"/>
      <w:bookmarkStart w:id="2596" w:name="_Toc483906976"/>
      <w:bookmarkStart w:id="2597" w:name="_Toc484010726"/>
      <w:bookmarkStart w:id="2598" w:name="_Toc484010848"/>
      <w:bookmarkStart w:id="2599" w:name="_Toc484010972"/>
      <w:bookmarkStart w:id="2600" w:name="_Toc484011094"/>
      <w:bookmarkStart w:id="2601" w:name="_Toc484011216"/>
      <w:bookmarkStart w:id="2602" w:name="_Toc484011691"/>
      <w:bookmarkStart w:id="2603" w:name="_Toc484097765"/>
      <w:bookmarkStart w:id="2604" w:name="_Toc484428937"/>
      <w:bookmarkStart w:id="2605" w:name="_Toc484429107"/>
      <w:bookmarkStart w:id="2606" w:name="_Toc484438682"/>
      <w:bookmarkStart w:id="2607" w:name="_Toc484438806"/>
      <w:bookmarkStart w:id="2608" w:name="_Toc484438930"/>
      <w:bookmarkStart w:id="2609" w:name="_Toc484439850"/>
      <w:bookmarkStart w:id="2610" w:name="_Toc484439973"/>
      <w:bookmarkStart w:id="2611" w:name="_Toc484440097"/>
      <w:bookmarkStart w:id="2612" w:name="_Toc484440457"/>
      <w:bookmarkStart w:id="2613" w:name="_Toc484448116"/>
      <w:bookmarkStart w:id="2614" w:name="_Toc484448241"/>
      <w:bookmarkStart w:id="2615" w:name="_Toc484448365"/>
      <w:bookmarkStart w:id="2616" w:name="_Toc484448489"/>
      <w:bookmarkStart w:id="2617" w:name="_Toc484448613"/>
      <w:bookmarkStart w:id="2618" w:name="_Toc484448737"/>
      <w:bookmarkStart w:id="2619" w:name="_Toc484448860"/>
      <w:bookmarkStart w:id="2620" w:name="_Toc484448984"/>
      <w:bookmarkStart w:id="2621" w:name="_Toc484449108"/>
      <w:bookmarkStart w:id="2622" w:name="_Toc484526603"/>
      <w:bookmarkStart w:id="2623" w:name="_Toc484605323"/>
      <w:bookmarkStart w:id="2624" w:name="_Toc484605447"/>
      <w:bookmarkStart w:id="2625" w:name="_Toc484688316"/>
      <w:bookmarkStart w:id="2626" w:name="_Toc484688871"/>
      <w:bookmarkStart w:id="2627" w:name="_Toc485218307"/>
      <w:bookmarkStart w:id="2628" w:name="_Toc482959512"/>
      <w:bookmarkStart w:id="2629" w:name="_Toc482959622"/>
      <w:bookmarkStart w:id="2630" w:name="_Toc482959732"/>
      <w:bookmarkStart w:id="2631" w:name="_Toc482978849"/>
      <w:bookmarkStart w:id="2632" w:name="_Toc482978958"/>
      <w:bookmarkStart w:id="2633" w:name="_Toc482979066"/>
      <w:bookmarkStart w:id="2634" w:name="_Toc482979177"/>
      <w:bookmarkStart w:id="2635" w:name="_Toc482979286"/>
      <w:bookmarkStart w:id="2636" w:name="_Toc482979395"/>
      <w:bookmarkStart w:id="2637" w:name="_Toc482979503"/>
      <w:bookmarkStart w:id="2638" w:name="_Toc482979612"/>
      <w:bookmarkStart w:id="2639" w:name="_Toc482979710"/>
      <w:bookmarkStart w:id="2640" w:name="_Toc483233671"/>
      <w:bookmarkStart w:id="2641" w:name="_Toc483302382"/>
      <w:bookmarkStart w:id="2642" w:name="_Toc483315932"/>
      <w:bookmarkStart w:id="2643" w:name="_Toc483316137"/>
      <w:bookmarkStart w:id="2644" w:name="_Toc483316340"/>
      <w:bookmarkStart w:id="2645" w:name="_Toc483316471"/>
      <w:bookmarkStart w:id="2646" w:name="_Toc483325774"/>
      <w:bookmarkStart w:id="2647" w:name="_Toc483401253"/>
      <w:bookmarkStart w:id="2648" w:name="_Toc483474050"/>
      <w:bookmarkStart w:id="2649" w:name="_Toc483571479"/>
      <w:bookmarkStart w:id="2650" w:name="_Toc483571600"/>
      <w:bookmarkStart w:id="2651" w:name="_Toc483906977"/>
      <w:bookmarkStart w:id="2652" w:name="_Toc484010727"/>
      <w:bookmarkStart w:id="2653" w:name="_Toc484010849"/>
      <w:bookmarkStart w:id="2654" w:name="_Toc484010973"/>
      <w:bookmarkStart w:id="2655" w:name="_Toc484011095"/>
      <w:bookmarkStart w:id="2656" w:name="_Toc484011217"/>
      <w:bookmarkStart w:id="2657" w:name="_Toc484011692"/>
      <w:bookmarkStart w:id="2658" w:name="_Toc484097766"/>
      <w:bookmarkStart w:id="2659" w:name="_Toc484428938"/>
      <w:bookmarkStart w:id="2660" w:name="_Toc484429108"/>
      <w:bookmarkStart w:id="2661" w:name="_Toc484438683"/>
      <w:bookmarkStart w:id="2662" w:name="_Toc484438807"/>
      <w:bookmarkStart w:id="2663" w:name="_Toc484438931"/>
      <w:bookmarkStart w:id="2664" w:name="_Toc484439851"/>
      <w:bookmarkStart w:id="2665" w:name="_Toc484439974"/>
      <w:bookmarkStart w:id="2666" w:name="_Toc484440098"/>
      <w:bookmarkStart w:id="2667" w:name="_Toc484440458"/>
      <w:bookmarkStart w:id="2668" w:name="_Toc484448117"/>
      <w:bookmarkStart w:id="2669" w:name="_Toc484448242"/>
      <w:bookmarkStart w:id="2670" w:name="_Toc484448366"/>
      <w:bookmarkStart w:id="2671" w:name="_Toc484448490"/>
      <w:bookmarkStart w:id="2672" w:name="_Toc484448614"/>
      <w:bookmarkStart w:id="2673" w:name="_Toc484448738"/>
      <w:bookmarkStart w:id="2674" w:name="_Toc484448861"/>
      <w:bookmarkStart w:id="2675" w:name="_Toc484448985"/>
      <w:bookmarkStart w:id="2676" w:name="_Toc484449109"/>
      <w:bookmarkStart w:id="2677" w:name="_Toc484526604"/>
      <w:bookmarkStart w:id="2678" w:name="_Toc484605324"/>
      <w:bookmarkStart w:id="2679" w:name="_Toc484605448"/>
      <w:bookmarkStart w:id="2680" w:name="_Toc484688317"/>
      <w:bookmarkStart w:id="2681" w:name="_Toc484688872"/>
      <w:bookmarkStart w:id="2682" w:name="_Toc485218308"/>
      <w:bookmarkStart w:id="2683" w:name="_Toc482959513"/>
      <w:bookmarkStart w:id="2684" w:name="_Toc482959623"/>
      <w:bookmarkStart w:id="2685" w:name="_Toc482959733"/>
      <w:bookmarkStart w:id="2686" w:name="_Toc482978850"/>
      <w:bookmarkStart w:id="2687" w:name="_Toc482978959"/>
      <w:bookmarkStart w:id="2688" w:name="_Toc482979067"/>
      <w:bookmarkStart w:id="2689" w:name="_Toc482979178"/>
      <w:bookmarkStart w:id="2690" w:name="_Toc482979287"/>
      <w:bookmarkStart w:id="2691" w:name="_Toc482979396"/>
      <w:bookmarkStart w:id="2692" w:name="_Toc482979504"/>
      <w:bookmarkStart w:id="2693" w:name="_Toc482979613"/>
      <w:bookmarkStart w:id="2694" w:name="_Toc482979711"/>
      <w:bookmarkStart w:id="2695" w:name="_Toc483233672"/>
      <w:bookmarkStart w:id="2696" w:name="_Toc483302383"/>
      <w:bookmarkStart w:id="2697" w:name="_Toc483315933"/>
      <w:bookmarkStart w:id="2698" w:name="_Toc483316138"/>
      <w:bookmarkStart w:id="2699" w:name="_Toc483316341"/>
      <w:bookmarkStart w:id="2700" w:name="_Toc483316472"/>
      <w:bookmarkStart w:id="2701" w:name="_Toc483325775"/>
      <w:bookmarkStart w:id="2702" w:name="_Toc483401254"/>
      <w:bookmarkStart w:id="2703" w:name="_Toc483474051"/>
      <w:bookmarkStart w:id="2704" w:name="_Toc483571480"/>
      <w:bookmarkStart w:id="2705" w:name="_Toc483571601"/>
      <w:bookmarkStart w:id="2706" w:name="_Toc483906978"/>
      <w:bookmarkStart w:id="2707" w:name="_Toc484010728"/>
      <w:bookmarkStart w:id="2708" w:name="_Toc484010850"/>
      <w:bookmarkStart w:id="2709" w:name="_Toc484010974"/>
      <w:bookmarkStart w:id="2710" w:name="_Toc484011096"/>
      <w:bookmarkStart w:id="2711" w:name="_Toc484011218"/>
      <w:bookmarkStart w:id="2712" w:name="_Toc484011693"/>
      <w:bookmarkStart w:id="2713" w:name="_Toc484097767"/>
      <w:bookmarkStart w:id="2714" w:name="_Toc484428939"/>
      <w:bookmarkStart w:id="2715" w:name="_Toc484429109"/>
      <w:bookmarkStart w:id="2716" w:name="_Toc484438684"/>
      <w:bookmarkStart w:id="2717" w:name="_Toc484438808"/>
      <w:bookmarkStart w:id="2718" w:name="_Toc484438932"/>
      <w:bookmarkStart w:id="2719" w:name="_Toc484439852"/>
      <w:bookmarkStart w:id="2720" w:name="_Toc484439975"/>
      <w:bookmarkStart w:id="2721" w:name="_Toc484440099"/>
      <w:bookmarkStart w:id="2722" w:name="_Toc484440459"/>
      <w:bookmarkStart w:id="2723" w:name="_Toc484448118"/>
      <w:bookmarkStart w:id="2724" w:name="_Toc484448243"/>
      <w:bookmarkStart w:id="2725" w:name="_Toc484448367"/>
      <w:bookmarkStart w:id="2726" w:name="_Toc484448491"/>
      <w:bookmarkStart w:id="2727" w:name="_Toc484448615"/>
      <w:bookmarkStart w:id="2728" w:name="_Toc484448739"/>
      <w:bookmarkStart w:id="2729" w:name="_Toc484448862"/>
      <w:bookmarkStart w:id="2730" w:name="_Toc484448986"/>
      <w:bookmarkStart w:id="2731" w:name="_Toc484449110"/>
      <w:bookmarkStart w:id="2732" w:name="_Toc484526605"/>
      <w:bookmarkStart w:id="2733" w:name="_Toc484605325"/>
      <w:bookmarkStart w:id="2734" w:name="_Toc484605449"/>
      <w:bookmarkStart w:id="2735" w:name="_Toc484688318"/>
      <w:bookmarkStart w:id="2736" w:name="_Toc484688873"/>
      <w:bookmarkStart w:id="2737" w:name="_Toc485218309"/>
      <w:bookmarkStart w:id="2738" w:name="_Toc482959514"/>
      <w:bookmarkStart w:id="2739" w:name="_Toc482959624"/>
      <w:bookmarkStart w:id="2740" w:name="_Toc482959734"/>
      <w:bookmarkStart w:id="2741" w:name="_Toc482978851"/>
      <w:bookmarkStart w:id="2742" w:name="_Toc482978960"/>
      <w:bookmarkStart w:id="2743" w:name="_Toc482979068"/>
      <w:bookmarkStart w:id="2744" w:name="_Toc482979179"/>
      <w:bookmarkStart w:id="2745" w:name="_Toc482979288"/>
      <w:bookmarkStart w:id="2746" w:name="_Toc482979397"/>
      <w:bookmarkStart w:id="2747" w:name="_Toc482979505"/>
      <w:bookmarkStart w:id="2748" w:name="_Toc482979614"/>
      <w:bookmarkStart w:id="2749" w:name="_Toc482979712"/>
      <w:bookmarkStart w:id="2750" w:name="_Toc483233673"/>
      <w:bookmarkStart w:id="2751" w:name="_Toc483302384"/>
      <w:bookmarkStart w:id="2752" w:name="_Toc483315934"/>
      <w:bookmarkStart w:id="2753" w:name="_Toc483316139"/>
      <w:bookmarkStart w:id="2754" w:name="_Toc483316342"/>
      <w:bookmarkStart w:id="2755" w:name="_Toc483316473"/>
      <w:bookmarkStart w:id="2756" w:name="_Toc483325776"/>
      <w:bookmarkStart w:id="2757" w:name="_Toc483401255"/>
      <w:bookmarkStart w:id="2758" w:name="_Toc483474052"/>
      <w:bookmarkStart w:id="2759" w:name="_Toc483571481"/>
      <w:bookmarkStart w:id="2760" w:name="_Toc483571602"/>
      <w:bookmarkStart w:id="2761" w:name="_Toc483906979"/>
      <w:bookmarkStart w:id="2762" w:name="_Toc484010729"/>
      <w:bookmarkStart w:id="2763" w:name="_Toc484010851"/>
      <w:bookmarkStart w:id="2764" w:name="_Toc484010975"/>
      <w:bookmarkStart w:id="2765" w:name="_Toc484011097"/>
      <w:bookmarkStart w:id="2766" w:name="_Toc484011219"/>
      <w:bookmarkStart w:id="2767" w:name="_Toc484011694"/>
      <w:bookmarkStart w:id="2768" w:name="_Toc484097768"/>
      <w:bookmarkStart w:id="2769" w:name="_Toc484428940"/>
      <w:bookmarkStart w:id="2770" w:name="_Toc484429110"/>
      <w:bookmarkStart w:id="2771" w:name="_Toc484438685"/>
      <w:bookmarkStart w:id="2772" w:name="_Toc484438809"/>
      <w:bookmarkStart w:id="2773" w:name="_Toc484438933"/>
      <w:bookmarkStart w:id="2774" w:name="_Toc484439853"/>
      <w:bookmarkStart w:id="2775" w:name="_Toc484439976"/>
      <w:bookmarkStart w:id="2776" w:name="_Toc484440100"/>
      <w:bookmarkStart w:id="2777" w:name="_Toc484440460"/>
      <w:bookmarkStart w:id="2778" w:name="_Toc484448119"/>
      <w:bookmarkStart w:id="2779" w:name="_Toc484448244"/>
      <w:bookmarkStart w:id="2780" w:name="_Toc484448368"/>
      <w:bookmarkStart w:id="2781" w:name="_Toc484448492"/>
      <w:bookmarkStart w:id="2782" w:name="_Toc484448616"/>
      <w:bookmarkStart w:id="2783" w:name="_Toc484448740"/>
      <w:bookmarkStart w:id="2784" w:name="_Toc484448863"/>
      <w:bookmarkStart w:id="2785" w:name="_Toc484448987"/>
      <w:bookmarkStart w:id="2786" w:name="_Toc484449111"/>
      <w:bookmarkStart w:id="2787" w:name="_Toc484526606"/>
      <w:bookmarkStart w:id="2788" w:name="_Toc484605326"/>
      <w:bookmarkStart w:id="2789" w:name="_Toc484605450"/>
      <w:bookmarkStart w:id="2790" w:name="_Toc484688319"/>
      <w:bookmarkStart w:id="2791" w:name="_Toc484688874"/>
      <w:bookmarkStart w:id="2792" w:name="_Toc485218310"/>
      <w:bookmarkStart w:id="2793" w:name="_Toc482959515"/>
      <w:bookmarkStart w:id="2794" w:name="_Toc482959625"/>
      <w:bookmarkStart w:id="2795" w:name="_Toc482959735"/>
      <w:bookmarkStart w:id="2796" w:name="_Toc482978852"/>
      <w:bookmarkStart w:id="2797" w:name="_Toc482978961"/>
      <w:bookmarkStart w:id="2798" w:name="_Toc482979069"/>
      <w:bookmarkStart w:id="2799" w:name="_Toc482979180"/>
      <w:bookmarkStart w:id="2800" w:name="_Toc482979289"/>
      <w:bookmarkStart w:id="2801" w:name="_Toc482979398"/>
      <w:bookmarkStart w:id="2802" w:name="_Toc482979506"/>
      <w:bookmarkStart w:id="2803" w:name="_Toc482979615"/>
      <w:bookmarkStart w:id="2804" w:name="_Toc482979713"/>
      <w:bookmarkStart w:id="2805" w:name="_Toc483233674"/>
      <w:bookmarkStart w:id="2806" w:name="_Toc483302385"/>
      <w:bookmarkStart w:id="2807" w:name="_Toc483315935"/>
      <w:bookmarkStart w:id="2808" w:name="_Toc483316140"/>
      <w:bookmarkStart w:id="2809" w:name="_Toc483316343"/>
      <w:bookmarkStart w:id="2810" w:name="_Toc483316474"/>
      <w:bookmarkStart w:id="2811" w:name="_Toc483325777"/>
      <w:bookmarkStart w:id="2812" w:name="_Toc483401256"/>
      <w:bookmarkStart w:id="2813" w:name="_Toc483474053"/>
      <w:bookmarkStart w:id="2814" w:name="_Toc483571482"/>
      <w:bookmarkStart w:id="2815" w:name="_Toc483571603"/>
      <w:bookmarkStart w:id="2816" w:name="_Toc483906980"/>
      <w:bookmarkStart w:id="2817" w:name="_Toc484010730"/>
      <w:bookmarkStart w:id="2818" w:name="_Toc484010852"/>
      <w:bookmarkStart w:id="2819" w:name="_Toc484010976"/>
      <w:bookmarkStart w:id="2820" w:name="_Toc484011098"/>
      <w:bookmarkStart w:id="2821" w:name="_Toc484011220"/>
      <w:bookmarkStart w:id="2822" w:name="_Toc484011695"/>
      <w:bookmarkStart w:id="2823" w:name="_Toc484097769"/>
      <w:bookmarkStart w:id="2824" w:name="_Toc484428941"/>
      <w:bookmarkStart w:id="2825" w:name="_Toc484429111"/>
      <w:bookmarkStart w:id="2826" w:name="_Toc484438686"/>
      <w:bookmarkStart w:id="2827" w:name="_Toc484438810"/>
      <w:bookmarkStart w:id="2828" w:name="_Toc484438934"/>
      <w:bookmarkStart w:id="2829" w:name="_Toc484439854"/>
      <w:bookmarkStart w:id="2830" w:name="_Toc484439977"/>
      <w:bookmarkStart w:id="2831" w:name="_Toc484440101"/>
      <w:bookmarkStart w:id="2832" w:name="_Toc484440461"/>
      <w:bookmarkStart w:id="2833" w:name="_Toc484448120"/>
      <w:bookmarkStart w:id="2834" w:name="_Toc484448245"/>
      <w:bookmarkStart w:id="2835" w:name="_Toc484448369"/>
      <w:bookmarkStart w:id="2836" w:name="_Toc484448493"/>
      <w:bookmarkStart w:id="2837" w:name="_Toc484448617"/>
      <w:bookmarkStart w:id="2838" w:name="_Toc484448741"/>
      <w:bookmarkStart w:id="2839" w:name="_Toc484448864"/>
      <w:bookmarkStart w:id="2840" w:name="_Toc484448988"/>
      <w:bookmarkStart w:id="2841" w:name="_Toc484449112"/>
      <w:bookmarkStart w:id="2842" w:name="_Toc484526607"/>
      <w:bookmarkStart w:id="2843" w:name="_Toc484605327"/>
      <w:bookmarkStart w:id="2844" w:name="_Toc484605451"/>
      <w:bookmarkStart w:id="2845" w:name="_Toc484688320"/>
      <w:bookmarkStart w:id="2846" w:name="_Toc484688875"/>
      <w:bookmarkStart w:id="2847" w:name="_Toc485218311"/>
      <w:bookmarkStart w:id="2848" w:name="_Toc482959516"/>
      <w:bookmarkStart w:id="2849" w:name="_Toc482959626"/>
      <w:bookmarkStart w:id="2850" w:name="_Toc482959736"/>
      <w:bookmarkStart w:id="2851" w:name="_Toc482978853"/>
      <w:bookmarkStart w:id="2852" w:name="_Toc482978962"/>
      <w:bookmarkStart w:id="2853" w:name="_Toc482979070"/>
      <w:bookmarkStart w:id="2854" w:name="_Toc482979181"/>
      <w:bookmarkStart w:id="2855" w:name="_Toc482979290"/>
      <w:bookmarkStart w:id="2856" w:name="_Toc482979399"/>
      <w:bookmarkStart w:id="2857" w:name="_Toc482979507"/>
      <w:bookmarkStart w:id="2858" w:name="_Toc482979616"/>
      <w:bookmarkStart w:id="2859" w:name="_Toc482979714"/>
      <w:bookmarkStart w:id="2860" w:name="_Toc483233675"/>
      <w:bookmarkStart w:id="2861" w:name="_Toc483302386"/>
      <w:bookmarkStart w:id="2862" w:name="_Toc483315936"/>
      <w:bookmarkStart w:id="2863" w:name="_Toc483316141"/>
      <w:bookmarkStart w:id="2864" w:name="_Toc483316344"/>
      <w:bookmarkStart w:id="2865" w:name="_Toc483316475"/>
      <w:bookmarkStart w:id="2866" w:name="_Toc483325778"/>
      <w:bookmarkStart w:id="2867" w:name="_Toc483401257"/>
      <w:bookmarkStart w:id="2868" w:name="_Toc483474054"/>
      <w:bookmarkStart w:id="2869" w:name="_Toc483571483"/>
      <w:bookmarkStart w:id="2870" w:name="_Toc483571604"/>
      <w:bookmarkStart w:id="2871" w:name="_Toc483906981"/>
      <w:bookmarkStart w:id="2872" w:name="_Toc484010731"/>
      <w:bookmarkStart w:id="2873" w:name="_Toc484010853"/>
      <w:bookmarkStart w:id="2874" w:name="_Toc484010977"/>
      <w:bookmarkStart w:id="2875" w:name="_Toc484011099"/>
      <w:bookmarkStart w:id="2876" w:name="_Toc484011221"/>
      <w:bookmarkStart w:id="2877" w:name="_Toc484011696"/>
      <w:bookmarkStart w:id="2878" w:name="_Toc484097770"/>
      <w:bookmarkStart w:id="2879" w:name="_Toc484428942"/>
      <w:bookmarkStart w:id="2880" w:name="_Toc484429112"/>
      <w:bookmarkStart w:id="2881" w:name="_Toc484438687"/>
      <w:bookmarkStart w:id="2882" w:name="_Toc484438811"/>
      <w:bookmarkStart w:id="2883" w:name="_Toc484438935"/>
      <w:bookmarkStart w:id="2884" w:name="_Toc484439855"/>
      <w:bookmarkStart w:id="2885" w:name="_Toc484439978"/>
      <w:bookmarkStart w:id="2886" w:name="_Toc484440102"/>
      <w:bookmarkStart w:id="2887" w:name="_Toc484440462"/>
      <w:bookmarkStart w:id="2888" w:name="_Toc484448121"/>
      <w:bookmarkStart w:id="2889" w:name="_Toc484448246"/>
      <w:bookmarkStart w:id="2890" w:name="_Toc484448370"/>
      <w:bookmarkStart w:id="2891" w:name="_Toc484448494"/>
      <w:bookmarkStart w:id="2892" w:name="_Toc484448618"/>
      <w:bookmarkStart w:id="2893" w:name="_Toc484448742"/>
      <w:bookmarkStart w:id="2894" w:name="_Toc484448865"/>
      <w:bookmarkStart w:id="2895" w:name="_Toc484448989"/>
      <w:bookmarkStart w:id="2896" w:name="_Toc484449113"/>
      <w:bookmarkStart w:id="2897" w:name="_Toc484526608"/>
      <w:bookmarkStart w:id="2898" w:name="_Toc484605328"/>
      <w:bookmarkStart w:id="2899" w:name="_Toc484605452"/>
      <w:bookmarkStart w:id="2900" w:name="_Toc484688321"/>
      <w:bookmarkStart w:id="2901" w:name="_Toc484688876"/>
      <w:bookmarkStart w:id="2902" w:name="_Toc485218312"/>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002D9D9A" w14:textId="77777777" w:rsidR="00637F21" w:rsidRPr="0091403E" w:rsidRDefault="00637F21"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2903" w:name="_Toc25956215"/>
      <w:bookmarkStart w:id="2904" w:name="_Toc62032772"/>
      <w:r w:rsidRPr="0091403E">
        <w:rPr>
          <w:rFonts w:ascii="Arial" w:hAnsi="Arial" w:cs="Arial"/>
          <w:sz w:val="22"/>
          <w:szCs w:val="22"/>
        </w:rPr>
        <w:t>SOCCORSO ISTRUTTORIO</w:t>
      </w:r>
      <w:bookmarkEnd w:id="2903"/>
      <w:bookmarkEnd w:id="2904"/>
    </w:p>
    <w:p w14:paraId="38ECC197" w14:textId="0D5F25DA" w:rsidR="00E2674D" w:rsidRDefault="00637F21" w:rsidP="00582D86">
      <w:pPr>
        <w:spacing w:after="120" w:line="360" w:lineRule="exact"/>
        <w:rPr>
          <w:rFonts w:ascii="Arial" w:hAnsi="Arial" w:cs="Arial"/>
          <w:sz w:val="22"/>
        </w:rPr>
      </w:pPr>
      <w:r w:rsidRPr="0091403E">
        <w:rPr>
          <w:rFonts w:ascii="Arial" w:hAnsi="Arial" w:cs="Arial"/>
          <w:sz w:val="22"/>
        </w:rPr>
        <w:t>Le carenze di qualsiasi elemento formale della domanda, e in particolare, la mancanza, l’incompletezza e ogni altra irregolarità essenziale degli elementi e del DGUE</w:t>
      </w:r>
      <w:r w:rsidR="00BF206B" w:rsidRPr="0091403E">
        <w:rPr>
          <w:rFonts w:ascii="Arial" w:hAnsi="Arial" w:cs="Arial"/>
          <w:sz w:val="22"/>
        </w:rPr>
        <w:t xml:space="preserve"> </w:t>
      </w:r>
      <w:r w:rsidRPr="0091403E">
        <w:rPr>
          <w:rFonts w:ascii="Arial" w:hAnsi="Arial" w:cs="Arial"/>
          <w:sz w:val="22"/>
        </w:rPr>
        <w:t>possono essere sanate attraverso la procedura di soccorso istruttorio, conformemente all’art. 83, comma 9, del Codice.</w:t>
      </w:r>
      <w:bookmarkStart w:id="2905" w:name="_Toc380501873"/>
      <w:bookmarkStart w:id="2906" w:name="_Toc391035986"/>
      <w:bookmarkStart w:id="2907" w:name="_Toc391036059"/>
      <w:bookmarkStart w:id="2908" w:name="_Toc392577500"/>
      <w:bookmarkStart w:id="2909" w:name="_Toc393110567"/>
      <w:bookmarkStart w:id="2910" w:name="_Toc393112131"/>
      <w:bookmarkStart w:id="2911" w:name="_Toc393187848"/>
      <w:bookmarkStart w:id="2912" w:name="_Toc393272604"/>
      <w:bookmarkStart w:id="2913" w:name="_Toc393272662"/>
      <w:bookmarkStart w:id="2914" w:name="_Toc393283178"/>
      <w:bookmarkStart w:id="2915" w:name="_Toc393700837"/>
      <w:bookmarkStart w:id="2916" w:name="_Toc393706910"/>
      <w:bookmarkStart w:id="2917" w:name="_Toc397346825"/>
      <w:bookmarkStart w:id="2918" w:name="_Toc397422866"/>
      <w:bookmarkStart w:id="2919" w:name="_Toc403471273"/>
      <w:bookmarkStart w:id="2920" w:name="_Toc406058379"/>
      <w:bookmarkStart w:id="2921" w:name="_Toc406754180"/>
      <w:bookmarkStart w:id="2922" w:name="_Toc416423365"/>
      <w:bookmarkStart w:id="2923" w:name="_Toc354038186"/>
    </w:p>
    <w:p w14:paraId="0C264885" w14:textId="77777777" w:rsidR="004B0DB5" w:rsidRPr="0091403E" w:rsidRDefault="004B0DB5" w:rsidP="00582D86">
      <w:pPr>
        <w:spacing w:after="120" w:line="360" w:lineRule="exact"/>
        <w:rPr>
          <w:rFonts w:ascii="Arial" w:hAnsi="Arial" w:cs="Arial"/>
          <w:sz w:val="22"/>
        </w:rPr>
      </w:pPr>
    </w:p>
    <w:p w14:paraId="6DCBA03C" w14:textId="77777777" w:rsidR="00994DBC" w:rsidRPr="0091403E" w:rsidRDefault="00994DBC"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2924" w:name="_Ref498595281"/>
      <w:bookmarkStart w:id="2925" w:name="_Toc25956216"/>
      <w:bookmarkStart w:id="2926" w:name="_Toc62032773"/>
      <w:r w:rsidRPr="0091403E">
        <w:rPr>
          <w:rFonts w:ascii="Arial" w:hAnsi="Arial" w:cs="Arial"/>
          <w:sz w:val="22"/>
          <w:szCs w:val="22"/>
        </w:rPr>
        <w:t>MODALIT</w:t>
      </w:r>
      <w:r w:rsidR="008D1AA3" w:rsidRPr="0091403E">
        <w:rPr>
          <w:rFonts w:ascii="Arial" w:hAnsi="Arial" w:cs="Arial"/>
          <w:sz w:val="22"/>
          <w:szCs w:val="22"/>
        </w:rPr>
        <w:t>À</w:t>
      </w:r>
      <w:r w:rsidRPr="0091403E">
        <w:rPr>
          <w:rFonts w:ascii="Arial" w:hAnsi="Arial" w:cs="Arial"/>
          <w:sz w:val="22"/>
          <w:szCs w:val="22"/>
        </w:rPr>
        <w:t xml:space="preserve"> DI </w:t>
      </w:r>
      <w:r w:rsidR="00DC7FD4" w:rsidRPr="0091403E">
        <w:rPr>
          <w:rFonts w:ascii="Arial" w:hAnsi="Arial" w:cs="Arial"/>
          <w:sz w:val="22"/>
          <w:szCs w:val="22"/>
        </w:rPr>
        <w:t>PRESENTAZIONE D</w:t>
      </w:r>
      <w:r w:rsidR="00637F21" w:rsidRPr="0091403E">
        <w:rPr>
          <w:rFonts w:ascii="Arial" w:hAnsi="Arial" w:cs="Arial"/>
          <w:sz w:val="22"/>
          <w:szCs w:val="22"/>
        </w:rPr>
        <w:t xml:space="preserve">ELLA DOMANDA DI </w:t>
      </w:r>
      <w:bookmarkEnd w:id="2924"/>
      <w:bookmarkEnd w:id="2925"/>
      <w:r w:rsidR="00BF206B" w:rsidRPr="0091403E">
        <w:rPr>
          <w:rFonts w:ascii="Arial" w:hAnsi="Arial" w:cs="Arial"/>
          <w:sz w:val="22"/>
          <w:szCs w:val="22"/>
        </w:rPr>
        <w:t>AMMISSIONE</w:t>
      </w:r>
      <w:bookmarkEnd w:id="2926"/>
    </w:p>
    <w:p w14:paraId="37CF0A98" w14:textId="0A207333" w:rsidR="006E1DA1" w:rsidRPr="0091403E" w:rsidRDefault="006E1DA1" w:rsidP="00582D86">
      <w:pPr>
        <w:spacing w:after="120" w:line="360" w:lineRule="exact"/>
        <w:rPr>
          <w:rFonts w:ascii="Arial" w:hAnsi="Arial" w:cs="Arial"/>
          <w:sz w:val="22"/>
        </w:rPr>
      </w:pPr>
      <w:r w:rsidRPr="0091403E">
        <w:rPr>
          <w:rFonts w:ascii="Arial" w:hAnsi="Arial" w:cs="Arial"/>
          <w:sz w:val="22"/>
        </w:rPr>
        <w:t xml:space="preserve">Ai fini dell’ammissione al </w:t>
      </w:r>
      <w:r w:rsidR="00713E57" w:rsidRPr="0091403E">
        <w:rPr>
          <w:rFonts w:ascii="Arial" w:hAnsi="Arial" w:cs="Arial"/>
          <w:sz w:val="22"/>
        </w:rPr>
        <w:t>S</w:t>
      </w:r>
      <w:r w:rsidRPr="0091403E">
        <w:rPr>
          <w:rFonts w:ascii="Arial" w:hAnsi="Arial" w:cs="Arial"/>
          <w:sz w:val="22"/>
        </w:rPr>
        <w:t xml:space="preserve">istema </w:t>
      </w:r>
      <w:r w:rsidR="00713E57" w:rsidRPr="0091403E">
        <w:rPr>
          <w:rFonts w:ascii="Arial" w:hAnsi="Arial" w:cs="Arial"/>
          <w:sz w:val="22"/>
        </w:rPr>
        <w:t>D</w:t>
      </w:r>
      <w:r w:rsidRPr="0091403E">
        <w:rPr>
          <w:rFonts w:ascii="Arial" w:hAnsi="Arial" w:cs="Arial"/>
          <w:sz w:val="22"/>
        </w:rPr>
        <w:t xml:space="preserve">inamico di </w:t>
      </w:r>
      <w:r w:rsidR="00713E57" w:rsidRPr="0091403E">
        <w:rPr>
          <w:rFonts w:ascii="Arial" w:hAnsi="Arial" w:cs="Arial"/>
          <w:sz w:val="22"/>
        </w:rPr>
        <w:t>A</w:t>
      </w:r>
      <w:r w:rsidRPr="0091403E">
        <w:rPr>
          <w:rFonts w:ascii="Arial" w:hAnsi="Arial" w:cs="Arial"/>
          <w:sz w:val="22"/>
        </w:rPr>
        <w:t>cquisizione</w:t>
      </w:r>
      <w:r w:rsidR="00713E57" w:rsidRPr="0091403E">
        <w:rPr>
          <w:rFonts w:ascii="Arial" w:hAnsi="Arial" w:cs="Arial"/>
          <w:sz w:val="22"/>
        </w:rPr>
        <w:t>,</w:t>
      </w:r>
      <w:r w:rsidRPr="0091403E">
        <w:rPr>
          <w:rFonts w:ascii="Arial" w:hAnsi="Arial" w:cs="Arial"/>
          <w:sz w:val="22"/>
        </w:rPr>
        <w:t xml:space="preserve"> gli operatori economici</w:t>
      </w:r>
      <w:r w:rsidR="00874541" w:rsidRPr="0091403E">
        <w:rPr>
          <w:rFonts w:ascii="Arial" w:hAnsi="Arial" w:cs="Arial"/>
          <w:sz w:val="22"/>
        </w:rPr>
        <w:t xml:space="preserve"> </w:t>
      </w:r>
      <w:r w:rsidRPr="0091403E">
        <w:rPr>
          <w:rFonts w:ascii="Arial" w:hAnsi="Arial" w:cs="Arial"/>
          <w:sz w:val="22"/>
        </w:rPr>
        <w:t xml:space="preserve">devono inviare la propria richiesta di ammissione, tramite il Sistema Informatico </w:t>
      </w:r>
      <w:r w:rsidR="00F050D5" w:rsidRPr="0091403E">
        <w:rPr>
          <w:rFonts w:ascii="Arial" w:hAnsi="Arial" w:cs="Arial"/>
          <w:sz w:val="22"/>
        </w:rPr>
        <w:t>denominato “Sintel”</w:t>
      </w:r>
      <w:r w:rsidRPr="0091403E">
        <w:rPr>
          <w:rFonts w:ascii="Arial" w:hAnsi="Arial" w:cs="Arial"/>
          <w:sz w:val="22"/>
        </w:rPr>
        <w:t xml:space="preserve"> </w:t>
      </w:r>
      <w:r w:rsidR="00114ED1" w:rsidRPr="0091403E">
        <w:rPr>
          <w:rFonts w:ascii="Arial" w:hAnsi="Arial" w:cs="Arial"/>
          <w:sz w:val="22"/>
        </w:rPr>
        <w:t xml:space="preserve">a </w:t>
      </w:r>
      <w:r w:rsidR="00803E02" w:rsidRPr="0091403E">
        <w:rPr>
          <w:rFonts w:ascii="Arial" w:hAnsi="Arial" w:cs="Arial"/>
          <w:sz w:val="22"/>
        </w:rPr>
        <w:t xml:space="preserve">cui fa riferimento la </w:t>
      </w:r>
      <w:r w:rsidRPr="0091403E">
        <w:rPr>
          <w:rFonts w:ascii="Arial" w:hAnsi="Arial" w:cs="Arial"/>
          <w:sz w:val="22"/>
        </w:rPr>
        <w:t>Fondazione Human Technopole, se</w:t>
      </w:r>
      <w:r w:rsidR="00FC2446" w:rsidRPr="0091403E">
        <w:rPr>
          <w:rFonts w:ascii="Arial" w:hAnsi="Arial" w:cs="Arial"/>
          <w:sz w:val="22"/>
        </w:rPr>
        <w:t xml:space="preserve">guendo </w:t>
      </w:r>
      <w:r w:rsidRPr="0091403E">
        <w:rPr>
          <w:rFonts w:ascii="Arial" w:hAnsi="Arial" w:cs="Arial"/>
          <w:sz w:val="22"/>
        </w:rPr>
        <w:t xml:space="preserve">la </w:t>
      </w:r>
      <w:r w:rsidR="00474C40">
        <w:rPr>
          <w:rFonts w:ascii="Arial" w:hAnsi="Arial" w:cs="Arial"/>
          <w:sz w:val="22"/>
        </w:rPr>
        <w:t>procedura di seguito indicata.</w:t>
      </w:r>
    </w:p>
    <w:p w14:paraId="6D41D528" w14:textId="77777777" w:rsidR="005179FF" w:rsidRPr="0091403E" w:rsidRDefault="005179FF" w:rsidP="0091403E">
      <w:pPr>
        <w:autoSpaceDE w:val="0"/>
        <w:autoSpaceDN w:val="0"/>
        <w:adjustRightInd w:val="0"/>
        <w:rPr>
          <w:rFonts w:ascii="Arial" w:eastAsia="Calibri" w:hAnsi="Arial" w:cs="Arial"/>
          <w:color w:val="000000"/>
          <w:sz w:val="22"/>
          <w:lang w:eastAsia="it-IT"/>
        </w:rPr>
      </w:pPr>
      <w:r w:rsidRPr="0091403E">
        <w:rPr>
          <w:rFonts w:ascii="Arial" w:eastAsia="Calibri" w:hAnsi="Arial" w:cs="Arial"/>
          <w:color w:val="000000"/>
          <w:sz w:val="22"/>
          <w:lang w:eastAsia="it-IT"/>
        </w:rPr>
        <w:t xml:space="preserve">La presentazione della domanda di ammissione mediante l’utilizzo del Sistema dovrà avvenire, collegandosi al sito internet www.ariaspa.it ed accedendo alla piattaforma “SINTEL”. </w:t>
      </w:r>
    </w:p>
    <w:p w14:paraId="2A52E6CE" w14:textId="5DB1F7F6" w:rsidR="005179FF" w:rsidRPr="0091403E" w:rsidRDefault="005179FF" w:rsidP="0091403E">
      <w:pPr>
        <w:spacing w:after="120"/>
        <w:rPr>
          <w:rFonts w:ascii="Arial" w:eastAsia="Calibri" w:hAnsi="Arial" w:cs="Arial"/>
          <w:color w:val="000000"/>
          <w:sz w:val="22"/>
          <w:lang w:eastAsia="it-IT"/>
        </w:rPr>
      </w:pPr>
      <w:r w:rsidRPr="0091403E">
        <w:rPr>
          <w:rFonts w:ascii="Arial" w:eastAsia="Calibri" w:hAnsi="Arial" w:cs="Arial"/>
          <w:color w:val="000000"/>
          <w:sz w:val="22"/>
          <w:lang w:eastAsia="it-IT"/>
        </w:rPr>
        <w:lastRenderedPageBreak/>
        <w:t xml:space="preserve">Per richiedere l’ammissione un operatore economico, previa registrazione al Sistema, con le modalità e in conformità alle indicazioni di cui alle “Modalità tecniche utilizzo piattaforma SINTEL”, deve accedere all’interfaccia dello SDA in SINTEL (attraverso la sezione “Procedure”), quindi al percorso guidato “Invia domanda di ammissione” composto di </w:t>
      </w:r>
      <w:proofErr w:type="gramStart"/>
      <w:r w:rsidRPr="0091403E">
        <w:rPr>
          <w:rFonts w:ascii="Arial" w:eastAsia="Calibri" w:hAnsi="Arial" w:cs="Arial"/>
          <w:color w:val="000000"/>
          <w:sz w:val="22"/>
          <w:lang w:eastAsia="it-IT"/>
        </w:rPr>
        <w:t>5</w:t>
      </w:r>
      <w:proofErr w:type="gramEnd"/>
      <w:r w:rsidRPr="0091403E">
        <w:rPr>
          <w:rFonts w:ascii="Arial" w:eastAsia="Calibri" w:hAnsi="Arial" w:cs="Arial"/>
          <w:color w:val="000000"/>
          <w:sz w:val="22"/>
          <w:lang w:eastAsia="it-IT"/>
        </w:rPr>
        <w:t xml:space="preserve"> step.</w:t>
      </w:r>
    </w:p>
    <w:p w14:paraId="6A45020B" w14:textId="77777777" w:rsidR="007E27E9" w:rsidRPr="0091403E" w:rsidRDefault="007E27E9" w:rsidP="0091403E">
      <w:pPr>
        <w:autoSpaceDE w:val="0"/>
        <w:autoSpaceDN w:val="0"/>
        <w:adjustRightInd w:val="0"/>
        <w:jc w:val="lef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Al </w:t>
      </w:r>
      <w:proofErr w:type="gramStart"/>
      <w:r w:rsidRPr="0091403E">
        <w:rPr>
          <w:rFonts w:ascii="Arial" w:eastAsia="Calibri" w:hAnsi="Arial" w:cs="Arial"/>
          <w:color w:val="000000"/>
          <w:sz w:val="22"/>
          <w:lang w:eastAsia="it-IT"/>
        </w:rPr>
        <w:t>1°</w:t>
      </w:r>
      <w:proofErr w:type="gramEnd"/>
      <w:r w:rsidRPr="0091403E">
        <w:rPr>
          <w:rFonts w:ascii="Arial" w:eastAsia="Calibri" w:hAnsi="Arial" w:cs="Arial"/>
          <w:color w:val="000000"/>
          <w:sz w:val="22"/>
          <w:lang w:eastAsia="it-IT"/>
        </w:rPr>
        <w:t xml:space="preserve"> step (“</w:t>
      </w:r>
      <w:r w:rsidRPr="0091403E">
        <w:rPr>
          <w:rFonts w:ascii="Arial" w:eastAsia="Calibri" w:hAnsi="Arial" w:cs="Arial"/>
          <w:b/>
          <w:bCs/>
          <w:color w:val="000000"/>
          <w:sz w:val="22"/>
          <w:lang w:eastAsia="it-IT"/>
        </w:rPr>
        <w:t>Dichiarazioni e documenti di partecipazione</w:t>
      </w:r>
      <w:r w:rsidRPr="0091403E">
        <w:rPr>
          <w:rFonts w:ascii="Arial" w:eastAsia="Calibri" w:hAnsi="Arial" w:cs="Arial"/>
          <w:color w:val="000000"/>
          <w:sz w:val="22"/>
          <w:lang w:eastAsia="it-IT"/>
        </w:rPr>
        <w:t xml:space="preserve">”) è richiesto di produrre: </w:t>
      </w:r>
    </w:p>
    <w:p w14:paraId="34D4A0E5" w14:textId="77777777" w:rsidR="00DE4853" w:rsidRPr="00DE4853" w:rsidRDefault="00DE4853" w:rsidP="0091403E">
      <w:pPr>
        <w:numPr>
          <w:ilvl w:val="0"/>
          <w:numId w:val="42"/>
        </w:numPr>
        <w:autoSpaceDE w:val="0"/>
        <w:autoSpaceDN w:val="0"/>
        <w:adjustRightInd w:val="0"/>
        <w:jc w:val="left"/>
        <w:rPr>
          <w:rFonts w:ascii="Arial" w:eastAsia="Calibri" w:hAnsi="Arial" w:cs="Arial"/>
          <w:bCs/>
          <w:color w:val="000000"/>
          <w:sz w:val="22"/>
          <w:lang w:eastAsia="it-IT"/>
        </w:rPr>
      </w:pPr>
      <w:r w:rsidRPr="00DE4853">
        <w:rPr>
          <w:rFonts w:ascii="Arial" w:eastAsia="Calibri" w:hAnsi="Arial" w:cs="Arial"/>
          <w:color w:val="000000"/>
          <w:sz w:val="22"/>
          <w:lang w:eastAsia="it-IT"/>
        </w:rPr>
        <w:t>Allegato C - Domanda di ammissione al Sistema Dinamico di Acquisizione</w:t>
      </w:r>
    </w:p>
    <w:p w14:paraId="178A8750" w14:textId="58CD5BAB" w:rsidR="00522D69" w:rsidRPr="00522D69" w:rsidRDefault="003E7199" w:rsidP="0091403E">
      <w:pPr>
        <w:numPr>
          <w:ilvl w:val="0"/>
          <w:numId w:val="42"/>
        </w:numPr>
        <w:autoSpaceDE w:val="0"/>
        <w:autoSpaceDN w:val="0"/>
        <w:adjustRightInd w:val="0"/>
        <w:jc w:val="left"/>
        <w:rPr>
          <w:rFonts w:ascii="Arial" w:eastAsia="Calibri" w:hAnsi="Arial" w:cs="Arial"/>
          <w:bCs/>
          <w:color w:val="000000"/>
          <w:sz w:val="22"/>
          <w:lang w:eastAsia="it-IT"/>
        </w:rPr>
      </w:pPr>
      <w:r w:rsidRPr="003E7199">
        <w:rPr>
          <w:rFonts w:ascii="Arial" w:hAnsi="Arial" w:cs="Arial"/>
          <w:bCs/>
          <w:snapToGrid w:val="0"/>
          <w:sz w:val="22"/>
        </w:rPr>
        <w:t xml:space="preserve">Allegato D </w:t>
      </w:r>
      <w:r w:rsidR="00522D69">
        <w:rPr>
          <w:rFonts w:ascii="Arial" w:hAnsi="Arial" w:cs="Arial"/>
          <w:bCs/>
          <w:snapToGrid w:val="0"/>
          <w:sz w:val="22"/>
        </w:rPr>
        <w:t>–</w:t>
      </w:r>
      <w:r w:rsidRPr="003E7199">
        <w:rPr>
          <w:rFonts w:ascii="Arial" w:hAnsi="Arial" w:cs="Arial"/>
          <w:bCs/>
          <w:snapToGrid w:val="0"/>
          <w:sz w:val="22"/>
        </w:rPr>
        <w:t xml:space="preserve"> </w:t>
      </w:r>
      <w:r w:rsidR="00522D69">
        <w:rPr>
          <w:rFonts w:ascii="Arial" w:hAnsi="Arial" w:cs="Arial"/>
          <w:bCs/>
          <w:snapToGrid w:val="0"/>
          <w:sz w:val="22"/>
        </w:rPr>
        <w:t>Template D</w:t>
      </w:r>
      <w:r w:rsidR="00F505B3">
        <w:rPr>
          <w:rFonts w:ascii="Arial" w:hAnsi="Arial" w:cs="Arial"/>
          <w:bCs/>
          <w:snapToGrid w:val="0"/>
          <w:sz w:val="22"/>
        </w:rPr>
        <w:t>G</w:t>
      </w:r>
      <w:r w:rsidR="00522D69">
        <w:rPr>
          <w:rFonts w:ascii="Arial" w:hAnsi="Arial" w:cs="Arial"/>
          <w:bCs/>
          <w:snapToGrid w:val="0"/>
          <w:sz w:val="22"/>
        </w:rPr>
        <w:t>UE</w:t>
      </w:r>
    </w:p>
    <w:p w14:paraId="708B49D8" w14:textId="17733279" w:rsidR="003E7199" w:rsidRPr="003E7199" w:rsidRDefault="00522D69" w:rsidP="0091403E">
      <w:pPr>
        <w:numPr>
          <w:ilvl w:val="0"/>
          <w:numId w:val="42"/>
        </w:numPr>
        <w:autoSpaceDE w:val="0"/>
        <w:autoSpaceDN w:val="0"/>
        <w:adjustRightInd w:val="0"/>
        <w:jc w:val="left"/>
        <w:rPr>
          <w:rFonts w:ascii="Arial" w:eastAsia="Calibri" w:hAnsi="Arial" w:cs="Arial"/>
          <w:bCs/>
          <w:color w:val="000000"/>
          <w:sz w:val="22"/>
          <w:lang w:eastAsia="it-IT"/>
        </w:rPr>
      </w:pPr>
      <w:r w:rsidRPr="004660FA">
        <w:rPr>
          <w:rFonts w:ascii="Arial" w:eastAsia="Calibri" w:hAnsi="Arial" w:cs="Arial"/>
          <w:bCs/>
          <w:color w:val="000000"/>
          <w:sz w:val="22"/>
          <w:lang w:eastAsia="it-IT"/>
        </w:rPr>
        <w:t xml:space="preserve">Allegato E </w:t>
      </w:r>
      <w:r>
        <w:rPr>
          <w:rFonts w:ascii="Arial" w:eastAsia="Calibri" w:hAnsi="Arial" w:cs="Arial"/>
          <w:bCs/>
          <w:color w:val="000000"/>
          <w:sz w:val="22"/>
          <w:lang w:eastAsia="it-IT"/>
        </w:rPr>
        <w:t xml:space="preserve">- </w:t>
      </w:r>
      <w:r w:rsidR="003E7199" w:rsidRPr="003E7199">
        <w:rPr>
          <w:rFonts w:ascii="Arial" w:hAnsi="Arial" w:cs="Arial"/>
          <w:bCs/>
          <w:snapToGrid w:val="0"/>
          <w:sz w:val="22"/>
        </w:rPr>
        <w:t>Dichiarazioni integrative DGUE</w:t>
      </w:r>
    </w:p>
    <w:p w14:paraId="09FD583E" w14:textId="4DACA717" w:rsidR="004660FA" w:rsidRDefault="004660FA" w:rsidP="0091403E">
      <w:pPr>
        <w:numPr>
          <w:ilvl w:val="0"/>
          <w:numId w:val="42"/>
        </w:numPr>
        <w:autoSpaceDE w:val="0"/>
        <w:autoSpaceDN w:val="0"/>
        <w:adjustRightInd w:val="0"/>
        <w:jc w:val="left"/>
        <w:rPr>
          <w:rFonts w:ascii="Arial" w:eastAsia="Calibri" w:hAnsi="Arial" w:cs="Arial"/>
          <w:bCs/>
          <w:color w:val="000000"/>
          <w:sz w:val="22"/>
          <w:lang w:eastAsia="it-IT"/>
        </w:rPr>
      </w:pPr>
      <w:r w:rsidRPr="004660FA">
        <w:rPr>
          <w:rFonts w:ascii="Arial" w:eastAsia="Calibri" w:hAnsi="Arial" w:cs="Arial"/>
          <w:bCs/>
          <w:color w:val="000000"/>
          <w:sz w:val="22"/>
          <w:lang w:eastAsia="it-IT"/>
        </w:rPr>
        <w:t xml:space="preserve">Allegato </w:t>
      </w:r>
      <w:r w:rsidR="00522D69">
        <w:rPr>
          <w:rFonts w:ascii="Arial" w:eastAsia="Calibri" w:hAnsi="Arial" w:cs="Arial"/>
          <w:bCs/>
          <w:color w:val="000000"/>
          <w:sz w:val="22"/>
          <w:lang w:eastAsia="it-IT"/>
        </w:rPr>
        <w:t>F</w:t>
      </w:r>
      <w:r w:rsidRPr="004660FA">
        <w:rPr>
          <w:rFonts w:ascii="Arial" w:eastAsia="Calibri" w:hAnsi="Arial" w:cs="Arial"/>
          <w:bCs/>
          <w:color w:val="000000"/>
          <w:sz w:val="22"/>
          <w:lang w:eastAsia="it-IT"/>
        </w:rPr>
        <w:t xml:space="preserve"> - Dichiarazione integrativa soggetti art. 80 comma 3 d.lgs. 50_2016</w:t>
      </w:r>
    </w:p>
    <w:p w14:paraId="4041286E" w14:textId="7C2799E9" w:rsidR="004660FA" w:rsidRDefault="00A670CF" w:rsidP="0091403E">
      <w:pPr>
        <w:numPr>
          <w:ilvl w:val="0"/>
          <w:numId w:val="42"/>
        </w:numPr>
        <w:autoSpaceDE w:val="0"/>
        <w:autoSpaceDN w:val="0"/>
        <w:adjustRightInd w:val="0"/>
        <w:jc w:val="left"/>
        <w:rPr>
          <w:rFonts w:ascii="Arial" w:eastAsia="Calibri" w:hAnsi="Arial" w:cs="Arial"/>
          <w:bCs/>
          <w:color w:val="000000"/>
          <w:sz w:val="22"/>
          <w:lang w:eastAsia="it-IT"/>
        </w:rPr>
      </w:pPr>
      <w:r w:rsidRPr="00A670CF">
        <w:rPr>
          <w:rFonts w:ascii="Arial" w:eastAsia="Calibri" w:hAnsi="Arial" w:cs="Arial"/>
          <w:bCs/>
          <w:color w:val="000000"/>
          <w:sz w:val="22"/>
          <w:lang w:eastAsia="it-IT"/>
        </w:rPr>
        <w:t xml:space="preserve">Allegato </w:t>
      </w:r>
      <w:r w:rsidR="0006291A">
        <w:rPr>
          <w:rFonts w:ascii="Arial" w:eastAsia="Calibri" w:hAnsi="Arial" w:cs="Arial"/>
          <w:bCs/>
          <w:color w:val="000000"/>
          <w:sz w:val="22"/>
          <w:lang w:eastAsia="it-IT"/>
        </w:rPr>
        <w:t>G</w:t>
      </w:r>
      <w:r w:rsidRPr="00A670CF">
        <w:rPr>
          <w:rFonts w:ascii="Arial" w:eastAsia="Calibri" w:hAnsi="Arial" w:cs="Arial"/>
          <w:bCs/>
          <w:color w:val="000000"/>
          <w:sz w:val="22"/>
          <w:lang w:eastAsia="it-IT"/>
        </w:rPr>
        <w:t xml:space="preserve"> -</w:t>
      </w:r>
      <w:r>
        <w:rPr>
          <w:rFonts w:ascii="Arial" w:eastAsia="Calibri" w:hAnsi="Arial" w:cs="Arial"/>
          <w:bCs/>
          <w:color w:val="000000"/>
          <w:sz w:val="22"/>
          <w:lang w:eastAsia="it-IT"/>
        </w:rPr>
        <w:t xml:space="preserve"> </w:t>
      </w:r>
      <w:r w:rsidRPr="00A670CF">
        <w:rPr>
          <w:rFonts w:ascii="Arial" w:eastAsia="Calibri" w:hAnsi="Arial" w:cs="Arial"/>
          <w:bCs/>
          <w:color w:val="000000"/>
          <w:sz w:val="22"/>
          <w:lang w:eastAsia="it-IT"/>
        </w:rPr>
        <w:t>Codice Etico HT</w:t>
      </w:r>
    </w:p>
    <w:p w14:paraId="16487CC7" w14:textId="0F476085" w:rsidR="0006291A" w:rsidRPr="0006291A" w:rsidRDefault="0006291A" w:rsidP="0006291A">
      <w:pPr>
        <w:numPr>
          <w:ilvl w:val="0"/>
          <w:numId w:val="42"/>
        </w:numPr>
        <w:autoSpaceDE w:val="0"/>
        <w:autoSpaceDN w:val="0"/>
        <w:adjustRightInd w:val="0"/>
        <w:jc w:val="left"/>
        <w:rPr>
          <w:rFonts w:ascii="Arial" w:eastAsia="Calibri" w:hAnsi="Arial" w:cs="Arial"/>
          <w:bCs/>
          <w:color w:val="000000"/>
          <w:sz w:val="22"/>
          <w:lang w:eastAsia="it-IT"/>
        </w:rPr>
      </w:pPr>
      <w:r>
        <w:rPr>
          <w:rFonts w:ascii="Arial" w:eastAsia="Calibri" w:hAnsi="Arial" w:cs="Arial"/>
          <w:bCs/>
          <w:color w:val="000000"/>
          <w:sz w:val="22"/>
          <w:lang w:eastAsia="it-IT"/>
        </w:rPr>
        <w:t>Certificato di Iscrizione Camera di Commercio (Certificato CCIA)</w:t>
      </w:r>
    </w:p>
    <w:p w14:paraId="107CB963" w14:textId="77777777" w:rsidR="00AF01A1" w:rsidRPr="0091403E" w:rsidRDefault="00AF01A1" w:rsidP="00AF01A1">
      <w:pPr>
        <w:autoSpaceDE w:val="0"/>
        <w:autoSpaceDN w:val="0"/>
        <w:adjustRightInd w:val="0"/>
        <w:spacing w:line="240" w:lineRule="auto"/>
        <w:jc w:val="left"/>
        <w:rPr>
          <w:rFonts w:ascii="Arial" w:eastAsia="Calibri" w:hAnsi="Arial" w:cs="Arial"/>
          <w:b/>
          <w:bCs/>
          <w:color w:val="000000"/>
          <w:sz w:val="22"/>
          <w:lang w:eastAsia="it-IT"/>
        </w:rPr>
      </w:pPr>
    </w:p>
    <w:p w14:paraId="28DBFDDF" w14:textId="77777777" w:rsidR="00DD65F2" w:rsidRPr="0091403E" w:rsidRDefault="00DD65F2" w:rsidP="0091403E">
      <w:pPr>
        <w:autoSpaceDE w:val="0"/>
        <w:autoSpaceDN w:val="0"/>
        <w:adjustRightInd w:val="0"/>
        <w:rPr>
          <w:rFonts w:ascii="Arial" w:eastAsia="Calibri" w:hAnsi="Arial" w:cs="Arial"/>
          <w:color w:val="000000"/>
          <w:sz w:val="22"/>
          <w:lang w:eastAsia="it-IT"/>
        </w:rPr>
      </w:pPr>
      <w:r w:rsidRPr="0091403E">
        <w:rPr>
          <w:rFonts w:ascii="Arial" w:eastAsia="Calibri" w:hAnsi="Arial" w:cs="Arial"/>
          <w:color w:val="000000"/>
          <w:sz w:val="22"/>
          <w:lang w:eastAsia="it-IT"/>
        </w:rPr>
        <w:t xml:space="preserve">Al </w:t>
      </w:r>
      <w:proofErr w:type="gramStart"/>
      <w:r w:rsidRPr="0091403E">
        <w:rPr>
          <w:rFonts w:ascii="Arial" w:eastAsia="Calibri" w:hAnsi="Arial" w:cs="Arial"/>
          <w:color w:val="000000"/>
          <w:sz w:val="22"/>
          <w:lang w:eastAsia="it-IT"/>
        </w:rPr>
        <w:t>2°</w:t>
      </w:r>
      <w:proofErr w:type="gramEnd"/>
      <w:r w:rsidRPr="0091403E">
        <w:rPr>
          <w:rFonts w:ascii="Arial" w:eastAsia="Calibri" w:hAnsi="Arial" w:cs="Arial"/>
          <w:color w:val="000000"/>
          <w:sz w:val="22"/>
          <w:lang w:eastAsia="it-IT"/>
        </w:rPr>
        <w:t xml:space="preserve"> e 3° step (“</w:t>
      </w:r>
      <w:r w:rsidRPr="0091403E">
        <w:rPr>
          <w:rFonts w:ascii="Arial" w:eastAsia="Calibri" w:hAnsi="Arial" w:cs="Arial"/>
          <w:b/>
          <w:bCs/>
          <w:color w:val="000000"/>
          <w:sz w:val="22"/>
          <w:lang w:eastAsia="it-IT"/>
        </w:rPr>
        <w:t>Busta tecnica</w:t>
      </w:r>
      <w:r w:rsidRPr="0091403E">
        <w:rPr>
          <w:rFonts w:ascii="Arial" w:eastAsia="Calibri" w:hAnsi="Arial" w:cs="Arial"/>
          <w:color w:val="000000"/>
          <w:sz w:val="22"/>
          <w:lang w:eastAsia="it-IT"/>
        </w:rPr>
        <w:t>” e “</w:t>
      </w:r>
      <w:r w:rsidRPr="0091403E">
        <w:rPr>
          <w:rFonts w:ascii="Arial" w:eastAsia="Calibri" w:hAnsi="Arial" w:cs="Arial"/>
          <w:b/>
          <w:bCs/>
          <w:color w:val="000000"/>
          <w:sz w:val="22"/>
          <w:lang w:eastAsia="it-IT"/>
        </w:rPr>
        <w:t>Busta economica</w:t>
      </w:r>
      <w:r w:rsidRPr="0091403E">
        <w:rPr>
          <w:rFonts w:ascii="Arial" w:eastAsia="Calibri" w:hAnsi="Arial" w:cs="Arial"/>
          <w:color w:val="000000"/>
          <w:sz w:val="22"/>
          <w:lang w:eastAsia="it-IT"/>
        </w:rPr>
        <w:t xml:space="preserve">”) del percorso guidato “Invia domanda di ammissione” non è richiesto l’inserimento di alcun dato, ed è richiesto di cliccare “Avanti” fino al 4° step. </w:t>
      </w:r>
    </w:p>
    <w:p w14:paraId="29696081" w14:textId="77777777" w:rsidR="00827943" w:rsidRDefault="00DD65F2" w:rsidP="000E2470">
      <w:pPr>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Al </w:t>
      </w:r>
      <w:proofErr w:type="gramStart"/>
      <w:r w:rsidRPr="0091403E">
        <w:rPr>
          <w:rFonts w:ascii="Arial" w:eastAsia="Calibri" w:hAnsi="Arial" w:cs="Arial"/>
          <w:color w:val="000000"/>
          <w:sz w:val="22"/>
          <w:lang w:eastAsia="it-IT"/>
        </w:rPr>
        <w:t>4°</w:t>
      </w:r>
      <w:proofErr w:type="gramEnd"/>
      <w:r w:rsidRPr="0091403E">
        <w:rPr>
          <w:rFonts w:ascii="Arial" w:eastAsia="Calibri" w:hAnsi="Arial" w:cs="Arial"/>
          <w:color w:val="000000"/>
          <w:sz w:val="22"/>
          <w:lang w:eastAsia="it-IT"/>
        </w:rPr>
        <w:t xml:space="preserve"> step (“</w:t>
      </w:r>
      <w:r w:rsidRPr="0091403E">
        <w:rPr>
          <w:rFonts w:ascii="Arial" w:eastAsia="Calibri" w:hAnsi="Arial" w:cs="Arial"/>
          <w:b/>
          <w:bCs/>
          <w:color w:val="000000"/>
          <w:sz w:val="22"/>
          <w:lang w:eastAsia="it-IT"/>
        </w:rPr>
        <w:t>Firma digitale domanda di ammissione</w:t>
      </w:r>
      <w:r w:rsidRPr="0091403E">
        <w:rPr>
          <w:rFonts w:ascii="Arial" w:eastAsia="Calibri" w:hAnsi="Arial" w:cs="Arial"/>
          <w:color w:val="000000"/>
          <w:sz w:val="22"/>
          <w:lang w:eastAsia="it-IT"/>
        </w:rPr>
        <w:t xml:space="preserve">”) del percorso guidato l’operatore economico deve scaricare sul proprio computer il file </w:t>
      </w:r>
      <w:r w:rsidR="00827943">
        <w:rPr>
          <w:rFonts w:ascii="Arial" w:eastAsia="Calibri" w:hAnsi="Arial" w:cs="Arial"/>
          <w:color w:val="000000"/>
          <w:sz w:val="22"/>
          <w:lang w:eastAsia="it-IT"/>
        </w:rPr>
        <w:t>generato</w:t>
      </w:r>
      <w:r w:rsidRPr="0091403E">
        <w:rPr>
          <w:rFonts w:ascii="Arial" w:eastAsia="Calibri" w:hAnsi="Arial" w:cs="Arial"/>
          <w:color w:val="000000"/>
          <w:sz w:val="22"/>
          <w:lang w:eastAsia="it-IT"/>
        </w:rPr>
        <w:t xml:space="preserve"> da SINTEL. Tale documento contiene i dati inseriti nel percorso guidato, deve essere firmato digitalmente dal legale rappresentante o procuratore munito di apposita procura dell’operatore economico ed infine ricaricato in SINTEL, attraverso la funzionalità “Caricamento domanda di ammissione firmata digitalmente”. </w:t>
      </w:r>
    </w:p>
    <w:p w14:paraId="0049373A" w14:textId="4524A20B" w:rsidR="00E4210F" w:rsidRPr="0091403E" w:rsidRDefault="00DD65F2" w:rsidP="000E2470">
      <w:pPr>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Infine, il </w:t>
      </w:r>
      <w:proofErr w:type="gramStart"/>
      <w:r w:rsidRPr="0091403E">
        <w:rPr>
          <w:rFonts w:ascii="Arial" w:eastAsia="Calibri" w:hAnsi="Arial" w:cs="Arial"/>
          <w:color w:val="000000"/>
          <w:sz w:val="22"/>
          <w:lang w:eastAsia="it-IT"/>
        </w:rPr>
        <w:t>5°</w:t>
      </w:r>
      <w:proofErr w:type="gramEnd"/>
      <w:r w:rsidRPr="0091403E">
        <w:rPr>
          <w:rFonts w:ascii="Arial" w:eastAsia="Calibri" w:hAnsi="Arial" w:cs="Arial"/>
          <w:color w:val="000000"/>
          <w:sz w:val="22"/>
          <w:lang w:eastAsia="it-IT"/>
        </w:rPr>
        <w:t xml:space="preserve"> step (“</w:t>
      </w:r>
      <w:r w:rsidRPr="0091403E">
        <w:rPr>
          <w:rFonts w:ascii="Arial" w:eastAsia="Calibri" w:hAnsi="Arial" w:cs="Arial"/>
          <w:b/>
          <w:bCs/>
          <w:color w:val="000000"/>
          <w:sz w:val="22"/>
          <w:lang w:eastAsia="it-IT"/>
        </w:rPr>
        <w:t>Riepilogo ed invio domanda di ammissione</w:t>
      </w:r>
      <w:r w:rsidRPr="0091403E">
        <w:rPr>
          <w:rFonts w:ascii="Arial" w:eastAsia="Calibri" w:hAnsi="Arial" w:cs="Arial"/>
          <w:color w:val="000000"/>
          <w:sz w:val="22"/>
          <w:lang w:eastAsia="it-IT"/>
        </w:rPr>
        <w:t>”), del percorso guidato, consente di verificare i dati inseriti ed i file allegati, prima di procedere all’effettivo invio della domanda di ammissione, che avviene cliccando “</w:t>
      </w:r>
      <w:r w:rsidRPr="0091403E">
        <w:rPr>
          <w:rFonts w:ascii="Arial" w:eastAsia="Calibri" w:hAnsi="Arial" w:cs="Arial"/>
          <w:b/>
          <w:bCs/>
          <w:color w:val="000000"/>
          <w:sz w:val="22"/>
          <w:lang w:eastAsia="it-IT"/>
        </w:rPr>
        <w:t>Invia domanda</w:t>
      </w:r>
      <w:r w:rsidRPr="0091403E">
        <w:rPr>
          <w:rFonts w:ascii="Arial" w:eastAsia="Calibri" w:hAnsi="Arial" w:cs="Arial"/>
          <w:color w:val="000000"/>
          <w:sz w:val="22"/>
          <w:lang w:eastAsia="it-IT"/>
        </w:rPr>
        <w:t>” nella parte inferiore della videata.</w:t>
      </w:r>
    </w:p>
    <w:p w14:paraId="3DEF9E40" w14:textId="3A2C988F" w:rsidR="00DA4848" w:rsidRPr="0091403E" w:rsidRDefault="006159D3" w:rsidP="0091403E">
      <w:pPr>
        <w:spacing w:after="120"/>
        <w:rPr>
          <w:rFonts w:ascii="Arial" w:hAnsi="Arial" w:cs="Arial"/>
          <w:sz w:val="22"/>
        </w:rPr>
      </w:pPr>
      <w:r w:rsidRPr="0091403E">
        <w:rPr>
          <w:rFonts w:ascii="Arial" w:hAnsi="Arial" w:cs="Arial"/>
          <w:sz w:val="22"/>
        </w:rPr>
        <w:t>SINTEL darà evidenza del corretto invio della domanda di ammissione, attraverso il disclaimer “</w:t>
      </w:r>
      <w:r w:rsidRPr="0091403E">
        <w:rPr>
          <w:rFonts w:ascii="Arial" w:hAnsi="Arial" w:cs="Arial"/>
          <w:i/>
          <w:iCs/>
          <w:sz w:val="22"/>
        </w:rPr>
        <w:t>La domanda di ammissione è stata inviata correttamente</w:t>
      </w:r>
      <w:r w:rsidRPr="0091403E">
        <w:rPr>
          <w:rFonts w:ascii="Arial" w:hAnsi="Arial" w:cs="Arial"/>
          <w:sz w:val="22"/>
        </w:rPr>
        <w:t>”.</w:t>
      </w:r>
    </w:p>
    <w:p w14:paraId="646B9D4A" w14:textId="20B8D827" w:rsidR="004B2AA0" w:rsidRPr="0091403E" w:rsidRDefault="004B2AA0" w:rsidP="0091403E">
      <w:pPr>
        <w:autoSpaceDE w:val="0"/>
        <w:autoSpaceDN w:val="0"/>
        <w:adjustRightInd w:val="0"/>
        <w:rPr>
          <w:rFonts w:ascii="Arial" w:eastAsia="Calibri" w:hAnsi="Arial" w:cs="Arial"/>
          <w:sz w:val="22"/>
          <w:lang w:eastAsia="it-IT"/>
        </w:rPr>
      </w:pPr>
      <w:r w:rsidRPr="0091403E">
        <w:rPr>
          <w:rFonts w:ascii="Arial" w:eastAsia="Calibri" w:hAnsi="Arial" w:cs="Arial"/>
          <w:color w:val="000000"/>
          <w:sz w:val="22"/>
          <w:lang w:eastAsia="it-IT"/>
        </w:rPr>
        <w:t xml:space="preserve">L’operatore economico potrà in qualsiasi </w:t>
      </w:r>
      <w:r w:rsidRPr="0091403E">
        <w:rPr>
          <w:rFonts w:ascii="Arial" w:eastAsia="Calibri" w:hAnsi="Arial" w:cs="Arial"/>
          <w:sz w:val="22"/>
          <w:lang w:eastAsia="it-IT"/>
        </w:rPr>
        <w:t>momento verificare la propria domanda di ammissione attraverso la funzionalità “</w:t>
      </w:r>
      <w:r w:rsidRPr="0091403E">
        <w:rPr>
          <w:rFonts w:ascii="Arial" w:eastAsia="Calibri" w:hAnsi="Arial" w:cs="Arial"/>
          <w:b/>
          <w:bCs/>
          <w:sz w:val="22"/>
          <w:lang w:eastAsia="it-IT"/>
        </w:rPr>
        <w:t>Storia domande di ammissione</w:t>
      </w:r>
      <w:r w:rsidRPr="0091403E">
        <w:rPr>
          <w:rFonts w:ascii="Arial" w:eastAsia="Calibri" w:hAnsi="Arial" w:cs="Arial"/>
          <w:sz w:val="22"/>
          <w:lang w:eastAsia="it-IT"/>
        </w:rPr>
        <w:t>” disponibile nel menu di sinistra dell’interfaccia dello SDA.</w:t>
      </w:r>
    </w:p>
    <w:p w14:paraId="6466DD91" w14:textId="77777777" w:rsidR="00297FAE" w:rsidRPr="0091403E" w:rsidRDefault="00297FAE" w:rsidP="0091403E">
      <w:pPr>
        <w:autoSpaceDE w:val="0"/>
        <w:autoSpaceDN w:val="0"/>
        <w:adjustRightInd w:val="0"/>
        <w:rPr>
          <w:rFonts w:ascii="Arial" w:eastAsia="Calibri" w:hAnsi="Arial" w:cs="Arial"/>
          <w:sz w:val="22"/>
          <w:lang w:eastAsia="it-IT"/>
        </w:rPr>
      </w:pPr>
    </w:p>
    <w:p w14:paraId="436F3A0C" w14:textId="77777777" w:rsidR="00297FAE" w:rsidRPr="0091403E" w:rsidRDefault="00297FAE" w:rsidP="0091403E">
      <w:pPr>
        <w:autoSpaceDE w:val="0"/>
        <w:autoSpaceDN w:val="0"/>
        <w:adjustRightInd w:val="0"/>
        <w:rPr>
          <w:rFonts w:ascii="Arial" w:eastAsia="Calibri" w:hAnsi="Arial" w:cs="Arial"/>
          <w:color w:val="000000"/>
          <w:sz w:val="22"/>
          <w:lang w:eastAsia="it-IT"/>
        </w:rPr>
      </w:pPr>
      <w:r w:rsidRPr="0091403E">
        <w:rPr>
          <w:rFonts w:ascii="Arial" w:eastAsia="Calibri" w:hAnsi="Arial" w:cs="Arial"/>
          <w:color w:val="000000"/>
          <w:sz w:val="22"/>
          <w:lang w:eastAsia="it-IT"/>
        </w:rPr>
        <w:t>Attraverso la medesima funzionalità “</w:t>
      </w:r>
      <w:r w:rsidRPr="0091403E">
        <w:rPr>
          <w:rFonts w:ascii="Arial" w:eastAsia="Calibri" w:hAnsi="Arial" w:cs="Arial"/>
          <w:b/>
          <w:bCs/>
          <w:color w:val="000000"/>
          <w:sz w:val="22"/>
          <w:lang w:eastAsia="it-IT"/>
        </w:rPr>
        <w:t>Storia domande di ammissione</w:t>
      </w:r>
      <w:r w:rsidRPr="0091403E">
        <w:rPr>
          <w:rFonts w:ascii="Arial" w:eastAsia="Calibri" w:hAnsi="Arial" w:cs="Arial"/>
          <w:color w:val="000000"/>
          <w:sz w:val="22"/>
          <w:lang w:eastAsia="it-IT"/>
        </w:rPr>
        <w:t>”, nonché “</w:t>
      </w:r>
      <w:r w:rsidRPr="0091403E">
        <w:rPr>
          <w:rFonts w:ascii="Arial" w:eastAsia="Calibri" w:hAnsi="Arial" w:cs="Arial"/>
          <w:b/>
          <w:bCs/>
          <w:color w:val="000000"/>
          <w:sz w:val="22"/>
          <w:lang w:eastAsia="it-IT"/>
        </w:rPr>
        <w:t>Monitoraggio</w:t>
      </w:r>
      <w:r w:rsidRPr="0091403E">
        <w:rPr>
          <w:rFonts w:ascii="Arial" w:eastAsia="Calibri" w:hAnsi="Arial" w:cs="Arial"/>
          <w:color w:val="000000"/>
          <w:sz w:val="22"/>
          <w:lang w:eastAsia="it-IT"/>
        </w:rPr>
        <w:t xml:space="preserve">”, è possibile vedere se la domanda di ammissione è stata verificata dalla stazione appaltante che ha avviato il Bando istitutivo. La stazione appaltante ha sempre la possibilità di “accettare” o “rifiutare” una domanda di ammissione. </w:t>
      </w:r>
    </w:p>
    <w:p w14:paraId="245B34B5" w14:textId="347691DB" w:rsidR="00030BAB" w:rsidRDefault="00297FAE" w:rsidP="00030BAB">
      <w:pPr>
        <w:numPr>
          <w:ilvl w:val="0"/>
          <w:numId w:val="43"/>
        </w:numPr>
        <w:autoSpaceDE w:val="0"/>
        <w:autoSpaceDN w:val="0"/>
        <w:adjustRightInd w:val="0"/>
        <w:spacing w:after="202"/>
        <w:rPr>
          <w:rFonts w:ascii="Arial" w:eastAsia="Calibri" w:hAnsi="Arial" w:cs="Arial"/>
          <w:color w:val="000000"/>
          <w:sz w:val="22"/>
          <w:lang w:eastAsia="it-IT"/>
        </w:rPr>
      </w:pPr>
      <w:r w:rsidRPr="0091403E">
        <w:rPr>
          <w:rFonts w:ascii="Arial" w:eastAsia="Calibri" w:hAnsi="Arial" w:cs="Arial"/>
          <w:color w:val="000000"/>
          <w:sz w:val="22"/>
          <w:lang w:eastAsia="it-IT"/>
        </w:rPr>
        <w:t xml:space="preserve">• Se la </w:t>
      </w:r>
      <w:r w:rsidRPr="0091403E">
        <w:rPr>
          <w:rFonts w:ascii="Arial" w:eastAsia="Calibri" w:hAnsi="Arial" w:cs="Arial"/>
          <w:b/>
          <w:bCs/>
          <w:color w:val="000000"/>
          <w:sz w:val="22"/>
          <w:lang w:eastAsia="it-IT"/>
        </w:rPr>
        <w:t>domanda di ammissione è “accettata”</w:t>
      </w:r>
      <w:r w:rsidRPr="0091403E">
        <w:rPr>
          <w:rFonts w:ascii="Arial" w:eastAsia="Calibri" w:hAnsi="Arial" w:cs="Arial"/>
          <w:color w:val="000000"/>
          <w:sz w:val="22"/>
          <w:lang w:eastAsia="it-IT"/>
        </w:rPr>
        <w:t xml:space="preserve">, l’operatore economico sarà invitato </w:t>
      </w:r>
      <w:r w:rsidR="00030BAB">
        <w:rPr>
          <w:rFonts w:ascii="Arial" w:eastAsia="Calibri" w:hAnsi="Arial" w:cs="Arial"/>
          <w:color w:val="000000"/>
          <w:sz w:val="22"/>
          <w:lang w:eastAsia="it-IT"/>
        </w:rPr>
        <w:t>a tutti gli</w:t>
      </w:r>
      <w:r w:rsidRPr="0091403E">
        <w:rPr>
          <w:rFonts w:ascii="Arial" w:eastAsia="Calibri" w:hAnsi="Arial" w:cs="Arial"/>
          <w:color w:val="000000"/>
          <w:sz w:val="22"/>
          <w:lang w:eastAsia="it-IT"/>
        </w:rPr>
        <w:t xml:space="preserve"> appalt</w:t>
      </w:r>
      <w:r w:rsidR="00030BAB">
        <w:rPr>
          <w:rFonts w:ascii="Arial" w:eastAsia="Calibri" w:hAnsi="Arial" w:cs="Arial"/>
          <w:color w:val="000000"/>
          <w:sz w:val="22"/>
          <w:lang w:eastAsia="it-IT"/>
        </w:rPr>
        <w:t>i</w:t>
      </w:r>
      <w:r w:rsidRPr="0091403E">
        <w:rPr>
          <w:rFonts w:ascii="Arial" w:eastAsia="Calibri" w:hAnsi="Arial" w:cs="Arial"/>
          <w:color w:val="000000"/>
          <w:sz w:val="22"/>
          <w:lang w:eastAsia="it-IT"/>
        </w:rPr>
        <w:t xml:space="preserve"> specific</w:t>
      </w:r>
      <w:r w:rsidR="00030BAB">
        <w:rPr>
          <w:rFonts w:ascii="Arial" w:eastAsia="Calibri" w:hAnsi="Arial" w:cs="Arial"/>
          <w:color w:val="000000"/>
          <w:sz w:val="22"/>
          <w:lang w:eastAsia="it-IT"/>
        </w:rPr>
        <w:t>i</w:t>
      </w:r>
      <w:r w:rsidRPr="0091403E">
        <w:rPr>
          <w:rFonts w:ascii="Arial" w:eastAsia="Calibri" w:hAnsi="Arial" w:cs="Arial"/>
          <w:color w:val="000000"/>
          <w:sz w:val="22"/>
          <w:lang w:eastAsia="it-IT"/>
        </w:rPr>
        <w:t xml:space="preserve"> avviat</w:t>
      </w:r>
      <w:r w:rsidR="00030BAB">
        <w:rPr>
          <w:rFonts w:ascii="Arial" w:eastAsia="Calibri" w:hAnsi="Arial" w:cs="Arial"/>
          <w:color w:val="000000"/>
          <w:sz w:val="22"/>
          <w:lang w:eastAsia="it-IT"/>
        </w:rPr>
        <w:t>i</w:t>
      </w:r>
      <w:r w:rsidRPr="0091403E">
        <w:rPr>
          <w:rFonts w:ascii="Arial" w:eastAsia="Calibri" w:hAnsi="Arial" w:cs="Arial"/>
          <w:color w:val="000000"/>
          <w:sz w:val="22"/>
          <w:lang w:eastAsia="it-IT"/>
        </w:rPr>
        <w:t xml:space="preserve"> nell’ambito del SDA. </w:t>
      </w:r>
    </w:p>
    <w:p w14:paraId="42BCF54E" w14:textId="265304CF" w:rsidR="00297FAE" w:rsidRPr="00D260BD" w:rsidRDefault="00297FAE" w:rsidP="00D260BD">
      <w:pPr>
        <w:numPr>
          <w:ilvl w:val="0"/>
          <w:numId w:val="43"/>
        </w:numPr>
        <w:autoSpaceDE w:val="0"/>
        <w:autoSpaceDN w:val="0"/>
        <w:adjustRightInd w:val="0"/>
        <w:spacing w:after="202"/>
        <w:rPr>
          <w:rFonts w:ascii="Arial" w:eastAsia="Calibri" w:hAnsi="Arial" w:cs="Arial"/>
          <w:color w:val="000000"/>
          <w:sz w:val="22"/>
          <w:lang w:eastAsia="it-IT"/>
        </w:rPr>
      </w:pPr>
      <w:r w:rsidRPr="00030BAB">
        <w:rPr>
          <w:rFonts w:ascii="Arial" w:eastAsia="Calibri" w:hAnsi="Arial" w:cs="Arial"/>
          <w:color w:val="000000"/>
          <w:sz w:val="22"/>
          <w:lang w:eastAsia="it-IT"/>
        </w:rPr>
        <w:lastRenderedPageBreak/>
        <w:t xml:space="preserve">Se la </w:t>
      </w:r>
      <w:r w:rsidRPr="00030BAB">
        <w:rPr>
          <w:rFonts w:ascii="Arial" w:eastAsia="Calibri" w:hAnsi="Arial" w:cs="Arial"/>
          <w:b/>
          <w:bCs/>
          <w:color w:val="000000"/>
          <w:sz w:val="22"/>
          <w:lang w:eastAsia="it-IT"/>
        </w:rPr>
        <w:t>domanda di ammissione è “rifiutata”</w:t>
      </w:r>
      <w:r w:rsidRPr="00030BAB">
        <w:rPr>
          <w:rFonts w:ascii="Arial" w:eastAsia="Calibri" w:hAnsi="Arial" w:cs="Arial"/>
          <w:color w:val="000000"/>
          <w:sz w:val="22"/>
          <w:lang w:eastAsia="it-IT"/>
        </w:rPr>
        <w:t xml:space="preserve">, l’operatore economico dovrà sottoporre una nuova domanda di ammissione all’attenzione della stazione appaltante, attraverso il percorso guidato “Invia domanda di ammissione”. Senza una domanda di ammissione “accettata” non è possibile partecipare ad alcun appalto specifico relativo al SDA. </w:t>
      </w:r>
    </w:p>
    <w:p w14:paraId="022EE1D7" w14:textId="77777777" w:rsidR="004B2AA0" w:rsidRPr="0091403E" w:rsidRDefault="004B2AA0" w:rsidP="004B2AA0">
      <w:pPr>
        <w:autoSpaceDE w:val="0"/>
        <w:autoSpaceDN w:val="0"/>
        <w:adjustRightInd w:val="0"/>
        <w:spacing w:line="240" w:lineRule="auto"/>
        <w:jc w:val="left"/>
        <w:rPr>
          <w:rFonts w:ascii="Arial" w:eastAsia="Calibri" w:hAnsi="Arial" w:cs="Arial"/>
          <w:color w:val="000000"/>
          <w:sz w:val="22"/>
          <w:lang w:eastAsia="it-IT"/>
        </w:rPr>
      </w:pPr>
    </w:p>
    <w:tbl>
      <w:tblPr>
        <w:tblStyle w:val="Grigliatabella"/>
        <w:tblW w:w="0" w:type="auto"/>
        <w:tblLook w:val="04A0" w:firstRow="1" w:lastRow="0" w:firstColumn="1" w:lastColumn="0" w:noHBand="0" w:noVBand="1"/>
      </w:tblPr>
      <w:tblGrid>
        <w:gridCol w:w="9629"/>
      </w:tblGrid>
      <w:tr w:rsidR="00E4210F" w:rsidRPr="0091403E" w14:paraId="30BBFD56" w14:textId="77777777" w:rsidTr="00E4210F">
        <w:tc>
          <w:tcPr>
            <w:tcW w:w="9629" w:type="dxa"/>
          </w:tcPr>
          <w:p w14:paraId="08297237" w14:textId="77777777" w:rsidR="00E4210F" w:rsidRPr="0091403E" w:rsidRDefault="00E4210F" w:rsidP="00E4210F">
            <w:pPr>
              <w:autoSpaceDE w:val="0"/>
              <w:autoSpaceDN w:val="0"/>
              <w:adjustRightInd w:val="0"/>
              <w:spacing w:line="240" w:lineRule="auto"/>
              <w:jc w:val="left"/>
              <w:rPr>
                <w:rFonts w:ascii="Arial" w:eastAsia="Calibri" w:hAnsi="Arial" w:cs="Arial"/>
                <w:color w:val="000000"/>
                <w:sz w:val="22"/>
                <w:lang w:eastAsia="it-IT"/>
              </w:rPr>
            </w:pPr>
            <w:r w:rsidRPr="0091403E">
              <w:rPr>
                <w:rFonts w:ascii="Arial" w:eastAsia="Calibri" w:hAnsi="Arial" w:cs="Arial"/>
                <w:b/>
                <w:bCs/>
                <w:color w:val="000000"/>
                <w:sz w:val="22"/>
                <w:lang w:eastAsia="it-IT"/>
              </w:rPr>
              <w:t xml:space="preserve">ATTENZIONE – FORMA DI PARTECIPAZIONE </w:t>
            </w:r>
          </w:p>
          <w:p w14:paraId="6E82F348" w14:textId="2B573D98" w:rsidR="00E4210F" w:rsidRPr="0091403E" w:rsidRDefault="00E4210F" w:rsidP="00E4210F">
            <w:pPr>
              <w:spacing w:after="120" w:line="360" w:lineRule="exact"/>
              <w:rPr>
                <w:rFonts w:ascii="Arial" w:hAnsi="Arial" w:cs="Arial"/>
                <w:b/>
                <w:i/>
                <w:sz w:val="22"/>
                <w:highlight w:val="yellow"/>
              </w:rPr>
            </w:pPr>
            <w:r w:rsidRPr="0091403E">
              <w:rPr>
                <w:rFonts w:ascii="Arial" w:eastAsia="Calibri" w:hAnsi="Arial" w:cs="Arial"/>
                <w:color w:val="000000"/>
                <w:sz w:val="22"/>
                <w:lang w:eastAsia="it-IT"/>
              </w:rPr>
              <w:t>La domanda di ammissione può essere presentata da un operatore economico esclusivamente “In forma singola”</w:t>
            </w:r>
            <w:r w:rsidR="00F61F52">
              <w:rPr>
                <w:rFonts w:ascii="Arial" w:eastAsia="Calibri" w:hAnsi="Arial" w:cs="Arial"/>
                <w:color w:val="000000"/>
                <w:sz w:val="22"/>
                <w:lang w:eastAsia="it-IT"/>
              </w:rPr>
              <w:t xml:space="preserve"> allegando </w:t>
            </w:r>
            <w:r w:rsidR="00E34812">
              <w:rPr>
                <w:rFonts w:ascii="Arial" w:eastAsia="Calibri" w:hAnsi="Arial" w:cs="Arial"/>
                <w:color w:val="000000"/>
                <w:sz w:val="22"/>
                <w:lang w:eastAsia="it-IT"/>
              </w:rPr>
              <w:t>la documentazione richiesta per la forma di partecipazione prescelta</w:t>
            </w:r>
            <w:r w:rsidRPr="0091403E">
              <w:rPr>
                <w:rFonts w:ascii="Arial" w:eastAsia="Calibri" w:hAnsi="Arial" w:cs="Arial"/>
                <w:color w:val="000000"/>
                <w:sz w:val="22"/>
                <w:lang w:eastAsia="it-IT"/>
              </w:rPr>
              <w:t xml:space="preserve">. Eventuali raggruppamenti temporanei di imprese (R.T.I.) o consorzi ordinari potranno essere aggregati </w:t>
            </w:r>
            <w:r w:rsidR="001C3004">
              <w:rPr>
                <w:rFonts w:ascii="Arial" w:eastAsia="Calibri" w:hAnsi="Arial" w:cs="Arial"/>
                <w:color w:val="000000"/>
                <w:sz w:val="22"/>
                <w:lang w:eastAsia="it-IT"/>
              </w:rPr>
              <w:t xml:space="preserve">in piattaforma </w:t>
            </w:r>
            <w:r w:rsidRPr="0091403E">
              <w:rPr>
                <w:rFonts w:ascii="Arial" w:eastAsia="Calibri" w:hAnsi="Arial" w:cs="Arial"/>
                <w:color w:val="000000"/>
                <w:sz w:val="22"/>
                <w:lang w:eastAsia="it-IT"/>
              </w:rPr>
              <w:t>in sede di partecipazione ai singoli appalti specifici che verranno avviati nel corso della durata del SDA.</w:t>
            </w:r>
          </w:p>
        </w:tc>
      </w:tr>
    </w:tbl>
    <w:p w14:paraId="61D11043" w14:textId="55A04378" w:rsidR="00EE0578" w:rsidRPr="0091403E" w:rsidRDefault="00EE0578" w:rsidP="00AF01A1">
      <w:pPr>
        <w:spacing w:after="120" w:line="360" w:lineRule="exact"/>
        <w:rPr>
          <w:rFonts w:ascii="Arial" w:hAnsi="Arial" w:cs="Arial"/>
          <w:b/>
          <w:i/>
          <w:sz w:val="22"/>
          <w:highlight w:val="yellow"/>
        </w:rPr>
      </w:pPr>
    </w:p>
    <w:tbl>
      <w:tblPr>
        <w:tblStyle w:val="Grigliatabella"/>
        <w:tblW w:w="0" w:type="auto"/>
        <w:tblLook w:val="04A0" w:firstRow="1" w:lastRow="0" w:firstColumn="1" w:lastColumn="0" w:noHBand="0" w:noVBand="1"/>
      </w:tblPr>
      <w:tblGrid>
        <w:gridCol w:w="9629"/>
      </w:tblGrid>
      <w:tr w:rsidR="0092795A" w:rsidRPr="0091403E" w14:paraId="5723B0BB" w14:textId="77777777" w:rsidTr="0092795A">
        <w:tc>
          <w:tcPr>
            <w:tcW w:w="9629" w:type="dxa"/>
          </w:tcPr>
          <w:p w14:paraId="427CFC1F" w14:textId="77777777" w:rsidR="004830D9" w:rsidRPr="0091403E" w:rsidRDefault="004830D9" w:rsidP="004830D9">
            <w:pPr>
              <w:autoSpaceDE w:val="0"/>
              <w:autoSpaceDN w:val="0"/>
              <w:adjustRightInd w:val="0"/>
              <w:spacing w:line="240" w:lineRule="auto"/>
              <w:jc w:val="left"/>
              <w:rPr>
                <w:rFonts w:ascii="Arial" w:eastAsia="Calibri" w:hAnsi="Arial" w:cs="Arial"/>
                <w:color w:val="000000"/>
                <w:sz w:val="22"/>
                <w:lang w:eastAsia="it-IT"/>
              </w:rPr>
            </w:pPr>
            <w:r w:rsidRPr="0091403E">
              <w:rPr>
                <w:rFonts w:ascii="Arial" w:eastAsia="Calibri" w:hAnsi="Arial" w:cs="Arial"/>
                <w:b/>
                <w:bCs/>
                <w:color w:val="000000"/>
                <w:sz w:val="22"/>
                <w:lang w:eastAsia="it-IT"/>
              </w:rPr>
              <w:t xml:space="preserve">ATTENZIONE – TERMINE DI VALIDITÀ DELLA DOMANDA DI AMMISSIONE ED AGGIORNAMENTO DELLA STESSA </w:t>
            </w:r>
          </w:p>
          <w:p w14:paraId="4FE0FEA9" w14:textId="0E506AE5" w:rsidR="004830D9" w:rsidRPr="0091403E" w:rsidRDefault="004830D9" w:rsidP="00502961">
            <w:pPr>
              <w:autoSpaceDE w:val="0"/>
              <w:autoSpaceDN w:val="0"/>
              <w:adjustRightInd w:val="0"/>
              <w:jc w:val="lef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Dal momento in cui una domanda di ammissione è “accettata” dalla stazione appaltante, essa ha validità di </w:t>
            </w:r>
            <w:r w:rsidRPr="0091403E">
              <w:rPr>
                <w:rFonts w:ascii="Arial" w:eastAsia="Calibri" w:hAnsi="Arial" w:cs="Arial"/>
                <w:b/>
                <w:bCs/>
                <w:color w:val="000000"/>
                <w:sz w:val="22"/>
                <w:lang w:eastAsia="it-IT"/>
              </w:rPr>
              <w:t xml:space="preserve">180 giorni </w:t>
            </w:r>
            <w:r w:rsidRPr="0091403E">
              <w:rPr>
                <w:rFonts w:ascii="Arial" w:eastAsia="Calibri" w:hAnsi="Arial" w:cs="Arial"/>
                <w:color w:val="000000"/>
                <w:sz w:val="22"/>
                <w:lang w:eastAsia="it-IT"/>
              </w:rPr>
              <w:t>solar</w:t>
            </w:r>
            <w:r w:rsidR="00612AB0">
              <w:rPr>
                <w:rFonts w:ascii="Arial" w:eastAsia="Calibri" w:hAnsi="Arial" w:cs="Arial"/>
                <w:color w:val="000000"/>
                <w:sz w:val="22"/>
                <w:lang w:eastAsia="it-IT"/>
              </w:rPr>
              <w:t>i, seguendo la validità della singola autocertificazione</w:t>
            </w:r>
            <w:r w:rsidRPr="0091403E">
              <w:rPr>
                <w:rFonts w:ascii="Arial" w:eastAsia="Calibri" w:hAnsi="Arial" w:cs="Arial"/>
                <w:color w:val="000000"/>
                <w:sz w:val="22"/>
                <w:lang w:eastAsia="it-IT"/>
              </w:rPr>
              <w:t xml:space="preserve">. Allo scadere di tale termine di validità, l’operatore economico non </w:t>
            </w:r>
            <w:r w:rsidR="00850005">
              <w:rPr>
                <w:rFonts w:ascii="Arial" w:eastAsia="Calibri" w:hAnsi="Arial" w:cs="Arial"/>
                <w:color w:val="000000"/>
                <w:sz w:val="22"/>
                <w:lang w:eastAsia="it-IT"/>
              </w:rPr>
              <w:t>potrà</w:t>
            </w:r>
            <w:r w:rsidRPr="0091403E">
              <w:rPr>
                <w:rFonts w:ascii="Arial" w:eastAsia="Calibri" w:hAnsi="Arial" w:cs="Arial"/>
                <w:color w:val="000000"/>
                <w:sz w:val="22"/>
                <w:lang w:eastAsia="it-IT"/>
              </w:rPr>
              <w:t xml:space="preserve"> più </w:t>
            </w:r>
            <w:r w:rsidR="00850005">
              <w:rPr>
                <w:rFonts w:ascii="Arial" w:eastAsia="Calibri" w:hAnsi="Arial" w:cs="Arial"/>
                <w:color w:val="000000"/>
                <w:sz w:val="22"/>
                <w:lang w:eastAsia="it-IT"/>
              </w:rPr>
              <w:t xml:space="preserve">essere </w:t>
            </w:r>
            <w:r w:rsidRPr="0091403E">
              <w:rPr>
                <w:rFonts w:ascii="Arial" w:eastAsia="Calibri" w:hAnsi="Arial" w:cs="Arial"/>
                <w:color w:val="000000"/>
                <w:sz w:val="22"/>
                <w:lang w:eastAsia="it-IT"/>
              </w:rPr>
              <w:t xml:space="preserve">invitato agli Appalti Specifici né potrà parteciparvi, finché non procederà all’ aggiornamento della domanda di ammissione stessa. </w:t>
            </w:r>
          </w:p>
          <w:p w14:paraId="05968B97" w14:textId="77777777" w:rsidR="004830D9" w:rsidRPr="0091403E" w:rsidRDefault="004830D9" w:rsidP="00502961">
            <w:pPr>
              <w:autoSpaceDE w:val="0"/>
              <w:autoSpaceDN w:val="0"/>
              <w:adjustRightInd w:val="0"/>
              <w:jc w:val="left"/>
              <w:rPr>
                <w:rFonts w:ascii="Arial" w:eastAsia="Calibri" w:hAnsi="Arial" w:cs="Arial"/>
                <w:color w:val="000000"/>
                <w:sz w:val="22"/>
                <w:lang w:eastAsia="it-IT"/>
              </w:rPr>
            </w:pPr>
            <w:r w:rsidRPr="0091403E">
              <w:rPr>
                <w:rFonts w:ascii="Arial" w:eastAsia="Calibri" w:hAnsi="Arial" w:cs="Arial"/>
                <w:color w:val="000000"/>
                <w:sz w:val="22"/>
                <w:lang w:eastAsia="it-IT"/>
              </w:rPr>
              <w:t>Per aggiornare la domanda di ammissione è necessario utilizzare la funzionalità “</w:t>
            </w:r>
            <w:r w:rsidRPr="0091403E">
              <w:rPr>
                <w:rFonts w:ascii="Arial" w:eastAsia="Calibri" w:hAnsi="Arial" w:cs="Arial"/>
                <w:b/>
                <w:bCs/>
                <w:color w:val="000000"/>
                <w:sz w:val="22"/>
                <w:lang w:eastAsia="it-IT"/>
              </w:rPr>
              <w:t>Aggiorna domanda</w:t>
            </w:r>
            <w:r w:rsidRPr="0091403E">
              <w:rPr>
                <w:rFonts w:ascii="Arial" w:eastAsia="Calibri" w:hAnsi="Arial" w:cs="Arial"/>
                <w:color w:val="000000"/>
                <w:sz w:val="22"/>
                <w:lang w:eastAsia="it-IT"/>
              </w:rPr>
              <w:t xml:space="preserve">”, disponibile attraverso la pagina “Monitoraggio” dell’interfaccia dello SDA. SINTEL provvede ad informare l’operatore economico a partire dal 30° giorno antecedente la data di scadenza della sua domanda di ammissione, attraverso una notifica in SINTEL (nell’interfaccia “Monitoraggio”) ed un’e-mail (all’indirizzo inserito in fase di registrazione a SINTEL). </w:t>
            </w:r>
          </w:p>
          <w:p w14:paraId="254B5C61" w14:textId="673FFD84" w:rsidR="0092795A" w:rsidRPr="0091403E" w:rsidRDefault="004830D9" w:rsidP="004830D9">
            <w:pPr>
              <w:spacing w:after="120" w:line="360" w:lineRule="exact"/>
              <w:rPr>
                <w:rFonts w:ascii="Arial" w:hAnsi="Arial" w:cs="Arial"/>
                <w:b/>
                <w:i/>
                <w:sz w:val="22"/>
                <w:highlight w:val="yellow"/>
              </w:rPr>
            </w:pPr>
            <w:r w:rsidRPr="0091403E">
              <w:rPr>
                <w:rFonts w:ascii="Arial" w:eastAsia="Calibri" w:hAnsi="Arial" w:cs="Arial"/>
                <w:color w:val="000000"/>
                <w:sz w:val="22"/>
                <w:lang w:eastAsia="it-IT"/>
              </w:rPr>
              <w:t xml:space="preserve">In conformità all’art. 55, comma 10 del </w:t>
            </w:r>
            <w:proofErr w:type="spellStart"/>
            <w:r w:rsidRPr="0091403E">
              <w:rPr>
                <w:rFonts w:ascii="Arial" w:eastAsia="Calibri" w:hAnsi="Arial" w:cs="Arial"/>
                <w:color w:val="000000"/>
                <w:sz w:val="22"/>
                <w:lang w:eastAsia="it-IT"/>
              </w:rPr>
              <w:t>D.Lgs.</w:t>
            </w:r>
            <w:proofErr w:type="spellEnd"/>
            <w:r w:rsidRPr="0091403E">
              <w:rPr>
                <w:rFonts w:ascii="Arial" w:eastAsia="Calibri" w:hAnsi="Arial" w:cs="Arial"/>
                <w:color w:val="000000"/>
                <w:sz w:val="22"/>
                <w:lang w:eastAsia="it-IT"/>
              </w:rPr>
              <w:t xml:space="preserve"> 50/2016 </w:t>
            </w:r>
            <w:proofErr w:type="spellStart"/>
            <w:r w:rsidRPr="0091403E">
              <w:rPr>
                <w:rFonts w:ascii="Arial" w:eastAsia="Calibri" w:hAnsi="Arial" w:cs="Arial"/>
                <w:color w:val="000000"/>
                <w:sz w:val="22"/>
                <w:lang w:eastAsia="it-IT"/>
              </w:rPr>
              <w:t>ss.mm.ii</w:t>
            </w:r>
            <w:proofErr w:type="spellEnd"/>
            <w:r w:rsidRPr="0091403E">
              <w:rPr>
                <w:rFonts w:ascii="Arial" w:eastAsia="Calibri" w:hAnsi="Arial" w:cs="Arial"/>
                <w:color w:val="000000"/>
                <w:sz w:val="22"/>
                <w:lang w:eastAsia="it-IT"/>
              </w:rPr>
              <w:t xml:space="preserve">., </w:t>
            </w:r>
            <w:r w:rsidR="00F259CD" w:rsidRPr="0091403E">
              <w:rPr>
                <w:rFonts w:ascii="Arial" w:eastAsia="Calibri" w:hAnsi="Arial" w:cs="Arial"/>
                <w:color w:val="000000"/>
                <w:sz w:val="22"/>
                <w:lang w:eastAsia="it-IT"/>
              </w:rPr>
              <w:t>Fondazione Human Technopole</w:t>
            </w:r>
            <w:r w:rsidRPr="0091403E">
              <w:rPr>
                <w:rFonts w:ascii="Arial" w:eastAsia="Calibri" w:hAnsi="Arial" w:cs="Arial"/>
                <w:color w:val="000000"/>
                <w:sz w:val="22"/>
                <w:lang w:eastAsia="it-IT"/>
              </w:rPr>
              <w:t xml:space="preserve"> potrà esigere, in qualsiasi momento nel periodo di validità del SDA, che l’operatore economico ammesso </w:t>
            </w:r>
            <w:r w:rsidR="002F61BE">
              <w:rPr>
                <w:rFonts w:ascii="Arial" w:eastAsia="Calibri" w:hAnsi="Arial" w:cs="Arial"/>
                <w:color w:val="000000"/>
                <w:sz w:val="22"/>
                <w:lang w:eastAsia="it-IT"/>
              </w:rPr>
              <w:t>r</w:t>
            </w:r>
            <w:r w:rsidRPr="0091403E">
              <w:rPr>
                <w:rFonts w:ascii="Arial" w:eastAsia="Calibri" w:hAnsi="Arial" w:cs="Arial"/>
                <w:color w:val="000000"/>
                <w:sz w:val="22"/>
                <w:lang w:eastAsia="it-IT"/>
              </w:rPr>
              <w:t xml:space="preserve">innovi o aggiorni </w:t>
            </w:r>
            <w:r w:rsidR="002F61BE">
              <w:rPr>
                <w:rFonts w:ascii="Arial" w:eastAsia="Calibri" w:hAnsi="Arial" w:cs="Arial"/>
                <w:color w:val="000000"/>
                <w:sz w:val="22"/>
                <w:lang w:eastAsia="it-IT"/>
              </w:rPr>
              <w:t>gli allegati D ed E</w:t>
            </w:r>
            <w:r w:rsidRPr="0091403E">
              <w:rPr>
                <w:rFonts w:ascii="Arial" w:eastAsia="Calibri" w:hAnsi="Arial" w:cs="Arial"/>
                <w:color w:val="000000"/>
                <w:sz w:val="22"/>
                <w:lang w:eastAsia="it-IT"/>
              </w:rPr>
              <w:t>, entro 5 (cinque) giorni lavorativi dalla data in cui è trasmessa tale richiesta. L’art. 85, commi da 5 a7, si applica per tutto il periodo di validità del SDA.</w:t>
            </w:r>
          </w:p>
        </w:tc>
      </w:tr>
    </w:tbl>
    <w:p w14:paraId="000EE7F5" w14:textId="77777777" w:rsidR="0092795A" w:rsidRPr="0091403E" w:rsidRDefault="0092795A" w:rsidP="00AF01A1">
      <w:pPr>
        <w:spacing w:after="120" w:line="360" w:lineRule="exact"/>
        <w:rPr>
          <w:rFonts w:ascii="Arial" w:hAnsi="Arial" w:cs="Arial"/>
          <w:b/>
          <w:i/>
          <w:sz w:val="22"/>
          <w:highlight w:val="yellow"/>
        </w:rPr>
      </w:pPr>
    </w:p>
    <w:p w14:paraId="10C3E822" w14:textId="77777777" w:rsidR="00637F21" w:rsidRPr="0091403E" w:rsidRDefault="00713E57" w:rsidP="00582D86">
      <w:pPr>
        <w:spacing w:after="120" w:line="360" w:lineRule="exact"/>
        <w:rPr>
          <w:rFonts w:ascii="Arial" w:hAnsi="Arial" w:cs="Arial"/>
          <w:sz w:val="22"/>
        </w:rPr>
      </w:pPr>
      <w:r w:rsidRPr="0091403E">
        <w:rPr>
          <w:rFonts w:ascii="Arial" w:hAnsi="Arial" w:cs="Arial"/>
          <w:sz w:val="22"/>
        </w:rPr>
        <w:t>Gli operatori economici</w:t>
      </w:r>
      <w:r w:rsidR="00DF7F71" w:rsidRPr="0091403E">
        <w:rPr>
          <w:rFonts w:ascii="Arial" w:hAnsi="Arial" w:cs="Arial"/>
          <w:sz w:val="22"/>
        </w:rPr>
        <w:t xml:space="preserve"> esonerano </w:t>
      </w:r>
      <w:r w:rsidR="005C5E1C" w:rsidRPr="0091403E">
        <w:rPr>
          <w:rFonts w:ascii="Arial" w:hAnsi="Arial" w:cs="Arial"/>
          <w:sz w:val="22"/>
        </w:rPr>
        <w:t>la Fondazione Human Technopole</w:t>
      </w:r>
      <w:r w:rsidR="00DF7F71" w:rsidRPr="0091403E">
        <w:rPr>
          <w:rFonts w:ascii="Arial" w:hAnsi="Arial" w:cs="Arial"/>
          <w:snapToGrid w:val="0"/>
          <w:sz w:val="22"/>
        </w:rPr>
        <w:t xml:space="preserve"> </w:t>
      </w:r>
      <w:r w:rsidR="00DF7F71" w:rsidRPr="0091403E">
        <w:rPr>
          <w:rFonts w:ascii="Arial" w:hAnsi="Arial" w:cs="Arial"/>
          <w:sz w:val="22"/>
        </w:rPr>
        <w:t xml:space="preserve">da qualsiasi responsabilità inerente </w:t>
      </w:r>
      <w:proofErr w:type="gramStart"/>
      <w:r w:rsidR="00DF7F71" w:rsidRPr="0091403E">
        <w:rPr>
          <w:rFonts w:ascii="Arial" w:hAnsi="Arial" w:cs="Arial"/>
          <w:sz w:val="22"/>
        </w:rPr>
        <w:t>il</w:t>
      </w:r>
      <w:proofErr w:type="gramEnd"/>
      <w:r w:rsidR="00DF7F71" w:rsidRPr="0091403E">
        <w:rPr>
          <w:rFonts w:ascii="Arial" w:hAnsi="Arial" w:cs="Arial"/>
          <w:sz w:val="22"/>
        </w:rPr>
        <w:t xml:space="preserve"> mancato o imperfetto funzionamento dei servizi di conn</w:t>
      </w:r>
      <w:r w:rsidR="005C5E1C" w:rsidRPr="0091403E">
        <w:rPr>
          <w:rFonts w:ascii="Arial" w:hAnsi="Arial" w:cs="Arial"/>
          <w:sz w:val="22"/>
        </w:rPr>
        <w:t xml:space="preserve">ettività necessari ad accedere al Sistema </w:t>
      </w:r>
      <w:r w:rsidR="00DF7F71" w:rsidRPr="0091403E">
        <w:rPr>
          <w:rFonts w:ascii="Arial" w:hAnsi="Arial" w:cs="Arial"/>
          <w:sz w:val="22"/>
        </w:rPr>
        <w:t xml:space="preserve">e a inviare i relativi documenti necessari per </w:t>
      </w:r>
      <w:r w:rsidR="00874541" w:rsidRPr="0091403E">
        <w:rPr>
          <w:rFonts w:ascii="Arial" w:hAnsi="Arial" w:cs="Arial"/>
          <w:sz w:val="22"/>
        </w:rPr>
        <w:t>la trasmissione della domanda di ammissione al SDA</w:t>
      </w:r>
      <w:r w:rsidR="00DF7F71" w:rsidRPr="0091403E">
        <w:rPr>
          <w:rFonts w:ascii="Arial" w:hAnsi="Arial" w:cs="Arial"/>
          <w:sz w:val="22"/>
        </w:rPr>
        <w:t xml:space="preserve">. </w:t>
      </w:r>
    </w:p>
    <w:p w14:paraId="46AD0A3D" w14:textId="77777777" w:rsidR="008E2A57" w:rsidRPr="0091403E" w:rsidRDefault="008E2A57" w:rsidP="00582D86">
      <w:pPr>
        <w:spacing w:after="120" w:line="360" w:lineRule="exact"/>
        <w:rPr>
          <w:rFonts w:ascii="Arial" w:hAnsi="Arial" w:cs="Arial"/>
          <w:sz w:val="22"/>
        </w:rPr>
      </w:pPr>
      <w:r w:rsidRPr="0091403E">
        <w:rPr>
          <w:rFonts w:ascii="Arial" w:hAnsi="Arial" w:cs="Arial"/>
          <w:sz w:val="22"/>
        </w:rPr>
        <w:t>Tutta l</w:t>
      </w:r>
      <w:r w:rsidR="005927A0" w:rsidRPr="0091403E">
        <w:rPr>
          <w:rFonts w:ascii="Arial" w:hAnsi="Arial" w:cs="Arial"/>
          <w:sz w:val="22"/>
        </w:rPr>
        <w:t>a documentazione</w:t>
      </w:r>
      <w:r w:rsidR="0059041A" w:rsidRPr="0091403E">
        <w:rPr>
          <w:rFonts w:ascii="Arial" w:hAnsi="Arial" w:cs="Arial"/>
          <w:sz w:val="22"/>
        </w:rPr>
        <w:t xml:space="preserve"> </w:t>
      </w:r>
      <w:r w:rsidRPr="0091403E">
        <w:rPr>
          <w:rFonts w:ascii="Arial" w:hAnsi="Arial" w:cs="Arial"/>
          <w:sz w:val="22"/>
        </w:rPr>
        <w:t>prodotta</w:t>
      </w:r>
      <w:r w:rsidR="005927A0" w:rsidRPr="0091403E">
        <w:rPr>
          <w:rFonts w:ascii="Arial" w:hAnsi="Arial" w:cs="Arial"/>
          <w:sz w:val="22"/>
        </w:rPr>
        <w:t xml:space="preserve"> deve essere in lingua italiana</w:t>
      </w:r>
      <w:r w:rsidRPr="0091403E">
        <w:rPr>
          <w:rFonts w:ascii="Arial" w:hAnsi="Arial" w:cs="Arial"/>
          <w:sz w:val="22"/>
        </w:rPr>
        <w:t>, sottoscritta dal rappresentante legale del</w:t>
      </w:r>
      <w:r w:rsidR="00713E57" w:rsidRPr="0091403E">
        <w:rPr>
          <w:rFonts w:ascii="Arial" w:hAnsi="Arial" w:cs="Arial"/>
          <w:sz w:val="22"/>
        </w:rPr>
        <w:t>l’operatore economico</w:t>
      </w:r>
      <w:r w:rsidRPr="0091403E">
        <w:rPr>
          <w:rFonts w:ascii="Arial" w:hAnsi="Arial" w:cs="Arial"/>
          <w:sz w:val="22"/>
        </w:rPr>
        <w:t xml:space="preserve"> o suo procuratore, munito di idonei e dimostrati poteri.</w:t>
      </w:r>
    </w:p>
    <w:p w14:paraId="776E8E3D" w14:textId="6CDC5AAD" w:rsidR="005927A0" w:rsidRDefault="008E2A57" w:rsidP="00582D86">
      <w:pPr>
        <w:spacing w:after="120" w:line="360" w:lineRule="exact"/>
        <w:rPr>
          <w:rFonts w:ascii="Arial" w:hAnsi="Arial" w:cs="Arial"/>
          <w:sz w:val="22"/>
        </w:rPr>
      </w:pPr>
      <w:r w:rsidRPr="0091403E">
        <w:rPr>
          <w:rFonts w:ascii="Arial" w:hAnsi="Arial" w:cs="Arial"/>
          <w:sz w:val="22"/>
        </w:rPr>
        <w:lastRenderedPageBreak/>
        <w:t xml:space="preserve">A tal fine, il dichiarante allega </w:t>
      </w:r>
      <w:r w:rsidRPr="0091403E">
        <w:rPr>
          <w:rFonts w:ascii="Arial" w:hAnsi="Arial" w:cs="Arial"/>
          <w:b/>
          <w:sz w:val="22"/>
        </w:rPr>
        <w:t>copia fotostatica di un documento di riconoscimento</w:t>
      </w:r>
      <w:r w:rsidRPr="0091403E">
        <w:rPr>
          <w:rFonts w:ascii="Arial" w:hAnsi="Arial" w:cs="Arial"/>
          <w:sz w:val="22"/>
        </w:rPr>
        <w:t>, in corso di validità del sottoscrittore (per ciascun dichiarante è sufficiente una sola copia del documento di riconoscimento anche in presenza di più dichiarazioni su più fogli distinti)</w:t>
      </w:r>
      <w:r w:rsidR="00BF4A55" w:rsidRPr="0091403E">
        <w:rPr>
          <w:rFonts w:ascii="Arial" w:hAnsi="Arial" w:cs="Arial"/>
          <w:sz w:val="22"/>
        </w:rPr>
        <w:t>.</w:t>
      </w:r>
      <w:r w:rsidR="00703EBB">
        <w:rPr>
          <w:rFonts w:ascii="Arial" w:hAnsi="Arial" w:cs="Arial"/>
          <w:sz w:val="22"/>
        </w:rPr>
        <w:t xml:space="preserve"> </w:t>
      </w:r>
    </w:p>
    <w:p w14:paraId="0937F11E" w14:textId="11855906" w:rsidR="00703EBB" w:rsidRDefault="00703EBB" w:rsidP="00582D86">
      <w:pPr>
        <w:spacing w:after="120" w:line="360" w:lineRule="exact"/>
        <w:rPr>
          <w:rFonts w:ascii="Arial" w:hAnsi="Arial" w:cs="Arial"/>
          <w:sz w:val="22"/>
        </w:rPr>
      </w:pPr>
      <w:r>
        <w:rPr>
          <w:rFonts w:ascii="Arial" w:hAnsi="Arial" w:cs="Arial"/>
          <w:sz w:val="22"/>
        </w:rPr>
        <w:t>Si ricorda che tutta la documentazione dovrà essere firmata digitalmente.</w:t>
      </w:r>
    </w:p>
    <w:p w14:paraId="2BE800B6" w14:textId="77777777" w:rsidR="007E1824" w:rsidRPr="0091403E" w:rsidRDefault="007E1824" w:rsidP="00582D86">
      <w:pPr>
        <w:spacing w:after="120" w:line="360" w:lineRule="exact"/>
        <w:rPr>
          <w:rFonts w:ascii="Arial" w:hAnsi="Arial" w:cs="Arial"/>
          <w:sz w:val="22"/>
        </w:rPr>
      </w:pPr>
    </w:p>
    <w:p w14:paraId="1B125155" w14:textId="77777777" w:rsidR="00E2674D" w:rsidRPr="0091403E" w:rsidRDefault="00317651"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2927" w:name="_Toc6203277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r w:rsidRPr="0091403E">
        <w:rPr>
          <w:rFonts w:ascii="Arial" w:hAnsi="Arial" w:cs="Arial"/>
          <w:sz w:val="22"/>
          <w:szCs w:val="22"/>
        </w:rPr>
        <w:t>VALUTAZIONE DELLE DOMANDE E PROCEDIMENTO DI AMMISSIONE AL SDA</w:t>
      </w:r>
      <w:bookmarkEnd w:id="2927"/>
    </w:p>
    <w:p w14:paraId="4D26D748" w14:textId="1AF45549" w:rsidR="00770DE8" w:rsidRPr="0091403E" w:rsidRDefault="00714224" w:rsidP="00582D86">
      <w:pPr>
        <w:widowControl w:val="0"/>
        <w:autoSpaceDE w:val="0"/>
        <w:autoSpaceDN w:val="0"/>
        <w:adjustRightInd w:val="0"/>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Dalla data di </w:t>
      </w:r>
      <w:r w:rsidR="00770DE8" w:rsidRPr="0091403E">
        <w:rPr>
          <w:rFonts w:ascii="Arial" w:eastAsia="Calibri" w:hAnsi="Arial" w:cs="Arial"/>
          <w:color w:val="000000"/>
          <w:sz w:val="22"/>
          <w:lang w:eastAsia="it-IT"/>
        </w:rPr>
        <w:t xml:space="preserve">invio del </w:t>
      </w:r>
      <w:r w:rsidRPr="0091403E">
        <w:rPr>
          <w:rFonts w:ascii="Arial" w:eastAsia="Calibri" w:hAnsi="Arial" w:cs="Arial"/>
          <w:color w:val="000000"/>
          <w:sz w:val="22"/>
          <w:lang w:eastAsia="it-IT"/>
        </w:rPr>
        <w:t>Bando istitutivo del presente SDA</w:t>
      </w:r>
      <w:r w:rsidR="00770DE8" w:rsidRPr="0091403E">
        <w:rPr>
          <w:rFonts w:ascii="Arial" w:eastAsia="Calibri" w:hAnsi="Arial" w:cs="Arial"/>
          <w:color w:val="000000"/>
          <w:sz w:val="22"/>
          <w:lang w:eastAsia="it-IT"/>
        </w:rPr>
        <w:t xml:space="preserve"> per la pubblicazione sulla GUUE </w:t>
      </w:r>
      <w:r w:rsidRPr="0091403E">
        <w:rPr>
          <w:rFonts w:ascii="Arial" w:eastAsia="Calibri" w:hAnsi="Arial" w:cs="Arial"/>
          <w:color w:val="000000"/>
          <w:sz w:val="22"/>
          <w:lang w:eastAsia="it-IT"/>
        </w:rPr>
        <w:t xml:space="preserve">decorre un primo termine di </w:t>
      </w:r>
      <w:r w:rsidR="00770DE8" w:rsidRPr="0091403E">
        <w:rPr>
          <w:rFonts w:ascii="Arial" w:eastAsia="Calibri" w:hAnsi="Arial" w:cs="Arial"/>
          <w:color w:val="000000"/>
          <w:sz w:val="22"/>
          <w:lang w:eastAsia="it-IT"/>
        </w:rPr>
        <w:t>3</w:t>
      </w:r>
      <w:r w:rsidRPr="0091403E">
        <w:rPr>
          <w:rFonts w:ascii="Arial" w:eastAsia="Calibri" w:hAnsi="Arial" w:cs="Arial"/>
          <w:color w:val="000000"/>
          <w:sz w:val="22"/>
          <w:lang w:eastAsia="it-IT"/>
        </w:rPr>
        <w:t>0 giorni solari per la presentazione delle richieste di ammissione e della relativa documentazione.</w:t>
      </w:r>
    </w:p>
    <w:p w14:paraId="049C4B30" w14:textId="3D72DFCD" w:rsidR="00714224" w:rsidRPr="0091403E" w:rsidRDefault="00714224" w:rsidP="00582D86">
      <w:pPr>
        <w:widowControl w:val="0"/>
        <w:autoSpaceDE w:val="0"/>
        <w:autoSpaceDN w:val="0"/>
        <w:adjustRightInd w:val="0"/>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Il primo </w:t>
      </w:r>
      <w:r w:rsidR="00770DE8" w:rsidRPr="0091403E">
        <w:rPr>
          <w:rFonts w:ascii="Arial" w:eastAsia="Calibri" w:hAnsi="Arial" w:cs="Arial"/>
          <w:color w:val="000000"/>
          <w:sz w:val="22"/>
          <w:lang w:eastAsia="it-IT"/>
        </w:rPr>
        <w:t>A</w:t>
      </w:r>
      <w:r w:rsidRPr="0091403E">
        <w:rPr>
          <w:rFonts w:ascii="Arial" w:eastAsia="Calibri" w:hAnsi="Arial" w:cs="Arial"/>
          <w:color w:val="000000"/>
          <w:sz w:val="22"/>
          <w:lang w:eastAsia="it-IT"/>
        </w:rPr>
        <w:t xml:space="preserve">ppalto </w:t>
      </w:r>
      <w:r w:rsidR="00770DE8" w:rsidRPr="0091403E">
        <w:rPr>
          <w:rFonts w:ascii="Arial" w:eastAsia="Calibri" w:hAnsi="Arial" w:cs="Arial"/>
          <w:color w:val="000000"/>
          <w:sz w:val="22"/>
          <w:lang w:eastAsia="it-IT"/>
        </w:rPr>
        <w:t>S</w:t>
      </w:r>
      <w:r w:rsidRPr="0091403E">
        <w:rPr>
          <w:rFonts w:ascii="Arial" w:eastAsia="Calibri" w:hAnsi="Arial" w:cs="Arial"/>
          <w:color w:val="000000"/>
          <w:sz w:val="22"/>
          <w:lang w:eastAsia="it-IT"/>
        </w:rPr>
        <w:t>pecifico sarà indetto non prima di 30 giorni dalla citata data di invio del Bando istitutivo.</w:t>
      </w:r>
    </w:p>
    <w:p w14:paraId="20C3C102" w14:textId="57F13F60" w:rsidR="00781388" w:rsidRPr="0091403E" w:rsidRDefault="00262466" w:rsidP="00582D86">
      <w:pPr>
        <w:widowControl w:val="0"/>
        <w:autoSpaceDE w:val="0"/>
        <w:autoSpaceDN w:val="0"/>
        <w:adjustRightInd w:val="0"/>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L’esame delle domande di </w:t>
      </w:r>
      <w:r w:rsidR="00317651" w:rsidRPr="0091403E">
        <w:rPr>
          <w:rFonts w:ascii="Arial" w:eastAsia="Calibri" w:hAnsi="Arial" w:cs="Arial"/>
          <w:color w:val="000000"/>
          <w:sz w:val="22"/>
          <w:lang w:eastAsia="it-IT"/>
        </w:rPr>
        <w:t xml:space="preserve">ammissione, sulla base dei criteri di selezione indicati nel presente Disciplinare, è effettuato dalla Fondazione Human Technopole </w:t>
      </w:r>
      <w:r w:rsidR="005137DA" w:rsidRPr="0091403E">
        <w:rPr>
          <w:rFonts w:ascii="Arial" w:eastAsia="Calibri" w:hAnsi="Arial" w:cs="Arial"/>
          <w:color w:val="000000"/>
          <w:sz w:val="22"/>
          <w:lang w:eastAsia="it-IT"/>
        </w:rPr>
        <w:t xml:space="preserve">in </w:t>
      </w:r>
      <w:r w:rsidR="005F0BCC" w:rsidRPr="0091403E">
        <w:rPr>
          <w:rFonts w:ascii="Arial" w:eastAsia="Calibri" w:hAnsi="Arial" w:cs="Arial"/>
          <w:color w:val="000000"/>
          <w:sz w:val="22"/>
          <w:lang w:eastAsia="it-IT"/>
        </w:rPr>
        <w:t>base</w:t>
      </w:r>
      <w:r w:rsidR="005137DA" w:rsidRPr="0091403E">
        <w:rPr>
          <w:rFonts w:ascii="Arial" w:eastAsia="Calibri" w:hAnsi="Arial" w:cs="Arial"/>
          <w:color w:val="000000"/>
          <w:sz w:val="22"/>
          <w:lang w:eastAsia="it-IT"/>
        </w:rPr>
        <w:t xml:space="preserve"> </w:t>
      </w:r>
      <w:r w:rsidR="005F0BCC" w:rsidRPr="0091403E">
        <w:rPr>
          <w:rFonts w:ascii="Arial" w:eastAsia="Calibri" w:hAnsi="Arial" w:cs="Arial"/>
          <w:color w:val="000000"/>
          <w:sz w:val="22"/>
          <w:lang w:eastAsia="it-IT"/>
        </w:rPr>
        <w:t>a</w:t>
      </w:r>
      <w:r w:rsidR="005137DA" w:rsidRPr="0091403E">
        <w:rPr>
          <w:rFonts w:ascii="Arial" w:eastAsia="Calibri" w:hAnsi="Arial" w:cs="Arial"/>
          <w:color w:val="000000"/>
          <w:sz w:val="22"/>
          <w:lang w:eastAsia="it-IT"/>
        </w:rPr>
        <w:t>ll’ordine temporale di ricezione delle stesse, come risultante dal Sistema.</w:t>
      </w:r>
    </w:p>
    <w:p w14:paraId="28C9A59D" w14:textId="0E77914F" w:rsidR="00451C3A" w:rsidRPr="0091403E" w:rsidRDefault="00317651" w:rsidP="00582D86">
      <w:pPr>
        <w:widowControl w:val="0"/>
        <w:autoSpaceDE w:val="0"/>
        <w:autoSpaceDN w:val="0"/>
        <w:adjustRightInd w:val="0"/>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Le richieste di ammissione al SDA</w:t>
      </w:r>
      <w:r w:rsidR="00082C9E" w:rsidRPr="0091403E">
        <w:rPr>
          <w:rFonts w:ascii="Arial" w:eastAsia="Calibri" w:hAnsi="Arial" w:cs="Arial"/>
          <w:color w:val="000000"/>
          <w:sz w:val="22"/>
          <w:lang w:eastAsia="it-IT"/>
        </w:rPr>
        <w:t xml:space="preserve"> </w:t>
      </w:r>
      <w:r w:rsidRPr="0091403E">
        <w:rPr>
          <w:rFonts w:ascii="Arial" w:eastAsia="Calibri" w:hAnsi="Arial" w:cs="Arial"/>
          <w:color w:val="000000"/>
          <w:sz w:val="22"/>
          <w:lang w:eastAsia="it-IT"/>
        </w:rPr>
        <w:t xml:space="preserve">saranno valutate nel termine di 10 giorni lavorativi dal ricevimento, prorogabile fino a </w:t>
      </w:r>
      <w:r w:rsidR="00451C3A" w:rsidRPr="0091403E">
        <w:rPr>
          <w:rFonts w:ascii="Arial" w:eastAsia="Calibri" w:hAnsi="Arial" w:cs="Arial"/>
          <w:color w:val="000000"/>
          <w:sz w:val="22"/>
          <w:lang w:eastAsia="it-IT"/>
        </w:rPr>
        <w:t>15</w:t>
      </w:r>
      <w:r w:rsidR="002B57FD" w:rsidRPr="0091403E">
        <w:rPr>
          <w:rFonts w:ascii="Arial" w:eastAsia="Calibri" w:hAnsi="Arial" w:cs="Arial"/>
          <w:color w:val="000000"/>
          <w:sz w:val="22"/>
          <w:lang w:eastAsia="it-IT"/>
        </w:rPr>
        <w:t xml:space="preserve"> </w:t>
      </w:r>
      <w:r w:rsidRPr="0091403E">
        <w:rPr>
          <w:rFonts w:ascii="Arial" w:eastAsia="Calibri" w:hAnsi="Arial" w:cs="Arial"/>
          <w:color w:val="000000"/>
          <w:sz w:val="22"/>
          <w:lang w:eastAsia="it-IT"/>
        </w:rPr>
        <w:t xml:space="preserve">giorni lavorativi </w:t>
      </w:r>
      <w:r w:rsidR="005B5DFC" w:rsidRPr="0091403E">
        <w:rPr>
          <w:rFonts w:ascii="Arial" w:eastAsia="Calibri" w:hAnsi="Arial" w:cs="Arial"/>
          <w:color w:val="000000"/>
          <w:sz w:val="22"/>
          <w:lang w:eastAsia="it-IT"/>
        </w:rPr>
        <w:t>in singoli casi motivati, conformemente a quanto previsto dall’art. 55 co. 7 del Codice</w:t>
      </w:r>
      <w:r w:rsidR="00451C3A" w:rsidRPr="0091403E">
        <w:rPr>
          <w:rFonts w:ascii="Arial" w:eastAsia="Calibri" w:hAnsi="Arial" w:cs="Arial"/>
          <w:color w:val="000000"/>
          <w:sz w:val="22"/>
          <w:lang w:eastAsia="it-IT"/>
        </w:rPr>
        <w:t>, in particolare per la necessità di esaminare documentazione aggiuntiva o di verificare in altro modo se i criteri di selezione siano stati soddisfatti.</w:t>
      </w:r>
    </w:p>
    <w:p w14:paraId="790892B2" w14:textId="17CE5A1C" w:rsidR="00317651" w:rsidRPr="0091403E" w:rsidRDefault="00451C3A" w:rsidP="00582D86">
      <w:pPr>
        <w:widowControl w:val="0"/>
        <w:autoSpaceDE w:val="0"/>
        <w:autoSpaceDN w:val="0"/>
        <w:adjustRightInd w:val="0"/>
        <w:spacing w:after="120" w:line="360" w:lineRule="exact"/>
        <w:rPr>
          <w:rFonts w:ascii="Arial" w:eastAsia="Calibri" w:hAnsi="Arial" w:cs="Arial"/>
          <w:color w:val="000000"/>
          <w:sz w:val="22"/>
          <w:lang w:eastAsia="it-IT"/>
        </w:rPr>
      </w:pPr>
      <w:r w:rsidRPr="0091403E">
        <w:rPr>
          <w:rFonts w:ascii="Arial" w:eastAsia="Calibri" w:hAnsi="Arial" w:cs="Arial"/>
          <w:color w:val="000000"/>
          <w:sz w:val="22"/>
          <w:lang w:eastAsia="it-IT"/>
        </w:rPr>
        <w:t xml:space="preserve">A condizione che l’invito a presentare offerte per il primo Appalto Specifico nel SDA non sia stato inviato, la Fondazione Human Technopole può prorogare il periodo di valutazione fino a 20 giorni lavorativi, </w:t>
      </w:r>
      <w:r w:rsidR="00502961" w:rsidRPr="0091403E">
        <w:rPr>
          <w:rFonts w:ascii="Arial" w:eastAsia="Calibri" w:hAnsi="Arial" w:cs="Arial"/>
          <w:color w:val="000000"/>
          <w:sz w:val="22"/>
          <w:lang w:eastAsia="it-IT"/>
        </w:rPr>
        <w:t>purché</w:t>
      </w:r>
      <w:r w:rsidRPr="0091403E">
        <w:rPr>
          <w:rFonts w:ascii="Arial" w:eastAsia="Calibri" w:hAnsi="Arial" w:cs="Arial"/>
          <w:color w:val="000000"/>
          <w:sz w:val="22"/>
          <w:lang w:eastAsia="it-IT"/>
        </w:rPr>
        <w:t xml:space="preserve"> durante il periodo di valutazione prorogato non sia emesso alcun invito a presentare offerte.  </w:t>
      </w:r>
    </w:p>
    <w:p w14:paraId="58F0A748" w14:textId="3D7CA481" w:rsidR="00CB76FE" w:rsidRPr="0091403E" w:rsidRDefault="00317651" w:rsidP="00582D86">
      <w:pPr>
        <w:widowControl w:val="0"/>
        <w:autoSpaceDE w:val="0"/>
        <w:autoSpaceDN w:val="0"/>
        <w:adjustRightInd w:val="0"/>
        <w:spacing w:after="120" w:line="360" w:lineRule="exact"/>
        <w:rPr>
          <w:rFonts w:ascii="Arial" w:eastAsia="MS Mincho" w:hAnsi="Arial" w:cs="Arial"/>
          <w:sz w:val="22"/>
        </w:rPr>
      </w:pPr>
      <w:r w:rsidRPr="0091403E">
        <w:rPr>
          <w:rFonts w:ascii="Arial" w:hAnsi="Arial" w:cs="Arial"/>
          <w:sz w:val="22"/>
        </w:rPr>
        <w:t>Al Sistema Dinamico di Acquisizione</w:t>
      </w:r>
      <w:r w:rsidR="00CB76FE" w:rsidRPr="0091403E">
        <w:rPr>
          <w:rFonts w:ascii="Arial" w:hAnsi="Arial" w:cs="Arial"/>
          <w:sz w:val="22"/>
        </w:rPr>
        <w:t xml:space="preserve"> saranno ammessi i concorrenti che,</w:t>
      </w:r>
      <w:r w:rsidR="00451C3A" w:rsidRPr="0091403E">
        <w:rPr>
          <w:rFonts w:ascii="Arial" w:hAnsi="Arial" w:cs="Arial"/>
          <w:sz w:val="22"/>
        </w:rPr>
        <w:t xml:space="preserve"> in base ai requisiti dichiarati e previa eventuale verifica da parte della Fondazione Human Technopole,</w:t>
      </w:r>
      <w:r w:rsidR="00CB76FE" w:rsidRPr="0091403E">
        <w:rPr>
          <w:rFonts w:ascii="Arial" w:hAnsi="Arial" w:cs="Arial"/>
          <w:sz w:val="22"/>
        </w:rPr>
        <w:t xml:space="preserve"> risulteranno in regola con tutte le prescrizioni del Bando e del presente Disciplinare</w:t>
      </w:r>
      <w:r w:rsidR="00FC494F">
        <w:rPr>
          <w:rFonts w:ascii="Arial" w:hAnsi="Arial" w:cs="Arial"/>
          <w:sz w:val="22"/>
        </w:rPr>
        <w:t xml:space="preserve"> di gara</w:t>
      </w:r>
      <w:r w:rsidR="00CB76FE" w:rsidRPr="0091403E">
        <w:rPr>
          <w:rFonts w:ascii="Arial" w:hAnsi="Arial" w:cs="Arial"/>
          <w:sz w:val="22"/>
        </w:rPr>
        <w:t xml:space="preserve">, tenuto conto delle cause di esclusione e delle condizioni di ammissibilità come indicate nel </w:t>
      </w:r>
      <w:r w:rsidR="009B4184" w:rsidRPr="0091403E">
        <w:rPr>
          <w:rFonts w:ascii="Arial" w:hAnsi="Arial" w:cs="Arial"/>
          <w:sz w:val="22"/>
        </w:rPr>
        <w:t xml:space="preserve">Bando e nel </w:t>
      </w:r>
      <w:r w:rsidR="00CB76FE" w:rsidRPr="0091403E">
        <w:rPr>
          <w:rFonts w:ascii="Arial" w:hAnsi="Arial" w:cs="Arial"/>
          <w:sz w:val="22"/>
        </w:rPr>
        <w:t>presente Disciplinare</w:t>
      </w:r>
      <w:r w:rsidR="00A74767">
        <w:rPr>
          <w:rFonts w:ascii="Arial" w:hAnsi="Arial" w:cs="Arial"/>
          <w:sz w:val="22"/>
        </w:rPr>
        <w:t xml:space="preserve"> di gara</w:t>
      </w:r>
      <w:r w:rsidR="00CB76FE" w:rsidRPr="0091403E">
        <w:rPr>
          <w:rFonts w:ascii="Arial" w:hAnsi="Arial" w:cs="Arial"/>
          <w:sz w:val="22"/>
        </w:rPr>
        <w:t xml:space="preserve">, nonché di altre cause ostative alla partecipazione richiamate nel Disciplinare o tali per legge. </w:t>
      </w:r>
    </w:p>
    <w:p w14:paraId="234E4F4C" w14:textId="5A86E536" w:rsidR="00CB76FE" w:rsidRPr="0091403E" w:rsidRDefault="00CB76FE" w:rsidP="00582D86">
      <w:pPr>
        <w:widowControl w:val="0"/>
        <w:autoSpaceDE w:val="0"/>
        <w:autoSpaceDN w:val="0"/>
        <w:adjustRightInd w:val="0"/>
        <w:spacing w:after="120" w:line="360" w:lineRule="exact"/>
        <w:rPr>
          <w:rFonts w:ascii="Arial" w:hAnsi="Arial" w:cs="Arial"/>
          <w:sz w:val="22"/>
        </w:rPr>
      </w:pPr>
      <w:r w:rsidRPr="0091403E">
        <w:rPr>
          <w:rFonts w:ascii="Arial" w:hAnsi="Arial" w:cs="Arial"/>
          <w:sz w:val="22"/>
        </w:rPr>
        <w:t>Le decisioni di ammissione</w:t>
      </w:r>
      <w:r w:rsidR="005B5DFC" w:rsidRPr="0091403E">
        <w:rPr>
          <w:rFonts w:ascii="Arial" w:hAnsi="Arial" w:cs="Arial"/>
          <w:sz w:val="22"/>
        </w:rPr>
        <w:t xml:space="preserve">/non ammissione al SDA </w:t>
      </w:r>
      <w:r w:rsidRPr="0091403E">
        <w:rPr>
          <w:rFonts w:ascii="Arial" w:hAnsi="Arial" w:cs="Arial"/>
          <w:sz w:val="22"/>
        </w:rPr>
        <w:t>saranno assunte dal RUP</w:t>
      </w:r>
      <w:r w:rsidR="005B5DFC" w:rsidRPr="0091403E">
        <w:rPr>
          <w:rFonts w:ascii="Arial" w:hAnsi="Arial" w:cs="Arial"/>
          <w:sz w:val="22"/>
        </w:rPr>
        <w:t xml:space="preserve"> e comunicate al più presto all’operatore economico interessato, attraverso l’invio di apposita comunicazione mediante </w:t>
      </w:r>
      <w:r w:rsidR="00195776" w:rsidRPr="0091403E">
        <w:rPr>
          <w:rFonts w:ascii="Arial" w:hAnsi="Arial" w:cs="Arial"/>
          <w:sz w:val="22"/>
        </w:rPr>
        <w:t>Sintel</w:t>
      </w:r>
      <w:r w:rsidR="005B5DFC" w:rsidRPr="0091403E">
        <w:rPr>
          <w:rFonts w:ascii="Arial" w:hAnsi="Arial" w:cs="Arial"/>
          <w:sz w:val="22"/>
        </w:rPr>
        <w:t>.</w:t>
      </w:r>
    </w:p>
    <w:p w14:paraId="0E44DDCB" w14:textId="32FCDB7E" w:rsidR="005B5DFC" w:rsidRPr="0091403E" w:rsidRDefault="005B5DFC" w:rsidP="00582D86">
      <w:pPr>
        <w:widowControl w:val="0"/>
        <w:autoSpaceDE w:val="0"/>
        <w:autoSpaceDN w:val="0"/>
        <w:adjustRightInd w:val="0"/>
        <w:spacing w:after="120" w:line="360" w:lineRule="exact"/>
        <w:rPr>
          <w:rFonts w:ascii="Arial" w:hAnsi="Arial" w:cs="Arial"/>
          <w:sz w:val="22"/>
        </w:rPr>
      </w:pPr>
      <w:r w:rsidRPr="0091403E">
        <w:rPr>
          <w:rFonts w:ascii="Arial" w:hAnsi="Arial" w:cs="Arial"/>
          <w:sz w:val="22"/>
        </w:rPr>
        <w:t>In caso di diniego dell’ammissione, l’operatore economico non ammesso potrà comunque presentare una nuova richiesta di ammissione</w:t>
      </w:r>
      <w:r w:rsidR="00195776" w:rsidRPr="0091403E">
        <w:rPr>
          <w:rFonts w:ascii="Arial" w:hAnsi="Arial" w:cs="Arial"/>
          <w:sz w:val="22"/>
        </w:rPr>
        <w:t xml:space="preserve"> </w:t>
      </w:r>
      <w:r w:rsidRPr="0091403E">
        <w:rPr>
          <w:rFonts w:ascii="Arial" w:hAnsi="Arial" w:cs="Arial"/>
          <w:sz w:val="22"/>
        </w:rPr>
        <w:t>successivamente all’acquisizione dei requisiti o delle condizioni la cui mancanza aveva determinato il precedente diniego di ammissione.</w:t>
      </w:r>
    </w:p>
    <w:p w14:paraId="7B3BE917" w14:textId="02023D94" w:rsidR="004624D9" w:rsidRPr="0091403E" w:rsidRDefault="004624D9" w:rsidP="00582D86">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lastRenderedPageBreak/>
        <w:t>Gli operatori economici possono chiedere di essere ammessi per tutto il periodo di validità del</w:t>
      </w:r>
      <w:r w:rsidR="004B7A84" w:rsidRPr="0091403E">
        <w:rPr>
          <w:rFonts w:ascii="Arial" w:eastAsia="Calibri" w:hAnsi="Arial" w:cs="Arial"/>
          <w:color w:val="000000"/>
          <w:sz w:val="22"/>
        </w:rPr>
        <w:t xml:space="preserve"> medesimo </w:t>
      </w:r>
      <w:r w:rsidRPr="0091403E">
        <w:rPr>
          <w:rFonts w:ascii="Arial" w:eastAsia="Calibri" w:hAnsi="Arial" w:cs="Arial"/>
          <w:color w:val="000000"/>
          <w:sz w:val="22"/>
        </w:rPr>
        <w:t>SDA</w:t>
      </w:r>
      <w:r w:rsidR="004B7A84" w:rsidRPr="0091403E">
        <w:rPr>
          <w:rFonts w:ascii="Arial" w:eastAsia="Calibri" w:hAnsi="Arial" w:cs="Arial"/>
          <w:color w:val="000000"/>
          <w:sz w:val="22"/>
        </w:rPr>
        <w:t>.</w:t>
      </w:r>
    </w:p>
    <w:p w14:paraId="51CA3F64" w14:textId="5C62A8AA" w:rsidR="00713E57" w:rsidRPr="0091403E" w:rsidRDefault="00713E57" w:rsidP="00582D86">
      <w:pPr>
        <w:widowControl w:val="0"/>
        <w:autoSpaceDE w:val="0"/>
        <w:autoSpaceDN w:val="0"/>
        <w:adjustRightInd w:val="0"/>
        <w:spacing w:after="120" w:line="360" w:lineRule="exact"/>
        <w:rPr>
          <w:rFonts w:ascii="Arial" w:eastAsia="Calibri" w:hAnsi="Arial" w:cs="Arial"/>
          <w:bCs/>
          <w:color w:val="000000"/>
          <w:sz w:val="22"/>
        </w:rPr>
      </w:pPr>
      <w:r w:rsidRPr="0091403E">
        <w:rPr>
          <w:rFonts w:ascii="Arial" w:eastAsia="Calibri" w:hAnsi="Arial" w:cs="Arial"/>
          <w:bCs/>
          <w:color w:val="000000"/>
          <w:sz w:val="22"/>
        </w:rPr>
        <w:t xml:space="preserve">I RTI e Consorzi non ancora costituiti al momento della domanda di ammissione dovranno costituirsi formalmente entro 30 giorni dalla comunicazione dell’ammissione e trasmettere a </w:t>
      </w:r>
      <w:r w:rsidR="00325FF5" w:rsidRPr="0091403E">
        <w:rPr>
          <w:rFonts w:ascii="Arial" w:eastAsia="Calibri" w:hAnsi="Arial" w:cs="Arial"/>
          <w:bCs/>
          <w:color w:val="000000"/>
          <w:sz w:val="22"/>
        </w:rPr>
        <w:t xml:space="preserve">Fondazione </w:t>
      </w:r>
      <w:r w:rsidRPr="0091403E">
        <w:rPr>
          <w:rFonts w:ascii="Arial" w:eastAsia="Calibri" w:hAnsi="Arial" w:cs="Arial"/>
          <w:bCs/>
          <w:color w:val="000000"/>
          <w:sz w:val="22"/>
        </w:rPr>
        <w:t>Human Technopole l’atto di costituzione, a pena di decadenza dall’ammissione.</w:t>
      </w:r>
    </w:p>
    <w:p w14:paraId="22D74B16" w14:textId="77777777" w:rsidR="00934D5E" w:rsidRDefault="005B5DFC" w:rsidP="00582D86">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Ai fini della permanenza nel SDA, l’operatore economico ammesso è tenuto a</w:t>
      </w:r>
      <w:r w:rsidR="00934D5E">
        <w:rPr>
          <w:rFonts w:ascii="Arial" w:eastAsia="Calibri" w:hAnsi="Arial" w:cs="Arial"/>
          <w:color w:val="000000"/>
          <w:sz w:val="22"/>
        </w:rPr>
        <w:t>:</w:t>
      </w:r>
    </w:p>
    <w:p w14:paraId="7CC94FD7" w14:textId="77777777" w:rsidR="00934D5E" w:rsidRDefault="005B5DFC" w:rsidP="00934D5E">
      <w:pPr>
        <w:pStyle w:val="Paragrafoelenco"/>
        <w:widowControl w:val="0"/>
        <w:numPr>
          <w:ilvl w:val="0"/>
          <w:numId w:val="44"/>
        </w:numPr>
        <w:autoSpaceDE w:val="0"/>
        <w:autoSpaceDN w:val="0"/>
        <w:adjustRightInd w:val="0"/>
        <w:spacing w:after="120" w:line="360" w:lineRule="exact"/>
        <w:rPr>
          <w:rFonts w:ascii="Arial" w:hAnsi="Arial" w:cs="Arial"/>
          <w:color w:val="000000"/>
          <w:sz w:val="22"/>
        </w:rPr>
      </w:pPr>
      <w:r w:rsidRPr="00934D5E">
        <w:rPr>
          <w:rFonts w:ascii="Arial" w:hAnsi="Arial" w:cs="Arial"/>
          <w:color w:val="000000"/>
          <w:sz w:val="22"/>
        </w:rPr>
        <w:t>mantenere i requisiti</w:t>
      </w:r>
      <w:r w:rsidR="00714224" w:rsidRPr="00934D5E">
        <w:rPr>
          <w:rFonts w:ascii="Arial" w:hAnsi="Arial" w:cs="Arial"/>
          <w:color w:val="000000"/>
          <w:sz w:val="22"/>
        </w:rPr>
        <w:t xml:space="preserve"> </w:t>
      </w:r>
      <w:r w:rsidRPr="00934D5E">
        <w:rPr>
          <w:rFonts w:ascii="Arial" w:hAnsi="Arial" w:cs="Arial"/>
          <w:color w:val="000000"/>
          <w:sz w:val="22"/>
        </w:rPr>
        <w:t>richiesti in fase di abilitazione</w:t>
      </w:r>
    </w:p>
    <w:p w14:paraId="3B2F67C2" w14:textId="024E5859" w:rsidR="00934D5E" w:rsidRDefault="00557AD7" w:rsidP="00934D5E">
      <w:pPr>
        <w:pStyle w:val="Paragrafoelenco"/>
        <w:widowControl w:val="0"/>
        <w:numPr>
          <w:ilvl w:val="0"/>
          <w:numId w:val="44"/>
        </w:numPr>
        <w:autoSpaceDE w:val="0"/>
        <w:autoSpaceDN w:val="0"/>
        <w:adjustRightInd w:val="0"/>
        <w:spacing w:after="120" w:line="360" w:lineRule="exact"/>
        <w:rPr>
          <w:rFonts w:ascii="Arial" w:hAnsi="Arial" w:cs="Arial"/>
          <w:color w:val="000000"/>
          <w:sz w:val="22"/>
        </w:rPr>
      </w:pPr>
      <w:r>
        <w:rPr>
          <w:rFonts w:ascii="Arial" w:hAnsi="Arial" w:cs="Arial"/>
          <w:color w:val="000000"/>
          <w:sz w:val="22"/>
        </w:rPr>
        <w:t>aggiornare la documentazione presentata secondo le tempistiche sopra descritte</w:t>
      </w:r>
    </w:p>
    <w:p w14:paraId="56EEC35C" w14:textId="16DD713A" w:rsidR="005B5DFC" w:rsidRPr="00557AD7" w:rsidRDefault="00557AD7" w:rsidP="00557AD7">
      <w:pPr>
        <w:widowControl w:val="0"/>
        <w:autoSpaceDE w:val="0"/>
        <w:autoSpaceDN w:val="0"/>
        <w:adjustRightInd w:val="0"/>
        <w:spacing w:after="120" w:line="360" w:lineRule="exact"/>
        <w:rPr>
          <w:rFonts w:ascii="Arial" w:eastAsia="Calibri" w:hAnsi="Arial" w:cs="Arial"/>
          <w:color w:val="000000"/>
          <w:sz w:val="22"/>
        </w:rPr>
      </w:pPr>
      <w:r>
        <w:rPr>
          <w:rFonts w:ascii="Arial" w:eastAsia="Calibri" w:hAnsi="Arial" w:cs="Arial"/>
          <w:color w:val="000000"/>
          <w:sz w:val="22"/>
        </w:rPr>
        <w:t>L</w:t>
      </w:r>
      <w:r w:rsidR="005B5DFC" w:rsidRPr="00557AD7">
        <w:rPr>
          <w:rFonts w:ascii="Arial" w:eastAsia="Calibri" w:hAnsi="Arial" w:cs="Arial"/>
          <w:color w:val="000000"/>
          <w:sz w:val="22"/>
        </w:rPr>
        <w:t>a Fondazione Human Technopole, in qualsiasi momento, potrà procedere a</w:t>
      </w:r>
      <w:r w:rsidR="00F22B28" w:rsidRPr="00557AD7">
        <w:rPr>
          <w:rFonts w:ascii="Arial" w:eastAsia="Calibri" w:hAnsi="Arial" w:cs="Arial"/>
          <w:color w:val="000000"/>
          <w:sz w:val="22"/>
        </w:rPr>
        <w:t xml:space="preserve"> verifiche e controlli sulla veridicità, completezza, correttezza ed aggiornamento delle dichiarazioni rese dagli operatori economici</w:t>
      </w:r>
      <w:r w:rsidR="005B5DFC" w:rsidRPr="00557AD7">
        <w:rPr>
          <w:rFonts w:ascii="Arial" w:eastAsia="Calibri" w:hAnsi="Arial" w:cs="Arial"/>
          <w:color w:val="000000"/>
          <w:sz w:val="22"/>
        </w:rPr>
        <w:t>.</w:t>
      </w:r>
    </w:p>
    <w:p w14:paraId="20C97DB6" w14:textId="77777777" w:rsidR="005B5DFC" w:rsidRPr="0091403E" w:rsidRDefault="005B5DFC" w:rsidP="00582D86">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 xml:space="preserve">Nel caso di modifica di qualsiasi informazione contenuta nella domanda di ammissione e nella documentazione a corredo della stessa, l’operatore economico è tenuto </w:t>
      </w:r>
      <w:r w:rsidR="002325B1" w:rsidRPr="0091403E">
        <w:rPr>
          <w:rFonts w:ascii="Arial" w:eastAsia="Calibri" w:hAnsi="Arial" w:cs="Arial"/>
          <w:color w:val="000000"/>
          <w:sz w:val="22"/>
        </w:rPr>
        <w:t>ad aggiornare le dichiarazioni e tutte le informazioni presenti sul SDA</w:t>
      </w:r>
      <w:r w:rsidR="00713E57" w:rsidRPr="0091403E">
        <w:rPr>
          <w:rFonts w:ascii="Arial" w:eastAsia="Calibri" w:hAnsi="Arial" w:cs="Arial"/>
          <w:color w:val="000000"/>
          <w:sz w:val="22"/>
        </w:rPr>
        <w:t>, e comunque a comunicare le circostanze sopravvenute e/o le modifiche a Human Technopole entro il termine di 30 giorni dalla relativa conoscenza.</w:t>
      </w:r>
    </w:p>
    <w:p w14:paraId="6CE8680F" w14:textId="7C6054F7" w:rsidR="00713E57" w:rsidRPr="0091403E" w:rsidRDefault="00713E57" w:rsidP="00582D86">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 xml:space="preserve">In particolare, le circostanze e/o modifiche che possano anche solo astrattamente rilevare sull’ammissione devono essere comunicate dall’operatore economico a </w:t>
      </w:r>
      <w:r w:rsidR="00D8444D" w:rsidRPr="0091403E">
        <w:rPr>
          <w:rFonts w:ascii="Arial" w:eastAsia="Calibri" w:hAnsi="Arial" w:cs="Arial"/>
          <w:color w:val="000000"/>
          <w:sz w:val="22"/>
        </w:rPr>
        <w:t xml:space="preserve">Fondazione </w:t>
      </w:r>
      <w:r w:rsidRPr="0091403E">
        <w:rPr>
          <w:rFonts w:ascii="Arial" w:eastAsia="Calibri" w:hAnsi="Arial" w:cs="Arial"/>
          <w:color w:val="000000"/>
          <w:sz w:val="22"/>
        </w:rPr>
        <w:t xml:space="preserve">Human Technopole con PEC entro 30 giorni dalla relativa conoscenza. La mancanza o il ritardo di tale comunicazione costituiranno autonoma causa di esclusione dal SDA e precluderanno la nuova domanda di ammissione per i successivi </w:t>
      </w:r>
      <w:proofErr w:type="gramStart"/>
      <w:r w:rsidR="00EB762E" w:rsidRPr="0091403E">
        <w:rPr>
          <w:rFonts w:ascii="Arial" w:eastAsia="Calibri" w:hAnsi="Arial" w:cs="Arial"/>
          <w:color w:val="000000"/>
          <w:sz w:val="22"/>
        </w:rPr>
        <w:t>4</w:t>
      </w:r>
      <w:proofErr w:type="gramEnd"/>
      <w:r w:rsidR="00EB762E" w:rsidRPr="0091403E">
        <w:rPr>
          <w:rFonts w:ascii="Arial" w:eastAsia="Calibri" w:hAnsi="Arial" w:cs="Arial"/>
          <w:color w:val="000000"/>
          <w:sz w:val="22"/>
        </w:rPr>
        <w:t xml:space="preserve"> </w:t>
      </w:r>
      <w:r w:rsidRPr="0091403E">
        <w:rPr>
          <w:rFonts w:ascii="Arial" w:eastAsia="Calibri" w:hAnsi="Arial" w:cs="Arial"/>
          <w:color w:val="000000"/>
          <w:sz w:val="22"/>
        </w:rPr>
        <w:t xml:space="preserve">mesi dalla esclusione, quand’anche il fatto da segnalare non costituisca motivo automatico (ma suscettibile di valutazione discrezionale) </w:t>
      </w:r>
      <w:r w:rsidR="008C6686" w:rsidRPr="0091403E">
        <w:rPr>
          <w:rFonts w:ascii="Arial" w:eastAsia="Calibri" w:hAnsi="Arial" w:cs="Arial"/>
          <w:color w:val="000000"/>
          <w:sz w:val="22"/>
        </w:rPr>
        <w:t>di esclusione dal SDA.</w:t>
      </w:r>
    </w:p>
    <w:p w14:paraId="2AED0974" w14:textId="2267837F" w:rsidR="005B5DFC" w:rsidRPr="0091403E" w:rsidRDefault="008C6686" w:rsidP="00582D86">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 xml:space="preserve">Qualora la comunicazione sia effettuata, </w:t>
      </w:r>
      <w:r w:rsidR="001F7D7B" w:rsidRPr="0091403E">
        <w:rPr>
          <w:rFonts w:ascii="Arial" w:eastAsia="Calibri" w:hAnsi="Arial" w:cs="Arial"/>
          <w:color w:val="000000"/>
          <w:sz w:val="22"/>
        </w:rPr>
        <w:t xml:space="preserve">Fondazione </w:t>
      </w:r>
      <w:r w:rsidRPr="0091403E">
        <w:rPr>
          <w:rFonts w:ascii="Arial" w:eastAsia="Calibri" w:hAnsi="Arial" w:cs="Arial"/>
          <w:color w:val="000000"/>
          <w:sz w:val="22"/>
        </w:rPr>
        <w:t xml:space="preserve">Human Technopole valuterà nei successivi 30 giorni se confermare o meno l’ammissione al SDA dell’operatore economico; in caso il fatto comunicato determini la </w:t>
      </w:r>
      <w:r w:rsidR="005B5DFC" w:rsidRPr="0091403E">
        <w:rPr>
          <w:rFonts w:ascii="Arial" w:eastAsia="Calibri" w:hAnsi="Arial" w:cs="Arial"/>
          <w:color w:val="000000"/>
          <w:sz w:val="22"/>
        </w:rPr>
        <w:t>perdita dei requisiti soggettivi</w:t>
      </w:r>
      <w:r w:rsidRPr="0091403E">
        <w:rPr>
          <w:rFonts w:ascii="Arial" w:eastAsia="Calibri" w:hAnsi="Arial" w:cs="Arial"/>
          <w:color w:val="000000"/>
          <w:sz w:val="22"/>
        </w:rPr>
        <w:t>,</w:t>
      </w:r>
      <w:r w:rsidR="005B5DFC" w:rsidRPr="0091403E">
        <w:rPr>
          <w:rFonts w:ascii="Arial" w:eastAsia="Calibri" w:hAnsi="Arial" w:cs="Arial"/>
          <w:color w:val="000000"/>
          <w:sz w:val="22"/>
        </w:rPr>
        <w:t xml:space="preserve"> si procederà all’esclusione dell’operatore economico dal SDA</w:t>
      </w:r>
      <w:r w:rsidRPr="0091403E">
        <w:rPr>
          <w:rFonts w:ascii="Arial" w:eastAsia="Calibri" w:hAnsi="Arial" w:cs="Arial"/>
          <w:color w:val="000000"/>
          <w:sz w:val="22"/>
        </w:rPr>
        <w:t>, con possibilità di nuova ammissione non appena sia rimossa la causa di perdita del requisito.</w:t>
      </w:r>
    </w:p>
    <w:p w14:paraId="6290604F" w14:textId="68CD660D" w:rsidR="00317651" w:rsidRPr="0091403E" w:rsidRDefault="005B5DFC" w:rsidP="00582D86">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Le dichiarazioni sostitutive rilasciate, unitamente ai dati identificativi dell’operatore economico e del legale rappresentante che richiede l’ammissione, nonché di tutti gli altri soggetti registrati e abilitati al Sistema in quanto ammessi ad agire in nome e per conto dell’operatore economico, dovranno essere –</w:t>
      </w:r>
      <w:r w:rsidR="00714224" w:rsidRPr="0091403E">
        <w:rPr>
          <w:rFonts w:ascii="Arial" w:eastAsia="Calibri" w:hAnsi="Arial" w:cs="Arial"/>
          <w:color w:val="000000"/>
          <w:sz w:val="22"/>
        </w:rPr>
        <w:t xml:space="preserve"> </w:t>
      </w:r>
      <w:r w:rsidRPr="0091403E">
        <w:rPr>
          <w:rFonts w:ascii="Arial" w:eastAsia="Calibri" w:hAnsi="Arial" w:cs="Arial"/>
          <w:color w:val="000000"/>
          <w:sz w:val="22"/>
        </w:rPr>
        <w:t>a cura dello stesso operatore economico ammesso al Sistema e per tutto il periodo di efficacia del SDA</w:t>
      </w:r>
      <w:r w:rsidR="00714224" w:rsidRPr="0091403E">
        <w:rPr>
          <w:rFonts w:ascii="Arial" w:eastAsia="Calibri" w:hAnsi="Arial" w:cs="Arial"/>
          <w:color w:val="000000"/>
          <w:sz w:val="22"/>
        </w:rPr>
        <w:t xml:space="preserve"> </w:t>
      </w:r>
      <w:r w:rsidRPr="0091403E">
        <w:rPr>
          <w:rFonts w:ascii="Arial" w:eastAsia="Calibri" w:hAnsi="Arial" w:cs="Arial"/>
          <w:color w:val="000000"/>
          <w:sz w:val="22"/>
        </w:rPr>
        <w:t>– mantenute complete, veritiere, corrette, nonché dovranno essere rinnovate</w:t>
      </w:r>
      <w:r w:rsidR="002325B1" w:rsidRPr="0091403E">
        <w:rPr>
          <w:rFonts w:ascii="Arial" w:eastAsia="Calibri" w:hAnsi="Arial" w:cs="Arial"/>
          <w:color w:val="000000"/>
          <w:sz w:val="22"/>
        </w:rPr>
        <w:t xml:space="preserve"> ogni sei mesi</w:t>
      </w:r>
      <w:r w:rsidRPr="0091403E">
        <w:rPr>
          <w:rFonts w:ascii="Arial" w:eastAsia="Calibri" w:hAnsi="Arial" w:cs="Arial"/>
          <w:color w:val="000000"/>
          <w:sz w:val="22"/>
        </w:rPr>
        <w:t>.</w:t>
      </w:r>
    </w:p>
    <w:p w14:paraId="464A4AC4" w14:textId="76E27BEA" w:rsidR="008401BF" w:rsidRPr="0091403E" w:rsidRDefault="008401BF" w:rsidP="008401BF">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 xml:space="preserve">All’operatore economico sono richieste massima diligenza e accuratezza nella composizione e nel </w:t>
      </w:r>
      <w:r w:rsidRPr="0091403E">
        <w:rPr>
          <w:rFonts w:ascii="Arial" w:eastAsia="Calibri" w:hAnsi="Arial" w:cs="Arial"/>
          <w:color w:val="000000"/>
          <w:sz w:val="22"/>
        </w:rPr>
        <w:lastRenderedPageBreak/>
        <w:t>corretto e tempestivo invio della richiesta di ammissione, giacché egli è responsabile in via esclusiva delle dichiarazioni e dell</w:t>
      </w:r>
      <w:r w:rsidR="00714224" w:rsidRPr="0091403E">
        <w:rPr>
          <w:rFonts w:ascii="Arial" w:eastAsia="Calibri" w:hAnsi="Arial" w:cs="Arial"/>
          <w:color w:val="000000"/>
          <w:sz w:val="22"/>
        </w:rPr>
        <w:t>a</w:t>
      </w:r>
      <w:r w:rsidRPr="0091403E">
        <w:rPr>
          <w:rFonts w:ascii="Arial" w:eastAsia="Calibri" w:hAnsi="Arial" w:cs="Arial"/>
          <w:color w:val="000000"/>
          <w:sz w:val="22"/>
        </w:rPr>
        <w:t xml:space="preserve"> documentazion</w:t>
      </w:r>
      <w:r w:rsidR="00714224" w:rsidRPr="0091403E">
        <w:rPr>
          <w:rFonts w:ascii="Arial" w:eastAsia="Calibri" w:hAnsi="Arial" w:cs="Arial"/>
          <w:color w:val="000000"/>
          <w:sz w:val="22"/>
        </w:rPr>
        <w:t>e</w:t>
      </w:r>
      <w:r w:rsidRPr="0091403E">
        <w:rPr>
          <w:rFonts w:ascii="Arial" w:eastAsia="Calibri" w:hAnsi="Arial" w:cs="Arial"/>
          <w:color w:val="000000"/>
          <w:sz w:val="22"/>
        </w:rPr>
        <w:t xml:space="preserve"> presentate, degli aggiornamenti correlati, delle integra-zioni documentali dovute e della tempestività della loro presentazione ai fini del tempestivo svolgimento dell’istruttoria di ammissione.</w:t>
      </w:r>
    </w:p>
    <w:p w14:paraId="14A71494" w14:textId="77777777" w:rsidR="008401BF" w:rsidRPr="0091403E" w:rsidRDefault="008401BF" w:rsidP="008401BF">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 xml:space="preserve">Nel caso di dichiarazioni mendaci, Fondazione Human Technopole procederà alla non ammissione o alla revoca dell’ammissione dell’operatore economico dallo SDA. </w:t>
      </w:r>
    </w:p>
    <w:p w14:paraId="5123F032" w14:textId="52789B47" w:rsidR="008401BF" w:rsidRPr="0091403E" w:rsidRDefault="008401BF" w:rsidP="008401BF">
      <w:pPr>
        <w:widowControl w:val="0"/>
        <w:autoSpaceDE w:val="0"/>
        <w:autoSpaceDN w:val="0"/>
        <w:adjustRightInd w:val="0"/>
        <w:spacing w:after="120" w:line="360" w:lineRule="exact"/>
        <w:rPr>
          <w:rFonts w:ascii="Arial" w:eastAsia="Calibri" w:hAnsi="Arial" w:cs="Arial"/>
          <w:color w:val="000000"/>
          <w:sz w:val="22"/>
        </w:rPr>
      </w:pPr>
      <w:r w:rsidRPr="0091403E">
        <w:rPr>
          <w:rFonts w:ascii="Arial" w:eastAsia="Calibri" w:hAnsi="Arial" w:cs="Arial"/>
          <w:color w:val="000000"/>
          <w:sz w:val="22"/>
        </w:rPr>
        <w:t>Si rammenta che la falsità in atti e le dichiarazioni mendaci comportano sanzioni penali ai sensi dell’art. 76 d.P.R. n. 445/2000.</w:t>
      </w:r>
    </w:p>
    <w:p w14:paraId="77E9C2F7" w14:textId="77777777" w:rsidR="00714224" w:rsidRPr="0091403E" w:rsidRDefault="00714224" w:rsidP="008401BF">
      <w:pPr>
        <w:widowControl w:val="0"/>
        <w:autoSpaceDE w:val="0"/>
        <w:autoSpaceDN w:val="0"/>
        <w:adjustRightInd w:val="0"/>
        <w:spacing w:after="120" w:line="360" w:lineRule="exact"/>
        <w:rPr>
          <w:rFonts w:ascii="Arial" w:eastAsia="Calibri" w:hAnsi="Arial" w:cs="Arial"/>
          <w:color w:val="000000"/>
          <w:sz w:val="22"/>
        </w:rPr>
      </w:pPr>
    </w:p>
    <w:p w14:paraId="3ADBC89F" w14:textId="77777777" w:rsidR="009F3A0F" w:rsidRPr="0091403E" w:rsidRDefault="002325B1"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2928" w:name="_Toc62032775"/>
      <w:r w:rsidRPr="0091403E">
        <w:rPr>
          <w:rFonts w:ascii="Arial" w:hAnsi="Arial" w:cs="Arial"/>
          <w:sz w:val="22"/>
          <w:szCs w:val="22"/>
        </w:rPr>
        <w:t>PARTECIPAZIONE AGLI APPALTI SPECIFICI</w:t>
      </w:r>
      <w:bookmarkEnd w:id="2928"/>
    </w:p>
    <w:p w14:paraId="11299742" w14:textId="6C75F355" w:rsidR="00781388" w:rsidRPr="0091403E" w:rsidRDefault="00781388" w:rsidP="00781388">
      <w:pPr>
        <w:spacing w:after="120" w:line="360" w:lineRule="exact"/>
        <w:rPr>
          <w:rFonts w:ascii="Arial" w:hAnsi="Arial" w:cs="Arial"/>
          <w:sz w:val="22"/>
        </w:rPr>
      </w:pPr>
      <w:bookmarkStart w:id="2929" w:name="_Toc406058382"/>
      <w:bookmarkStart w:id="2930" w:name="_Toc406754183"/>
      <w:bookmarkStart w:id="2931" w:name="_Toc407013507"/>
      <w:bookmarkEnd w:id="2929"/>
      <w:bookmarkEnd w:id="2930"/>
      <w:bookmarkEnd w:id="2931"/>
      <w:r w:rsidRPr="0091403E">
        <w:rPr>
          <w:rFonts w:ascii="Arial" w:hAnsi="Arial" w:cs="Arial"/>
          <w:sz w:val="22"/>
        </w:rPr>
        <w:t xml:space="preserve">La disciplina degli Appalti </w:t>
      </w:r>
      <w:r w:rsidR="004B7A84" w:rsidRPr="0091403E">
        <w:rPr>
          <w:rFonts w:ascii="Arial" w:hAnsi="Arial" w:cs="Arial"/>
          <w:sz w:val="22"/>
        </w:rPr>
        <w:t>S</w:t>
      </w:r>
      <w:r w:rsidRPr="0091403E">
        <w:rPr>
          <w:rFonts w:ascii="Arial" w:hAnsi="Arial" w:cs="Arial"/>
          <w:sz w:val="22"/>
        </w:rPr>
        <w:t>pecifici di seguito riportata ha carattere meramente indicativo e non vincolante, restando ferma la possibilità che la stessa sia modificata e/o integrata, ai sensi di legge, dalle clausole contenute nella relativa documentazione.</w:t>
      </w:r>
    </w:p>
    <w:p w14:paraId="2B0A55A2" w14:textId="02F30C4D" w:rsidR="00714224" w:rsidRPr="0091403E" w:rsidRDefault="00714224" w:rsidP="00781388">
      <w:pPr>
        <w:spacing w:after="120" w:line="360" w:lineRule="exact"/>
        <w:rPr>
          <w:rFonts w:ascii="Arial" w:hAnsi="Arial" w:cs="Arial"/>
          <w:sz w:val="22"/>
        </w:rPr>
      </w:pPr>
      <w:r w:rsidRPr="0091403E">
        <w:rPr>
          <w:rFonts w:ascii="Arial" w:hAnsi="Arial" w:cs="Arial"/>
          <w:sz w:val="22"/>
        </w:rPr>
        <w:t>La disciplina specifica di ogni A</w:t>
      </w:r>
      <w:r w:rsidR="004B7A84" w:rsidRPr="0091403E">
        <w:rPr>
          <w:rFonts w:ascii="Arial" w:hAnsi="Arial" w:cs="Arial"/>
          <w:sz w:val="22"/>
        </w:rPr>
        <w:t>ppalto Specifico</w:t>
      </w:r>
      <w:r w:rsidRPr="0091403E">
        <w:rPr>
          <w:rFonts w:ascii="Arial" w:hAnsi="Arial" w:cs="Arial"/>
          <w:sz w:val="22"/>
        </w:rPr>
        <w:t xml:space="preserve"> (requisiti di partecipazione, elementi di valutazione tecnica, modalità di formulazione dell’offerta economica, etc.) sarà pubblicata nella documentazione di gara del singolo confronto concorrenziale.</w:t>
      </w:r>
    </w:p>
    <w:p w14:paraId="23988A0D" w14:textId="16775D1E" w:rsidR="00781388" w:rsidRPr="0091403E" w:rsidRDefault="00781388" w:rsidP="00781388">
      <w:pPr>
        <w:spacing w:after="120" w:line="360" w:lineRule="exact"/>
        <w:rPr>
          <w:rFonts w:ascii="Arial" w:hAnsi="Arial" w:cs="Arial"/>
          <w:sz w:val="22"/>
        </w:rPr>
      </w:pPr>
      <w:r w:rsidRPr="0091403E">
        <w:rPr>
          <w:rFonts w:ascii="Arial" w:hAnsi="Arial" w:cs="Arial"/>
          <w:sz w:val="22"/>
        </w:rPr>
        <w:t xml:space="preserve">I singoli Appalti Specifici saranno aggiudicati sulla base dei criteri </w:t>
      </w:r>
      <w:r w:rsidR="00544AB6" w:rsidRPr="0091403E">
        <w:rPr>
          <w:rFonts w:ascii="Arial" w:hAnsi="Arial" w:cs="Arial"/>
          <w:sz w:val="22"/>
        </w:rPr>
        <w:t>individuati nella relativa documentazione</w:t>
      </w:r>
      <w:r w:rsidRPr="0091403E">
        <w:rPr>
          <w:rFonts w:ascii="Arial" w:hAnsi="Arial" w:cs="Arial"/>
          <w:sz w:val="22"/>
        </w:rPr>
        <w:t>.</w:t>
      </w:r>
    </w:p>
    <w:p w14:paraId="1CAC4019" w14:textId="60D04773" w:rsidR="000B123A" w:rsidRPr="0091403E" w:rsidRDefault="00C457BB" w:rsidP="00582D86">
      <w:pPr>
        <w:spacing w:after="120" w:line="360" w:lineRule="exact"/>
        <w:rPr>
          <w:rFonts w:ascii="Arial" w:hAnsi="Arial" w:cs="Arial"/>
          <w:sz w:val="22"/>
          <w:lang w:eastAsia="it-IT"/>
        </w:rPr>
      </w:pPr>
      <w:r w:rsidRPr="0091403E">
        <w:rPr>
          <w:rFonts w:ascii="Arial" w:hAnsi="Arial" w:cs="Arial"/>
          <w:sz w:val="22"/>
        </w:rPr>
        <w:t>Saranno invitati a</w:t>
      </w:r>
      <w:r w:rsidR="003059BC" w:rsidRPr="0091403E">
        <w:rPr>
          <w:rFonts w:ascii="Arial" w:hAnsi="Arial" w:cs="Arial"/>
          <w:sz w:val="22"/>
        </w:rPr>
        <w:t>gli</w:t>
      </w:r>
      <w:r w:rsidRPr="0091403E">
        <w:rPr>
          <w:rFonts w:ascii="Arial" w:hAnsi="Arial" w:cs="Arial"/>
          <w:sz w:val="22"/>
        </w:rPr>
        <w:t xml:space="preserve"> A</w:t>
      </w:r>
      <w:r w:rsidR="003059BC" w:rsidRPr="0091403E">
        <w:rPr>
          <w:rFonts w:ascii="Arial" w:hAnsi="Arial" w:cs="Arial"/>
          <w:sz w:val="22"/>
        </w:rPr>
        <w:t>ppalti Specifici</w:t>
      </w:r>
      <w:r w:rsidRPr="0091403E">
        <w:rPr>
          <w:rFonts w:ascii="Arial" w:hAnsi="Arial" w:cs="Arial"/>
          <w:sz w:val="22"/>
        </w:rPr>
        <w:t xml:space="preserve"> tutti gli operatori economici aventi una domanda di ammissione “accettata” (ed in corso di validità) al momento dell’avvio del confronto concorrenziale in SINTEL. </w:t>
      </w:r>
      <w:r w:rsidR="00E8609C" w:rsidRPr="0091403E">
        <w:rPr>
          <w:rFonts w:ascii="Arial" w:hAnsi="Arial" w:cs="Arial"/>
          <w:sz w:val="22"/>
          <w:lang w:eastAsia="it-IT"/>
        </w:rPr>
        <w:t>Per l’aggiudicazione dei singoli appalti specifici,</w:t>
      </w:r>
      <w:r w:rsidRPr="0091403E">
        <w:rPr>
          <w:rFonts w:ascii="Arial" w:hAnsi="Arial" w:cs="Arial"/>
          <w:sz w:val="22"/>
        </w:rPr>
        <w:t xml:space="preserve"> a questi operatori, sarà inviata un’e-mail di invito. </w:t>
      </w:r>
      <w:r w:rsidR="00E8609C" w:rsidRPr="0091403E">
        <w:rPr>
          <w:rFonts w:ascii="Arial" w:hAnsi="Arial" w:cs="Arial"/>
          <w:sz w:val="22"/>
          <w:lang w:eastAsia="it-IT"/>
        </w:rPr>
        <w:t xml:space="preserve"> </w:t>
      </w:r>
    </w:p>
    <w:p w14:paraId="6BBB4002" w14:textId="7FE13494" w:rsidR="004B7A84" w:rsidRPr="0091403E" w:rsidRDefault="004B7A84" w:rsidP="00582D86">
      <w:pPr>
        <w:spacing w:after="120" w:line="360" w:lineRule="exact"/>
        <w:rPr>
          <w:rFonts w:ascii="Arial" w:hAnsi="Arial" w:cs="Arial"/>
          <w:sz w:val="22"/>
          <w:lang w:eastAsia="it-IT"/>
        </w:rPr>
      </w:pPr>
      <w:r w:rsidRPr="0091403E">
        <w:rPr>
          <w:rFonts w:ascii="Arial" w:hAnsi="Arial" w:cs="Arial"/>
          <w:sz w:val="22"/>
          <w:lang w:eastAsia="it-IT"/>
        </w:rPr>
        <w:t>Si precisa che l’operatore economico, che non risulti ammesso allo SDA al momento dell’invio di una lettera di invito, non potrà partecipare al relativo Appalto Specifico, sia nel caso in cui l’operatore economico abbia inoltrato la Domanda di ammissione successivamente all’invio della lettera di invito, sia nel caso in cui tale Domanda di ammissione sia stata inoltrata entro un termine inidoneo a consentire alla Fondazione Human Technopole l’esame della domanda medesima secondo le tempistiche sopra descritte. In tali casi la Fondazione Human Technopole non potrà essere ritenuta in alcun modo responsabile del mancato invito.</w:t>
      </w:r>
    </w:p>
    <w:p w14:paraId="3675FBA2" w14:textId="2ED906A7" w:rsidR="00714224" w:rsidRPr="0091403E" w:rsidRDefault="00294D02" w:rsidP="00582D86">
      <w:pPr>
        <w:spacing w:after="120" w:line="360" w:lineRule="exact"/>
        <w:rPr>
          <w:rFonts w:ascii="Arial" w:hAnsi="Arial" w:cs="Arial"/>
          <w:sz w:val="22"/>
        </w:rPr>
      </w:pPr>
      <w:r w:rsidRPr="0091403E">
        <w:rPr>
          <w:rFonts w:ascii="Arial" w:hAnsi="Arial" w:cs="Arial"/>
          <w:sz w:val="22"/>
        </w:rPr>
        <w:t>Ogni operatore economico interessato a presentare offerta dovrà utilizzare il percorso guidato “</w:t>
      </w:r>
      <w:r w:rsidRPr="0091403E">
        <w:rPr>
          <w:rFonts w:ascii="Arial" w:hAnsi="Arial" w:cs="Arial"/>
          <w:b/>
          <w:bCs/>
          <w:sz w:val="22"/>
        </w:rPr>
        <w:t>Invia offerta</w:t>
      </w:r>
      <w:r w:rsidRPr="0091403E">
        <w:rPr>
          <w:rFonts w:ascii="Arial" w:hAnsi="Arial" w:cs="Arial"/>
          <w:sz w:val="22"/>
        </w:rPr>
        <w:t>” disponibile nell’interfaccia di ciascun A</w:t>
      </w:r>
      <w:r w:rsidR="00714224" w:rsidRPr="0091403E">
        <w:rPr>
          <w:rFonts w:ascii="Arial" w:hAnsi="Arial" w:cs="Arial"/>
          <w:sz w:val="22"/>
        </w:rPr>
        <w:t xml:space="preserve">ppalto </w:t>
      </w:r>
      <w:r w:rsidRPr="0091403E">
        <w:rPr>
          <w:rFonts w:ascii="Arial" w:hAnsi="Arial" w:cs="Arial"/>
          <w:sz w:val="22"/>
        </w:rPr>
        <w:t>S</w:t>
      </w:r>
      <w:r w:rsidR="00714224" w:rsidRPr="0091403E">
        <w:rPr>
          <w:rFonts w:ascii="Arial" w:hAnsi="Arial" w:cs="Arial"/>
          <w:sz w:val="22"/>
        </w:rPr>
        <w:t>pecifico</w:t>
      </w:r>
      <w:r w:rsidRPr="0091403E">
        <w:rPr>
          <w:rFonts w:ascii="Arial" w:hAnsi="Arial" w:cs="Arial"/>
          <w:sz w:val="22"/>
        </w:rPr>
        <w:t xml:space="preserve">. </w:t>
      </w:r>
    </w:p>
    <w:p w14:paraId="47A2B93C" w14:textId="25EB7E8E" w:rsidR="00B22B59" w:rsidRPr="0091403E" w:rsidRDefault="00B22B59" w:rsidP="00582D86">
      <w:pPr>
        <w:spacing w:after="120" w:line="360" w:lineRule="exact"/>
        <w:rPr>
          <w:rFonts w:ascii="Arial" w:hAnsi="Arial" w:cs="Arial"/>
          <w:sz w:val="22"/>
          <w:lang w:eastAsia="it-IT"/>
        </w:rPr>
      </w:pPr>
      <w:r w:rsidRPr="0091403E">
        <w:rPr>
          <w:rFonts w:ascii="Arial" w:hAnsi="Arial" w:cs="Arial"/>
          <w:sz w:val="22"/>
        </w:rPr>
        <w:t xml:space="preserve">Premesso quanto sopra esposto, si fa presente a tutti gli operatori economici ammessi allo SDA che l’invito al successivo Appalto Specifico sarà notificato tramite SINTEL con apposita comunicazione </w:t>
      </w:r>
      <w:r w:rsidR="00714224" w:rsidRPr="0091403E">
        <w:rPr>
          <w:rFonts w:ascii="Arial" w:hAnsi="Arial" w:cs="Arial"/>
          <w:sz w:val="22"/>
        </w:rPr>
        <w:t>PEC</w:t>
      </w:r>
      <w:r w:rsidRPr="0091403E">
        <w:rPr>
          <w:rFonts w:ascii="Arial" w:hAnsi="Arial" w:cs="Arial"/>
          <w:sz w:val="22"/>
        </w:rPr>
        <w:t xml:space="preserve"> contenente i riferimenti per la reperibilità della documentazione di gara specifica per l’appalto specifico entro un tempo congruo per la presentazione delle offerte e sarà visibile agli operatori economici invitati tra i documenti di gara. Il documento di Invito conterrà il termine per la </w:t>
      </w:r>
      <w:r w:rsidRPr="0091403E">
        <w:rPr>
          <w:rFonts w:ascii="Arial" w:hAnsi="Arial" w:cs="Arial"/>
          <w:sz w:val="22"/>
        </w:rPr>
        <w:lastRenderedPageBreak/>
        <w:t>presentazione dell’offerta, il termine per l’invio delle richieste di eventuali chiarimenti e la data e l’ora in cui si terrà la prima seduta pubblica.</w:t>
      </w:r>
    </w:p>
    <w:p w14:paraId="1723CBBD" w14:textId="77777777" w:rsidR="006B2672" w:rsidRPr="0091403E" w:rsidRDefault="006B2672" w:rsidP="00582D86">
      <w:pPr>
        <w:spacing w:after="120" w:line="360" w:lineRule="exact"/>
        <w:rPr>
          <w:rFonts w:ascii="Arial" w:hAnsi="Arial" w:cs="Arial"/>
          <w:sz w:val="22"/>
          <w:lang w:eastAsia="it-IT"/>
        </w:rPr>
      </w:pPr>
      <w:r w:rsidRPr="0091403E">
        <w:rPr>
          <w:rFonts w:ascii="Arial" w:hAnsi="Arial" w:cs="Arial"/>
          <w:sz w:val="22"/>
          <w:lang w:eastAsia="it-IT"/>
        </w:rPr>
        <w:t>Gli appalti specifici saranno indetti con cadenza periodica nell’ambito del periodo di validità del SDA.</w:t>
      </w:r>
    </w:p>
    <w:p w14:paraId="534BBE2B" w14:textId="54557B41" w:rsidR="006C767B" w:rsidRPr="0091403E" w:rsidRDefault="00582D86" w:rsidP="00582D86">
      <w:pPr>
        <w:spacing w:after="120" w:line="360" w:lineRule="exact"/>
        <w:rPr>
          <w:rFonts w:ascii="Arial" w:hAnsi="Arial" w:cs="Arial"/>
          <w:sz w:val="22"/>
          <w:lang w:eastAsia="it-IT"/>
        </w:rPr>
      </w:pPr>
      <w:r w:rsidRPr="0091403E">
        <w:rPr>
          <w:rFonts w:ascii="Arial" w:hAnsi="Arial" w:cs="Arial"/>
          <w:sz w:val="22"/>
          <w:lang w:eastAsia="it-IT"/>
        </w:rPr>
        <w:t xml:space="preserve">All’avvio di un </w:t>
      </w:r>
      <w:r w:rsidR="002E3353" w:rsidRPr="0091403E">
        <w:rPr>
          <w:rFonts w:ascii="Arial" w:hAnsi="Arial" w:cs="Arial"/>
          <w:sz w:val="22"/>
          <w:lang w:eastAsia="it-IT"/>
        </w:rPr>
        <w:t>A</w:t>
      </w:r>
      <w:r w:rsidRPr="0091403E">
        <w:rPr>
          <w:rFonts w:ascii="Arial" w:hAnsi="Arial" w:cs="Arial"/>
          <w:sz w:val="22"/>
          <w:lang w:eastAsia="it-IT"/>
        </w:rPr>
        <w:t xml:space="preserve">ppalto </w:t>
      </w:r>
      <w:r w:rsidR="002E3353" w:rsidRPr="0091403E">
        <w:rPr>
          <w:rFonts w:ascii="Arial" w:hAnsi="Arial" w:cs="Arial"/>
          <w:sz w:val="22"/>
          <w:lang w:eastAsia="it-IT"/>
        </w:rPr>
        <w:t>S</w:t>
      </w:r>
      <w:r w:rsidRPr="0091403E">
        <w:rPr>
          <w:rFonts w:ascii="Arial" w:hAnsi="Arial" w:cs="Arial"/>
          <w:sz w:val="22"/>
          <w:lang w:eastAsia="it-IT"/>
        </w:rPr>
        <w:t xml:space="preserve">pecifico, gli operatori economici invitati dovranno inviare la loro offerta esclusivamente attraverso </w:t>
      </w:r>
      <w:r w:rsidR="000D26D3" w:rsidRPr="0091403E">
        <w:rPr>
          <w:rFonts w:ascii="Arial" w:hAnsi="Arial" w:cs="Arial"/>
          <w:sz w:val="22"/>
          <w:lang w:eastAsia="it-IT"/>
        </w:rPr>
        <w:t>Sintel</w:t>
      </w:r>
      <w:r w:rsidRPr="0091403E">
        <w:rPr>
          <w:rFonts w:ascii="Arial" w:hAnsi="Arial" w:cs="Arial"/>
          <w:sz w:val="22"/>
          <w:lang w:eastAsia="it-IT"/>
        </w:rPr>
        <w:t xml:space="preserve">, mediante il caricamento di documenti elettronici sottoscritti con firma digitale. </w:t>
      </w:r>
    </w:p>
    <w:p w14:paraId="1BCB4D6B" w14:textId="646784C9" w:rsidR="008C6686" w:rsidRPr="0091403E" w:rsidRDefault="008C6686" w:rsidP="00582D86">
      <w:pPr>
        <w:spacing w:after="120" w:line="360" w:lineRule="exact"/>
        <w:rPr>
          <w:rFonts w:ascii="Arial" w:hAnsi="Arial" w:cs="Arial"/>
          <w:sz w:val="22"/>
          <w:lang w:eastAsia="it-IT"/>
        </w:rPr>
      </w:pPr>
      <w:r w:rsidRPr="0091403E">
        <w:rPr>
          <w:rFonts w:ascii="Arial" w:hAnsi="Arial" w:cs="Arial"/>
          <w:sz w:val="22"/>
          <w:lang w:eastAsia="it-IT"/>
        </w:rPr>
        <w:t>Gli operatori economici ammessi singolarmente al SDA potranno presentare offerta per sé o quale capogruppo di imprese riunite</w:t>
      </w:r>
      <w:r w:rsidR="003059BC" w:rsidRPr="0091403E">
        <w:rPr>
          <w:rFonts w:ascii="Arial" w:hAnsi="Arial" w:cs="Arial"/>
          <w:sz w:val="22"/>
          <w:lang w:eastAsia="it-IT"/>
        </w:rPr>
        <w:t>: in tal caso, è comunque necessario che tutti gli operatori economici del raggruppamento abbiano conseguito l’amm</w:t>
      </w:r>
      <w:r w:rsidR="00714224" w:rsidRPr="0091403E">
        <w:rPr>
          <w:rFonts w:ascii="Arial" w:hAnsi="Arial" w:cs="Arial"/>
          <w:sz w:val="22"/>
          <w:lang w:eastAsia="it-IT"/>
        </w:rPr>
        <w:t>i</w:t>
      </w:r>
      <w:r w:rsidR="003059BC" w:rsidRPr="0091403E">
        <w:rPr>
          <w:rFonts w:ascii="Arial" w:hAnsi="Arial" w:cs="Arial"/>
          <w:sz w:val="22"/>
          <w:lang w:eastAsia="it-IT"/>
        </w:rPr>
        <w:t>ssione a</w:t>
      </w:r>
      <w:r w:rsidR="00714224" w:rsidRPr="0091403E">
        <w:rPr>
          <w:rFonts w:ascii="Arial" w:hAnsi="Arial" w:cs="Arial"/>
          <w:sz w:val="22"/>
          <w:lang w:eastAsia="it-IT"/>
        </w:rPr>
        <w:t>l presente</w:t>
      </w:r>
      <w:r w:rsidR="003059BC" w:rsidRPr="0091403E">
        <w:rPr>
          <w:rFonts w:ascii="Arial" w:hAnsi="Arial" w:cs="Arial"/>
          <w:sz w:val="22"/>
          <w:lang w:eastAsia="it-IT"/>
        </w:rPr>
        <w:t xml:space="preserve"> SDA. </w:t>
      </w:r>
    </w:p>
    <w:p w14:paraId="6165B485" w14:textId="1AFAE713" w:rsidR="00582D86" w:rsidRPr="0091403E" w:rsidRDefault="006C767B" w:rsidP="00582D86">
      <w:pPr>
        <w:spacing w:after="120" w:line="360" w:lineRule="exact"/>
        <w:rPr>
          <w:rFonts w:ascii="Arial" w:hAnsi="Arial" w:cs="Arial"/>
          <w:sz w:val="22"/>
          <w:lang w:eastAsia="it-IT"/>
        </w:rPr>
      </w:pPr>
      <w:r w:rsidRPr="0091403E">
        <w:rPr>
          <w:rFonts w:ascii="Arial" w:hAnsi="Arial" w:cs="Arial"/>
          <w:sz w:val="22"/>
          <w:lang w:eastAsia="it-IT"/>
        </w:rPr>
        <w:t>Le</w:t>
      </w:r>
      <w:r w:rsidR="00582D86" w:rsidRPr="0091403E">
        <w:rPr>
          <w:rFonts w:ascii="Arial" w:hAnsi="Arial" w:cs="Arial"/>
          <w:sz w:val="22"/>
          <w:lang w:eastAsia="it-IT"/>
        </w:rPr>
        <w:t xml:space="preserve"> informazioni relative </w:t>
      </w:r>
      <w:r w:rsidRPr="0091403E">
        <w:rPr>
          <w:rFonts w:ascii="Arial" w:hAnsi="Arial" w:cs="Arial"/>
          <w:sz w:val="22"/>
          <w:lang w:eastAsia="it-IT"/>
        </w:rPr>
        <w:t>al contenuto</w:t>
      </w:r>
      <w:r w:rsidR="00582D86" w:rsidRPr="0091403E">
        <w:rPr>
          <w:rFonts w:ascii="Arial" w:hAnsi="Arial" w:cs="Arial"/>
          <w:sz w:val="22"/>
          <w:lang w:eastAsia="it-IT"/>
        </w:rPr>
        <w:t xml:space="preserve"> delle offerte per gli </w:t>
      </w:r>
      <w:r w:rsidR="003059BC" w:rsidRPr="0091403E">
        <w:rPr>
          <w:rFonts w:ascii="Arial" w:hAnsi="Arial" w:cs="Arial"/>
          <w:sz w:val="22"/>
          <w:lang w:eastAsia="it-IT"/>
        </w:rPr>
        <w:t>A</w:t>
      </w:r>
      <w:r w:rsidR="00582D86" w:rsidRPr="0091403E">
        <w:rPr>
          <w:rFonts w:ascii="Arial" w:hAnsi="Arial" w:cs="Arial"/>
          <w:sz w:val="22"/>
          <w:lang w:eastAsia="it-IT"/>
        </w:rPr>
        <w:t xml:space="preserve">ppalti </w:t>
      </w:r>
      <w:r w:rsidR="003059BC" w:rsidRPr="0091403E">
        <w:rPr>
          <w:rFonts w:ascii="Arial" w:hAnsi="Arial" w:cs="Arial"/>
          <w:sz w:val="22"/>
          <w:lang w:eastAsia="it-IT"/>
        </w:rPr>
        <w:t>S</w:t>
      </w:r>
      <w:r w:rsidR="00582D86" w:rsidRPr="0091403E">
        <w:rPr>
          <w:rFonts w:ascii="Arial" w:hAnsi="Arial" w:cs="Arial"/>
          <w:sz w:val="22"/>
          <w:lang w:eastAsia="it-IT"/>
        </w:rPr>
        <w:t>pecifici</w:t>
      </w:r>
      <w:r w:rsidRPr="0091403E">
        <w:rPr>
          <w:rFonts w:ascii="Arial" w:hAnsi="Arial" w:cs="Arial"/>
          <w:sz w:val="22"/>
          <w:lang w:eastAsia="it-IT"/>
        </w:rPr>
        <w:t xml:space="preserve">, nonché le istruzioni per la presentazione delle offerte, </w:t>
      </w:r>
      <w:r w:rsidR="00582D86" w:rsidRPr="0091403E">
        <w:rPr>
          <w:rFonts w:ascii="Arial" w:hAnsi="Arial" w:cs="Arial"/>
          <w:sz w:val="22"/>
          <w:lang w:eastAsia="it-IT"/>
        </w:rPr>
        <w:t xml:space="preserve">saranno disponibili nelle singole lettere d’invito. </w:t>
      </w:r>
      <w:bookmarkStart w:id="2932" w:name="_Toc497728179"/>
      <w:bookmarkStart w:id="2933" w:name="_Toc497831574"/>
      <w:bookmarkStart w:id="2934" w:name="_Toc498419772"/>
      <w:bookmarkEnd w:id="2932"/>
      <w:bookmarkEnd w:id="2933"/>
      <w:bookmarkEnd w:id="2934"/>
    </w:p>
    <w:p w14:paraId="15CB4A6E" w14:textId="06C26B7F" w:rsidR="00260CE2" w:rsidRPr="0091403E" w:rsidRDefault="000B123A" w:rsidP="00582D86">
      <w:pPr>
        <w:spacing w:after="120" w:line="360" w:lineRule="exact"/>
        <w:rPr>
          <w:rFonts w:ascii="Arial" w:hAnsi="Arial" w:cs="Arial"/>
          <w:sz w:val="22"/>
          <w:lang w:eastAsia="it-IT"/>
        </w:rPr>
      </w:pPr>
      <w:r w:rsidRPr="0091403E">
        <w:rPr>
          <w:rFonts w:ascii="Arial" w:hAnsi="Arial" w:cs="Arial"/>
          <w:sz w:val="22"/>
          <w:lang w:eastAsia="it-IT"/>
        </w:rPr>
        <w:t>Le offerte, in lingua italiana</w:t>
      </w:r>
      <w:r w:rsidR="00582D86" w:rsidRPr="0091403E">
        <w:rPr>
          <w:rFonts w:ascii="Arial" w:hAnsi="Arial" w:cs="Arial"/>
          <w:sz w:val="22"/>
          <w:lang w:eastAsia="it-IT"/>
        </w:rPr>
        <w:t xml:space="preserve">, </w:t>
      </w:r>
      <w:r w:rsidRPr="0091403E">
        <w:rPr>
          <w:rFonts w:ascii="Arial" w:hAnsi="Arial" w:cs="Arial"/>
          <w:sz w:val="22"/>
        </w:rPr>
        <w:t xml:space="preserve">dovranno essere inviate e fatte pervenire attraverso il Sistema informatico, </w:t>
      </w:r>
      <w:r w:rsidRPr="0091403E">
        <w:rPr>
          <w:rFonts w:ascii="Arial" w:hAnsi="Arial" w:cs="Arial"/>
          <w:sz w:val="22"/>
          <w:lang w:eastAsia="it-IT"/>
        </w:rPr>
        <w:t>a pena di esclusione, entro il termine previsto nelle lettere di invito</w:t>
      </w:r>
      <w:r w:rsidR="006B2672" w:rsidRPr="0091403E">
        <w:rPr>
          <w:rFonts w:ascii="Arial" w:hAnsi="Arial" w:cs="Arial"/>
          <w:sz w:val="22"/>
          <w:lang w:eastAsia="it-IT"/>
        </w:rPr>
        <w:t xml:space="preserve">, comunque non inferiore a 10 giorni </w:t>
      </w:r>
      <w:r w:rsidR="00582D86" w:rsidRPr="0091403E">
        <w:rPr>
          <w:rFonts w:ascii="Arial" w:hAnsi="Arial" w:cs="Arial"/>
          <w:sz w:val="22"/>
          <w:lang w:eastAsia="it-IT"/>
        </w:rPr>
        <w:t xml:space="preserve">dall’invio delle lettere </w:t>
      </w:r>
      <w:r w:rsidR="006B2672" w:rsidRPr="0091403E">
        <w:rPr>
          <w:rFonts w:ascii="Arial" w:hAnsi="Arial" w:cs="Arial"/>
          <w:sz w:val="22"/>
          <w:lang w:eastAsia="it-IT"/>
        </w:rPr>
        <w:t>(art. 55</w:t>
      </w:r>
      <w:r w:rsidR="003059BC" w:rsidRPr="0091403E">
        <w:rPr>
          <w:rFonts w:ascii="Arial" w:hAnsi="Arial" w:cs="Arial"/>
          <w:sz w:val="22"/>
          <w:lang w:eastAsia="it-IT"/>
        </w:rPr>
        <w:t>,</w:t>
      </w:r>
      <w:r w:rsidR="006B2672" w:rsidRPr="0091403E">
        <w:rPr>
          <w:rFonts w:ascii="Arial" w:hAnsi="Arial" w:cs="Arial"/>
          <w:sz w:val="22"/>
          <w:lang w:eastAsia="it-IT"/>
        </w:rPr>
        <w:t xml:space="preserve"> co</w:t>
      </w:r>
      <w:r w:rsidR="003059BC" w:rsidRPr="0091403E">
        <w:rPr>
          <w:rFonts w:ascii="Arial" w:hAnsi="Arial" w:cs="Arial"/>
          <w:sz w:val="22"/>
          <w:lang w:eastAsia="it-IT"/>
        </w:rPr>
        <w:t>mma</w:t>
      </w:r>
      <w:r w:rsidR="006B2672" w:rsidRPr="0091403E">
        <w:rPr>
          <w:rFonts w:ascii="Arial" w:hAnsi="Arial" w:cs="Arial"/>
          <w:sz w:val="22"/>
          <w:lang w:eastAsia="it-IT"/>
        </w:rPr>
        <w:t xml:space="preserve"> 4</w:t>
      </w:r>
      <w:r w:rsidR="003059BC" w:rsidRPr="0091403E">
        <w:rPr>
          <w:rFonts w:ascii="Arial" w:hAnsi="Arial" w:cs="Arial"/>
          <w:sz w:val="22"/>
          <w:lang w:eastAsia="it-IT"/>
        </w:rPr>
        <w:t>,</w:t>
      </w:r>
      <w:r w:rsidR="006B2672" w:rsidRPr="0091403E">
        <w:rPr>
          <w:rFonts w:ascii="Arial" w:hAnsi="Arial" w:cs="Arial"/>
          <w:sz w:val="22"/>
          <w:lang w:eastAsia="it-IT"/>
        </w:rPr>
        <w:t xml:space="preserve"> lett. </w:t>
      </w:r>
      <w:r w:rsidR="006B2672" w:rsidRPr="0091403E">
        <w:rPr>
          <w:rFonts w:ascii="Arial" w:hAnsi="Arial" w:cs="Arial"/>
          <w:iCs/>
          <w:sz w:val="22"/>
          <w:lang w:eastAsia="it-IT"/>
        </w:rPr>
        <w:t>b</w:t>
      </w:r>
      <w:r w:rsidR="003059BC" w:rsidRPr="0091403E">
        <w:rPr>
          <w:rFonts w:ascii="Arial" w:hAnsi="Arial" w:cs="Arial"/>
          <w:iCs/>
          <w:sz w:val="22"/>
          <w:lang w:eastAsia="it-IT"/>
        </w:rPr>
        <w:t>,</w:t>
      </w:r>
      <w:r w:rsidR="006B2672" w:rsidRPr="0091403E">
        <w:rPr>
          <w:rFonts w:ascii="Arial" w:hAnsi="Arial" w:cs="Arial"/>
          <w:iCs/>
          <w:sz w:val="22"/>
          <w:lang w:eastAsia="it-IT"/>
        </w:rPr>
        <w:t xml:space="preserve"> </w:t>
      </w:r>
      <w:r w:rsidR="00C742FA" w:rsidRPr="0091403E">
        <w:rPr>
          <w:rFonts w:ascii="Arial" w:hAnsi="Arial" w:cs="Arial"/>
          <w:sz w:val="22"/>
          <w:lang w:eastAsia="it-IT"/>
        </w:rPr>
        <w:t>del Codice</w:t>
      </w:r>
      <w:r w:rsidR="006B2672" w:rsidRPr="0091403E">
        <w:rPr>
          <w:rFonts w:ascii="Arial" w:hAnsi="Arial" w:cs="Arial"/>
          <w:sz w:val="22"/>
          <w:lang w:eastAsia="it-IT"/>
        </w:rPr>
        <w:t>)</w:t>
      </w:r>
      <w:r w:rsidRPr="0091403E">
        <w:rPr>
          <w:rFonts w:ascii="Arial" w:hAnsi="Arial" w:cs="Arial"/>
          <w:sz w:val="22"/>
          <w:lang w:eastAsia="it-IT"/>
        </w:rPr>
        <w:t xml:space="preserve">. </w:t>
      </w:r>
    </w:p>
    <w:p w14:paraId="32986EDC" w14:textId="1C5D0D95" w:rsidR="00502961" w:rsidRDefault="006B2672" w:rsidP="00582D86">
      <w:pPr>
        <w:spacing w:after="120" w:line="360" w:lineRule="exact"/>
        <w:rPr>
          <w:rFonts w:ascii="Arial" w:hAnsi="Arial" w:cs="Arial"/>
          <w:sz w:val="22"/>
          <w:lang w:eastAsia="it-IT"/>
        </w:rPr>
      </w:pPr>
      <w:r w:rsidRPr="0091403E">
        <w:rPr>
          <w:rFonts w:ascii="Arial" w:hAnsi="Arial" w:cs="Arial"/>
          <w:sz w:val="22"/>
          <w:lang w:eastAsia="it-IT"/>
        </w:rPr>
        <w:t>La Stazione Appaltante aggiudicherà</w:t>
      </w:r>
      <w:r w:rsidR="003059BC" w:rsidRPr="0091403E">
        <w:rPr>
          <w:rFonts w:ascii="Arial" w:hAnsi="Arial" w:cs="Arial"/>
          <w:sz w:val="22"/>
          <w:lang w:eastAsia="it-IT"/>
        </w:rPr>
        <w:t xml:space="preserve"> ogni</w:t>
      </w:r>
      <w:r w:rsidRPr="0091403E">
        <w:rPr>
          <w:rFonts w:ascii="Arial" w:hAnsi="Arial" w:cs="Arial"/>
          <w:sz w:val="22"/>
          <w:lang w:eastAsia="it-IT"/>
        </w:rPr>
        <w:t xml:space="preserve"> </w:t>
      </w:r>
      <w:r w:rsidR="003059BC" w:rsidRPr="0091403E">
        <w:rPr>
          <w:rFonts w:ascii="Arial" w:hAnsi="Arial" w:cs="Arial"/>
          <w:sz w:val="22"/>
          <w:lang w:eastAsia="it-IT"/>
        </w:rPr>
        <w:t>A</w:t>
      </w:r>
      <w:r w:rsidRPr="0091403E">
        <w:rPr>
          <w:rFonts w:ascii="Arial" w:hAnsi="Arial" w:cs="Arial"/>
          <w:sz w:val="22"/>
          <w:lang w:eastAsia="it-IT"/>
        </w:rPr>
        <w:t>ppalt</w:t>
      </w:r>
      <w:r w:rsidR="003059BC" w:rsidRPr="0091403E">
        <w:rPr>
          <w:rFonts w:ascii="Arial" w:hAnsi="Arial" w:cs="Arial"/>
          <w:sz w:val="22"/>
          <w:lang w:eastAsia="it-IT"/>
        </w:rPr>
        <w:t>o</w:t>
      </w:r>
      <w:r w:rsidRPr="0091403E">
        <w:rPr>
          <w:rFonts w:ascii="Arial" w:hAnsi="Arial" w:cs="Arial"/>
          <w:sz w:val="22"/>
          <w:lang w:eastAsia="it-IT"/>
        </w:rPr>
        <w:t xml:space="preserve"> </w:t>
      </w:r>
      <w:r w:rsidR="003059BC" w:rsidRPr="0091403E">
        <w:rPr>
          <w:rFonts w:ascii="Arial" w:hAnsi="Arial" w:cs="Arial"/>
          <w:sz w:val="22"/>
          <w:lang w:eastAsia="it-IT"/>
        </w:rPr>
        <w:t>S</w:t>
      </w:r>
      <w:r w:rsidRPr="0091403E">
        <w:rPr>
          <w:rFonts w:ascii="Arial" w:hAnsi="Arial" w:cs="Arial"/>
          <w:sz w:val="22"/>
          <w:lang w:eastAsia="it-IT"/>
        </w:rPr>
        <w:t>pecific</w:t>
      </w:r>
      <w:r w:rsidR="003059BC" w:rsidRPr="0091403E">
        <w:rPr>
          <w:rFonts w:ascii="Arial" w:hAnsi="Arial" w:cs="Arial"/>
          <w:sz w:val="22"/>
          <w:lang w:eastAsia="it-IT"/>
        </w:rPr>
        <w:t>o</w:t>
      </w:r>
      <w:r w:rsidRPr="0091403E">
        <w:rPr>
          <w:rFonts w:ascii="Arial" w:hAnsi="Arial" w:cs="Arial"/>
          <w:sz w:val="22"/>
          <w:lang w:eastAsia="it-IT"/>
        </w:rPr>
        <w:t xml:space="preserve"> all’operatore economico che presenterà la migliore offerta in base a</w:t>
      </w:r>
      <w:r w:rsidR="003059BC" w:rsidRPr="0091403E">
        <w:rPr>
          <w:rFonts w:ascii="Arial" w:hAnsi="Arial" w:cs="Arial"/>
          <w:sz w:val="22"/>
          <w:lang w:eastAsia="it-IT"/>
        </w:rPr>
        <w:t>i</w:t>
      </w:r>
      <w:r w:rsidRPr="0091403E">
        <w:rPr>
          <w:rFonts w:ascii="Arial" w:hAnsi="Arial" w:cs="Arial"/>
          <w:sz w:val="22"/>
          <w:lang w:eastAsia="it-IT"/>
        </w:rPr>
        <w:t xml:space="preserve"> criteri di aggiudicazione </w:t>
      </w:r>
      <w:r w:rsidR="003059BC" w:rsidRPr="0091403E">
        <w:rPr>
          <w:rFonts w:ascii="Arial" w:hAnsi="Arial" w:cs="Arial"/>
          <w:sz w:val="22"/>
          <w:lang w:eastAsia="it-IT"/>
        </w:rPr>
        <w:t xml:space="preserve">indicati </w:t>
      </w:r>
      <w:r w:rsidRPr="0091403E">
        <w:rPr>
          <w:rFonts w:ascii="Arial" w:hAnsi="Arial" w:cs="Arial"/>
          <w:sz w:val="22"/>
          <w:lang w:eastAsia="it-IT"/>
        </w:rPr>
        <w:t>nelle singole lettere d’invito.</w:t>
      </w:r>
    </w:p>
    <w:p w14:paraId="186F46EB" w14:textId="49E67AF1" w:rsidR="00502961" w:rsidRDefault="00502961" w:rsidP="00582D86">
      <w:pPr>
        <w:spacing w:after="120" w:line="360" w:lineRule="exact"/>
        <w:rPr>
          <w:rFonts w:ascii="Arial" w:hAnsi="Arial" w:cs="Arial"/>
          <w:sz w:val="22"/>
          <w:lang w:eastAsia="it-IT"/>
        </w:rPr>
      </w:pPr>
    </w:p>
    <w:p w14:paraId="770AEA4C" w14:textId="77777777" w:rsidR="00C708BA" w:rsidRPr="0091403E" w:rsidRDefault="00F1754F" w:rsidP="00582D86">
      <w:pPr>
        <w:pStyle w:val="Titolo1"/>
        <w:numPr>
          <w:ilvl w:val="0"/>
          <w:numId w:val="37"/>
        </w:numPr>
        <w:spacing w:before="0" w:beforeAutospacing="0" w:after="120" w:afterAutospacing="0" w:line="360" w:lineRule="exact"/>
        <w:jc w:val="both"/>
        <w:rPr>
          <w:rFonts w:ascii="Arial" w:hAnsi="Arial" w:cs="Arial"/>
          <w:sz w:val="22"/>
          <w:szCs w:val="22"/>
        </w:rPr>
      </w:pPr>
      <w:bookmarkStart w:id="2935" w:name="_Toc354038183"/>
      <w:bookmarkStart w:id="2936" w:name="_Toc380501886"/>
      <w:bookmarkStart w:id="2937" w:name="_Toc391035999"/>
      <w:bookmarkStart w:id="2938" w:name="_Toc391036072"/>
      <w:bookmarkStart w:id="2939" w:name="_Toc392577513"/>
      <w:bookmarkStart w:id="2940" w:name="_Toc393110580"/>
      <w:bookmarkStart w:id="2941" w:name="_Toc393112144"/>
      <w:bookmarkStart w:id="2942" w:name="_Toc393187861"/>
      <w:bookmarkStart w:id="2943" w:name="_Toc393272617"/>
      <w:bookmarkStart w:id="2944" w:name="_Toc393272675"/>
      <w:bookmarkStart w:id="2945" w:name="_Toc393283191"/>
      <w:bookmarkStart w:id="2946" w:name="_Toc393700850"/>
      <w:bookmarkStart w:id="2947" w:name="_Toc393706923"/>
      <w:bookmarkStart w:id="2948" w:name="_Toc397346838"/>
      <w:bookmarkStart w:id="2949" w:name="_Toc397422879"/>
      <w:bookmarkStart w:id="2950" w:name="_Toc403471286"/>
      <w:bookmarkStart w:id="2951" w:name="_Toc406058394"/>
      <w:bookmarkStart w:id="2952" w:name="_Toc406754195"/>
      <w:bookmarkStart w:id="2953" w:name="_Toc416423378"/>
      <w:bookmarkStart w:id="2954" w:name="_Toc25956231"/>
      <w:bookmarkStart w:id="2955" w:name="_Toc62032776"/>
      <w:r w:rsidRPr="0091403E">
        <w:rPr>
          <w:rFonts w:ascii="Arial" w:hAnsi="Arial" w:cs="Arial"/>
          <w:sz w:val="22"/>
          <w:szCs w:val="22"/>
        </w:rPr>
        <w:t>TRATTAMENTO DE</w:t>
      </w:r>
      <w:r w:rsidR="00E13BB7" w:rsidRPr="0091403E">
        <w:rPr>
          <w:rFonts w:ascii="Arial" w:hAnsi="Arial" w:cs="Arial"/>
          <w:sz w:val="22"/>
          <w:szCs w:val="22"/>
        </w:rPr>
        <w:t>I</w:t>
      </w:r>
      <w:r w:rsidRPr="0091403E">
        <w:rPr>
          <w:rFonts w:ascii="Arial" w:hAnsi="Arial" w:cs="Arial"/>
          <w:sz w:val="22"/>
          <w:szCs w:val="22"/>
        </w:rPr>
        <w:t xml:space="preserve"> DATI PERSONALI</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p>
    <w:p w14:paraId="1E41A17E" w14:textId="2E219BD4" w:rsidR="002E18A4" w:rsidRPr="0091403E" w:rsidRDefault="00C708BA" w:rsidP="00582D86">
      <w:pPr>
        <w:spacing w:after="120" w:line="360" w:lineRule="exact"/>
        <w:rPr>
          <w:rFonts w:ascii="Arial" w:hAnsi="Arial" w:cs="Arial"/>
          <w:sz w:val="22"/>
          <w:lang w:eastAsia="it-IT"/>
        </w:rPr>
      </w:pPr>
      <w:r w:rsidRPr="0091403E">
        <w:rPr>
          <w:rFonts w:ascii="Arial" w:hAnsi="Arial" w:cs="Arial"/>
          <w:sz w:val="22"/>
          <w:lang w:eastAsia="it-IT"/>
        </w:rPr>
        <w:t xml:space="preserve">I dati raccolti saranno trattati, </w:t>
      </w:r>
      <w:r w:rsidR="00EF76D7" w:rsidRPr="0091403E">
        <w:rPr>
          <w:rFonts w:ascii="Arial" w:hAnsi="Arial" w:cs="Arial"/>
          <w:sz w:val="22"/>
          <w:lang w:eastAsia="it-IT"/>
        </w:rPr>
        <w:t xml:space="preserve">anche con strumenti informatici, </w:t>
      </w:r>
      <w:r w:rsidRPr="0091403E">
        <w:rPr>
          <w:rFonts w:ascii="Arial" w:hAnsi="Arial" w:cs="Arial"/>
          <w:sz w:val="22"/>
          <w:lang w:eastAsia="it-IT"/>
        </w:rPr>
        <w:t xml:space="preserve">ai sensi </w:t>
      </w:r>
      <w:r w:rsidR="009B34E1" w:rsidRPr="0091403E">
        <w:rPr>
          <w:rFonts w:ascii="Arial" w:hAnsi="Arial" w:cs="Arial"/>
          <w:sz w:val="22"/>
          <w:lang w:eastAsia="it-IT"/>
        </w:rPr>
        <w:t xml:space="preserve">del </w:t>
      </w:r>
      <w:proofErr w:type="spellStart"/>
      <w:r w:rsidR="009B34E1" w:rsidRPr="0091403E">
        <w:rPr>
          <w:rFonts w:ascii="Arial" w:hAnsi="Arial" w:cs="Arial"/>
          <w:sz w:val="22"/>
          <w:lang w:eastAsia="it-IT"/>
        </w:rPr>
        <w:t>D.Lgs.</w:t>
      </w:r>
      <w:proofErr w:type="spellEnd"/>
      <w:r w:rsidR="009B34E1" w:rsidRPr="0091403E">
        <w:rPr>
          <w:rFonts w:ascii="Arial" w:hAnsi="Arial" w:cs="Arial"/>
          <w:sz w:val="22"/>
          <w:lang w:eastAsia="it-IT"/>
        </w:rPr>
        <w:t xml:space="preserve"> 30 giugno 2003 n. 196 e </w:t>
      </w:r>
      <w:r w:rsidRPr="0091403E">
        <w:rPr>
          <w:rFonts w:ascii="Arial" w:hAnsi="Arial" w:cs="Arial"/>
          <w:sz w:val="22"/>
          <w:lang w:eastAsia="it-IT"/>
        </w:rPr>
        <w:t xml:space="preserve">del </w:t>
      </w:r>
      <w:r w:rsidR="009915EC" w:rsidRPr="0091403E">
        <w:rPr>
          <w:rFonts w:ascii="Arial" w:hAnsi="Arial" w:cs="Arial"/>
          <w:sz w:val="22"/>
        </w:rPr>
        <w:t>Regolamento UE/2016/679</w:t>
      </w:r>
      <w:r w:rsidRPr="0091403E">
        <w:rPr>
          <w:rFonts w:ascii="Arial" w:hAnsi="Arial" w:cs="Arial"/>
          <w:sz w:val="22"/>
          <w:lang w:eastAsia="it-IT"/>
        </w:rPr>
        <w:t>, esclus</w:t>
      </w:r>
      <w:r w:rsidR="004F61D5" w:rsidRPr="0091403E">
        <w:rPr>
          <w:rFonts w:ascii="Arial" w:hAnsi="Arial" w:cs="Arial"/>
          <w:sz w:val="22"/>
          <w:lang w:eastAsia="it-IT"/>
        </w:rPr>
        <w:t>iva</w:t>
      </w:r>
      <w:r w:rsidRPr="0091403E">
        <w:rPr>
          <w:rFonts w:ascii="Arial" w:hAnsi="Arial" w:cs="Arial"/>
          <w:sz w:val="22"/>
          <w:lang w:eastAsia="it-IT"/>
        </w:rPr>
        <w:t xml:space="preserve">mente nell’ambito </w:t>
      </w:r>
      <w:r w:rsidR="008C6686" w:rsidRPr="0091403E">
        <w:rPr>
          <w:rFonts w:ascii="Arial" w:hAnsi="Arial" w:cs="Arial"/>
          <w:sz w:val="22"/>
          <w:lang w:eastAsia="it-IT"/>
        </w:rPr>
        <w:t>delle procedure</w:t>
      </w:r>
      <w:r w:rsidRPr="0091403E">
        <w:rPr>
          <w:rFonts w:ascii="Arial" w:hAnsi="Arial" w:cs="Arial"/>
          <w:sz w:val="22"/>
          <w:lang w:eastAsia="it-IT"/>
        </w:rPr>
        <w:t xml:space="preserve"> regolat</w:t>
      </w:r>
      <w:r w:rsidR="008C6686" w:rsidRPr="0091403E">
        <w:rPr>
          <w:rFonts w:ascii="Arial" w:hAnsi="Arial" w:cs="Arial"/>
          <w:sz w:val="22"/>
          <w:lang w:eastAsia="it-IT"/>
        </w:rPr>
        <w:t>e</w:t>
      </w:r>
      <w:r w:rsidRPr="0091403E">
        <w:rPr>
          <w:rFonts w:ascii="Arial" w:hAnsi="Arial" w:cs="Arial"/>
          <w:sz w:val="22"/>
          <w:lang w:eastAsia="it-IT"/>
        </w:rPr>
        <w:t xml:space="preserve"> dal presente </w:t>
      </w:r>
      <w:r w:rsidR="008C6686" w:rsidRPr="0091403E">
        <w:rPr>
          <w:rFonts w:ascii="Arial" w:hAnsi="Arial" w:cs="Arial"/>
          <w:sz w:val="22"/>
          <w:lang w:eastAsia="it-IT"/>
        </w:rPr>
        <w:t>D</w:t>
      </w:r>
      <w:r w:rsidRPr="0091403E">
        <w:rPr>
          <w:rFonts w:ascii="Arial" w:hAnsi="Arial" w:cs="Arial"/>
          <w:sz w:val="22"/>
          <w:lang w:eastAsia="it-IT"/>
        </w:rPr>
        <w:t>isciplinare.</w:t>
      </w:r>
      <w:bookmarkEnd w:id="32"/>
    </w:p>
    <w:p w14:paraId="484FC813" w14:textId="732DF1E7" w:rsidR="003E5BDC" w:rsidRDefault="003E5BDC" w:rsidP="003C389C">
      <w:pPr>
        <w:jc w:val="center"/>
        <w:rPr>
          <w:b/>
          <w:bCs/>
          <w:lang w:eastAsia="it-IT"/>
        </w:rPr>
      </w:pPr>
    </w:p>
    <w:p w14:paraId="42CCCD2E" w14:textId="0170BD54" w:rsidR="003E5BDC" w:rsidRPr="003E5BDC" w:rsidRDefault="0091403E" w:rsidP="003E5BDC">
      <w:pPr>
        <w:ind w:left="4820"/>
        <w:jc w:val="center"/>
        <w:rPr>
          <w:b/>
          <w:bCs/>
          <w:sz w:val="22"/>
          <w:szCs w:val="20"/>
          <w:lang w:eastAsia="it-IT"/>
        </w:rPr>
      </w:pPr>
      <w:r w:rsidRPr="003E5BDC">
        <w:rPr>
          <w:b/>
          <w:bCs/>
          <w:sz w:val="22"/>
          <w:szCs w:val="20"/>
          <w:lang w:eastAsia="it-IT"/>
        </w:rPr>
        <w:t>Il Responsabile Unico del Procedimento</w:t>
      </w:r>
    </w:p>
    <w:p w14:paraId="1D6193F6" w14:textId="5D1BE068" w:rsidR="0091403E" w:rsidRPr="003E5BDC" w:rsidRDefault="0091403E" w:rsidP="003E5BDC">
      <w:pPr>
        <w:ind w:left="4820"/>
        <w:jc w:val="center"/>
        <w:rPr>
          <w:b/>
          <w:bCs/>
          <w:sz w:val="22"/>
          <w:szCs w:val="20"/>
          <w:lang w:eastAsia="it-IT"/>
        </w:rPr>
      </w:pPr>
      <w:r w:rsidRPr="005A1755">
        <w:rPr>
          <w:b/>
          <w:bCs/>
          <w:sz w:val="22"/>
          <w:szCs w:val="20"/>
        </w:rPr>
        <w:t>Alessandra Poggiani</w:t>
      </w:r>
    </w:p>
    <w:p w14:paraId="6FE2C0AE" w14:textId="12DD9BEC" w:rsidR="003E5BDC" w:rsidRPr="003C389C" w:rsidRDefault="0091403E" w:rsidP="003C389C">
      <w:pPr>
        <w:spacing w:line="240" w:lineRule="auto"/>
        <w:ind w:left="4820"/>
        <w:jc w:val="center"/>
        <w:rPr>
          <w:i/>
          <w:sz w:val="16"/>
          <w:szCs w:val="16"/>
          <w:lang w:eastAsia="it-IT"/>
        </w:rPr>
      </w:pPr>
      <w:r w:rsidRPr="003C389C">
        <w:rPr>
          <w:i/>
          <w:sz w:val="16"/>
          <w:szCs w:val="16"/>
          <w:lang w:eastAsia="it-IT"/>
        </w:rPr>
        <w:t>Documento informatico firmato digitalmente</w:t>
      </w:r>
    </w:p>
    <w:p w14:paraId="4EF019FF" w14:textId="5AB36049" w:rsidR="003E5BDC" w:rsidRPr="003C389C" w:rsidRDefault="0091403E" w:rsidP="003C389C">
      <w:pPr>
        <w:spacing w:line="240" w:lineRule="auto"/>
        <w:ind w:left="4820"/>
        <w:jc w:val="center"/>
        <w:rPr>
          <w:i/>
          <w:sz w:val="16"/>
          <w:szCs w:val="16"/>
          <w:lang w:eastAsia="it-IT"/>
        </w:rPr>
      </w:pPr>
      <w:r w:rsidRPr="003C389C">
        <w:rPr>
          <w:i/>
          <w:sz w:val="16"/>
          <w:szCs w:val="16"/>
          <w:lang w:eastAsia="it-IT"/>
        </w:rPr>
        <w:t>ai sensi del testo unico D.P.R. 28 dicembre 2000, n. 445,</w:t>
      </w:r>
    </w:p>
    <w:p w14:paraId="26260CD0" w14:textId="2D25D899" w:rsidR="002E18A4" w:rsidRPr="003C389C" w:rsidRDefault="0091403E" w:rsidP="003C389C">
      <w:pPr>
        <w:spacing w:line="240" w:lineRule="auto"/>
        <w:ind w:left="4820"/>
        <w:jc w:val="center"/>
        <w:rPr>
          <w:i/>
          <w:sz w:val="16"/>
          <w:szCs w:val="16"/>
          <w:lang w:eastAsia="it-IT"/>
        </w:rPr>
      </w:pPr>
      <w:r w:rsidRPr="003C389C">
        <w:rPr>
          <w:i/>
          <w:sz w:val="16"/>
          <w:szCs w:val="16"/>
          <w:lang w:eastAsia="it-IT"/>
        </w:rPr>
        <w:t xml:space="preserve">del </w:t>
      </w:r>
      <w:proofErr w:type="spellStart"/>
      <w:r w:rsidRPr="003C389C">
        <w:rPr>
          <w:i/>
          <w:sz w:val="16"/>
          <w:szCs w:val="16"/>
          <w:lang w:eastAsia="it-IT"/>
        </w:rPr>
        <w:t>D.Lgs.</w:t>
      </w:r>
      <w:proofErr w:type="spellEnd"/>
      <w:r w:rsidRPr="003C389C">
        <w:rPr>
          <w:i/>
          <w:sz w:val="16"/>
          <w:szCs w:val="16"/>
          <w:lang w:eastAsia="it-IT"/>
        </w:rPr>
        <w:t xml:space="preserve"> 7 marzo 2005, n. 82 e norme collegate</w:t>
      </w:r>
    </w:p>
    <w:sectPr w:rsidR="002E18A4" w:rsidRPr="003C389C" w:rsidSect="00DF74A9">
      <w:headerReference w:type="default" r:id="rId13"/>
      <w:footerReference w:type="default" r:id="rId14"/>
      <w:headerReference w:type="first" r:id="rId15"/>
      <w:footerReference w:type="first" r:id="rId16"/>
      <w:type w:val="continuous"/>
      <w:pgSz w:w="11907" w:h="16840" w:code="9"/>
      <w:pgMar w:top="1536" w:right="1134" w:bottom="680" w:left="1134" w:header="850" w:footer="454"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C1000" w14:textId="77777777" w:rsidR="007F34F5" w:rsidRDefault="007F34F5" w:rsidP="002750E3">
      <w:pPr>
        <w:spacing w:line="240" w:lineRule="auto"/>
      </w:pPr>
      <w:r>
        <w:separator/>
      </w:r>
    </w:p>
  </w:endnote>
  <w:endnote w:type="continuationSeparator" w:id="0">
    <w:p w14:paraId="32A76189" w14:textId="77777777" w:rsidR="007F34F5" w:rsidRDefault="007F34F5" w:rsidP="002750E3">
      <w:pPr>
        <w:spacing w:line="240" w:lineRule="auto"/>
      </w:pPr>
      <w:r>
        <w:continuationSeparator/>
      </w:r>
    </w:p>
  </w:endnote>
  <w:endnote w:type="continuationNotice" w:id="1">
    <w:p w14:paraId="1FAA4FC1" w14:textId="77777777" w:rsidR="007F34F5" w:rsidRDefault="007F34F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Cambria"/>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0219262"/>
      <w:docPartObj>
        <w:docPartGallery w:val="Page Numbers (Bottom of Page)"/>
        <w:docPartUnique/>
      </w:docPartObj>
    </w:sdtPr>
    <w:sdtEndPr/>
    <w:sdtContent>
      <w:sdt>
        <w:sdtPr>
          <w:id w:val="251405601"/>
          <w:docPartObj>
            <w:docPartGallery w:val="Page Numbers (Top of Page)"/>
            <w:docPartUnique/>
          </w:docPartObj>
        </w:sdtPr>
        <w:sdtEndPr/>
        <w:sdtContent>
          <w:p w14:paraId="3CDAB77B" w14:textId="499B2061" w:rsidR="007E20FF" w:rsidRPr="007406AF" w:rsidRDefault="00772206" w:rsidP="00772206">
            <w:pPr>
              <w:pStyle w:val="Pidipagina"/>
              <w:rPr>
                <w:rFonts w:ascii="Arial" w:hAnsi="Arial" w:cs="Arial"/>
                <w:b/>
                <w:bCs/>
                <w:color w:val="000000"/>
                <w:sz w:val="14"/>
                <w:szCs w:val="14"/>
                <w:highlight w:val="yellow"/>
                <w:lang w:val="en-US"/>
              </w:rPr>
            </w:pPr>
            <w:r>
              <w:rPr>
                <w:noProof/>
              </w:rPr>
              <w:drawing>
                <wp:anchor distT="0" distB="0" distL="114300" distR="114300" simplePos="0" relativeHeight="251663360" behindDoc="1" locked="0" layoutInCell="1" allowOverlap="1" wp14:anchorId="0C100571" wp14:editId="6C885ECA">
                  <wp:simplePos x="0" y="0"/>
                  <wp:positionH relativeFrom="page">
                    <wp:align>right</wp:align>
                  </wp:positionH>
                  <wp:positionV relativeFrom="paragraph">
                    <wp:posOffset>155624</wp:posOffset>
                  </wp:positionV>
                  <wp:extent cx="7570800" cy="712800"/>
                  <wp:effectExtent l="0" t="0" r="0" b="0"/>
                  <wp:wrapNone/>
                  <wp:docPr id="2" name="Immagine 2"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p w14:paraId="2DBDC300" w14:textId="77777777" w:rsidR="007E20FF" w:rsidRPr="00D84ED0" w:rsidRDefault="007E20FF" w:rsidP="00AA0A84">
            <w:pPr>
              <w:spacing w:line="240" w:lineRule="auto"/>
              <w:jc w:val="right"/>
              <w:rPr>
                <w:sz w:val="20"/>
              </w:rPr>
            </w:pPr>
            <w:r w:rsidRPr="007406AF">
              <w:rPr>
                <w:rFonts w:ascii="Arial" w:hAnsi="Arial" w:cs="Arial"/>
                <w:snapToGrid w:val="0"/>
                <w:sz w:val="20"/>
                <w:lang w:val="en-US"/>
              </w:rPr>
              <w:tab/>
            </w:r>
            <w:r w:rsidRPr="007406AF">
              <w:rPr>
                <w:lang w:val="en-US"/>
              </w:rPr>
              <w:tab/>
            </w:r>
            <w:r w:rsidRPr="007406AF">
              <w:rPr>
                <w:lang w:val="en-US"/>
              </w:rPr>
              <w:tab/>
            </w:r>
            <w:r w:rsidRPr="007406AF">
              <w:rPr>
                <w:lang w:val="en-US"/>
              </w:rPr>
              <w:tab/>
            </w:r>
            <w:r w:rsidRPr="007406AF">
              <w:rPr>
                <w:lang w:val="en-US"/>
              </w:rPr>
              <w:tab/>
            </w:r>
            <w:r w:rsidRPr="007406AF">
              <w:rPr>
                <w:lang w:val="en-US"/>
              </w:rPr>
              <w:tab/>
            </w:r>
            <w:r w:rsidRPr="007406AF">
              <w:rPr>
                <w:lang w:val="en-US"/>
              </w:rPr>
              <w:tab/>
            </w:r>
            <w:r w:rsidRPr="007406AF">
              <w:rPr>
                <w:lang w:val="en-US"/>
              </w:rPr>
              <w:tab/>
            </w:r>
            <w:r w:rsidRPr="007406AF">
              <w:rPr>
                <w:lang w:val="en-US"/>
              </w:rPr>
              <w:tab/>
            </w:r>
            <w:r w:rsidRPr="007406AF">
              <w:rPr>
                <w:lang w:val="en-US"/>
              </w:rPr>
              <w:tab/>
            </w:r>
            <w:r w:rsidRPr="00D84ED0">
              <w:rPr>
                <w:sz w:val="20"/>
              </w:rPr>
              <w:t>Pag</w:t>
            </w:r>
            <w:r>
              <w:rPr>
                <w:sz w:val="20"/>
              </w:rPr>
              <w:t>.</w:t>
            </w:r>
            <w:r w:rsidRPr="00D84ED0">
              <w:rPr>
                <w:sz w:val="20"/>
              </w:rPr>
              <w:t xml:space="preserve"> </w:t>
            </w:r>
            <w:r w:rsidRPr="00D84ED0">
              <w:rPr>
                <w:sz w:val="20"/>
              </w:rPr>
              <w:fldChar w:fldCharType="begin"/>
            </w:r>
            <w:r w:rsidRPr="00D84ED0">
              <w:rPr>
                <w:sz w:val="20"/>
              </w:rPr>
              <w:instrText xml:space="preserve"> PAGE </w:instrText>
            </w:r>
            <w:r w:rsidRPr="00D84ED0">
              <w:rPr>
                <w:sz w:val="20"/>
              </w:rPr>
              <w:fldChar w:fldCharType="separate"/>
            </w:r>
            <w:r>
              <w:rPr>
                <w:noProof/>
                <w:sz w:val="20"/>
              </w:rPr>
              <w:t>13</w:t>
            </w:r>
            <w:r w:rsidRPr="00D84ED0">
              <w:rPr>
                <w:sz w:val="20"/>
              </w:rPr>
              <w:fldChar w:fldCharType="end"/>
            </w:r>
            <w:r w:rsidRPr="00D84ED0">
              <w:rPr>
                <w:sz w:val="20"/>
              </w:rPr>
              <w:t xml:space="preserve"> di </w:t>
            </w:r>
            <w:r w:rsidRPr="00D84ED0">
              <w:rPr>
                <w:sz w:val="20"/>
              </w:rPr>
              <w:fldChar w:fldCharType="begin"/>
            </w:r>
            <w:r w:rsidRPr="00D84ED0">
              <w:rPr>
                <w:sz w:val="20"/>
              </w:rPr>
              <w:instrText xml:space="preserve"> NUMPAGES  </w:instrText>
            </w:r>
            <w:r w:rsidRPr="00D84ED0">
              <w:rPr>
                <w:sz w:val="20"/>
              </w:rPr>
              <w:fldChar w:fldCharType="separate"/>
            </w:r>
            <w:r>
              <w:rPr>
                <w:noProof/>
                <w:sz w:val="20"/>
              </w:rPr>
              <w:t>13</w:t>
            </w:r>
            <w:r w:rsidRPr="00D84ED0">
              <w:rPr>
                <w:sz w:val="20"/>
              </w:rPr>
              <w:fldChar w:fldCharType="end"/>
            </w:r>
          </w:p>
          <w:p w14:paraId="63EE9E41" w14:textId="77777777" w:rsidR="007E20FF" w:rsidRDefault="007F34F5" w:rsidP="00AA0A84">
            <w:pPr>
              <w:pStyle w:val="Pidipagina"/>
              <w:spacing w:before="0" w:beforeAutospacing="0" w:afterAutospacing="0"/>
              <w:jc w:val="righ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BF38" w14:textId="0F91257E" w:rsidR="00156330" w:rsidRDefault="00DF74A9">
    <w:pPr>
      <w:pStyle w:val="Pidipagina"/>
    </w:pPr>
    <w:r>
      <w:rPr>
        <w:noProof/>
      </w:rPr>
      <w:drawing>
        <wp:anchor distT="0" distB="0" distL="114300" distR="114300" simplePos="0" relativeHeight="251661312" behindDoc="1" locked="0" layoutInCell="1" allowOverlap="1" wp14:anchorId="4E581D40" wp14:editId="24490CC5">
          <wp:simplePos x="0" y="0"/>
          <wp:positionH relativeFrom="page">
            <wp:align>right</wp:align>
          </wp:positionH>
          <wp:positionV relativeFrom="paragraph">
            <wp:posOffset>-472</wp:posOffset>
          </wp:positionV>
          <wp:extent cx="7570800" cy="712800"/>
          <wp:effectExtent l="0" t="0" r="0" b="0"/>
          <wp:wrapNone/>
          <wp:docPr id="3" name="Immagine 3" descr="Immagine che contiene screensho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 generico_agg.jpg"/>
                  <pic:cNvPicPr/>
                </pic:nvPicPr>
                <pic:blipFill>
                  <a:blip r:embed="rId1">
                    <a:extLst>
                      <a:ext uri="{28A0092B-C50C-407E-A947-70E740481C1C}">
                        <a14:useLocalDpi xmlns:a14="http://schemas.microsoft.com/office/drawing/2010/main" val="0"/>
                      </a:ext>
                    </a:extLst>
                  </a:blip>
                  <a:stretch>
                    <a:fillRect/>
                  </a:stretch>
                </pic:blipFill>
                <pic:spPr>
                  <a:xfrm>
                    <a:off x="0" y="0"/>
                    <a:ext cx="7570800" cy="7128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97EEE" w14:textId="77777777" w:rsidR="007F34F5" w:rsidRDefault="007F34F5" w:rsidP="002750E3">
      <w:pPr>
        <w:spacing w:line="240" w:lineRule="auto"/>
      </w:pPr>
      <w:r>
        <w:separator/>
      </w:r>
    </w:p>
  </w:footnote>
  <w:footnote w:type="continuationSeparator" w:id="0">
    <w:p w14:paraId="2BBDB4DA" w14:textId="77777777" w:rsidR="007F34F5" w:rsidRDefault="007F34F5" w:rsidP="002750E3">
      <w:pPr>
        <w:spacing w:line="240" w:lineRule="auto"/>
      </w:pPr>
      <w:r>
        <w:continuationSeparator/>
      </w:r>
    </w:p>
  </w:footnote>
  <w:footnote w:type="continuationNotice" w:id="1">
    <w:p w14:paraId="6C5A24E4" w14:textId="77777777" w:rsidR="007F34F5" w:rsidRDefault="007F34F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2B73F" w14:textId="28B31251" w:rsidR="007E20FF" w:rsidRPr="006353AD" w:rsidRDefault="0034731A" w:rsidP="005D0B13">
    <w:pPr>
      <w:pStyle w:val="Intestazione"/>
      <w:tabs>
        <w:tab w:val="clear" w:pos="9638"/>
      </w:tabs>
      <w:spacing w:before="0" w:beforeAutospacing="0" w:afterAutospacing="0"/>
      <w:ind w:right="-285"/>
      <w:rPr>
        <w:rFonts w:ascii="Calibri" w:hAnsi="Calibri"/>
        <w:i/>
        <w:sz w:val="18"/>
        <w:szCs w:val="18"/>
        <w:lang w:eastAsia="en-US" w:bidi="en-US"/>
      </w:rPr>
    </w:pPr>
    <w:r>
      <w:rPr>
        <w:noProof/>
      </w:rPr>
      <w:drawing>
        <wp:anchor distT="0" distB="0" distL="114300" distR="114300" simplePos="0" relativeHeight="251665408" behindDoc="1" locked="0" layoutInCell="1" allowOverlap="1" wp14:anchorId="78D28709" wp14:editId="05ED1418">
          <wp:simplePos x="0" y="0"/>
          <wp:positionH relativeFrom="page">
            <wp:align>left</wp:align>
          </wp:positionH>
          <wp:positionV relativeFrom="paragraph">
            <wp:posOffset>-660392</wp:posOffset>
          </wp:positionV>
          <wp:extent cx="2260800" cy="1090800"/>
          <wp:effectExtent l="0" t="0" r="635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sta.jpg"/>
                  <pic:cNvPicPr/>
                </pic:nvPicPr>
                <pic:blipFill>
                  <a:blip r:embed="rId1">
                    <a:extLst>
                      <a:ext uri="{28A0092B-C50C-407E-A947-70E740481C1C}">
                        <a14:useLocalDpi xmlns:a14="http://schemas.microsoft.com/office/drawing/2010/main" val="0"/>
                      </a:ext>
                    </a:extLst>
                  </a:blip>
                  <a:stretch>
                    <a:fillRect/>
                  </a:stretch>
                </pic:blipFill>
                <pic:spPr>
                  <a:xfrm>
                    <a:off x="0" y="0"/>
                    <a:ext cx="2260800" cy="1090800"/>
                  </a:xfrm>
                  <a:prstGeom prst="rect">
                    <a:avLst/>
                  </a:prstGeom>
                </pic:spPr>
              </pic:pic>
            </a:graphicData>
          </a:graphic>
          <wp14:sizeRelH relativeFrom="margin">
            <wp14:pctWidth>0</wp14:pctWidth>
          </wp14:sizeRelH>
          <wp14:sizeRelV relativeFrom="margin">
            <wp14:pctHeight>0</wp14:pctHeight>
          </wp14:sizeRelV>
        </wp:anchor>
      </w:drawing>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r>
    <w:r w:rsidR="007E20FF">
      <w:rPr>
        <w:rFonts w:ascii="Calibri" w:hAnsi="Calibri"/>
        <w:i/>
        <w:sz w:val="18"/>
        <w:szCs w:val="18"/>
        <w:lang w:eastAsia="en-US" w:bidi="en-US"/>
      </w:rPr>
      <w:tab/>
      <w:t>Disciplinare</w:t>
    </w:r>
    <w:r w:rsidR="00747339">
      <w:rPr>
        <w:rFonts w:ascii="Calibri" w:hAnsi="Calibri"/>
        <w:i/>
        <w:sz w:val="18"/>
        <w:szCs w:val="18"/>
        <w:lang w:eastAsia="en-US" w:bidi="en-US"/>
      </w:rPr>
      <w:t xml:space="preserve"> di gara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81590" w14:textId="20AE880C" w:rsidR="00156330" w:rsidRDefault="00156330">
    <w:pPr>
      <w:pStyle w:val="Intestazione"/>
    </w:pPr>
    <w:r>
      <w:rPr>
        <w:noProof/>
      </w:rPr>
      <w:drawing>
        <wp:anchor distT="0" distB="0" distL="114300" distR="114300" simplePos="0" relativeHeight="251659264" behindDoc="1" locked="0" layoutInCell="1" allowOverlap="1" wp14:anchorId="62A5FF49" wp14:editId="4F3A3FC5">
          <wp:simplePos x="0" y="0"/>
          <wp:positionH relativeFrom="column">
            <wp:posOffset>-638270</wp:posOffset>
          </wp:positionH>
          <wp:positionV relativeFrom="paragraph">
            <wp:posOffset>-657011</wp:posOffset>
          </wp:positionV>
          <wp:extent cx="2260800" cy="1090800"/>
          <wp:effectExtent l="0" t="0" r="0" b="1905"/>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esta.jpg"/>
                  <pic:cNvPicPr/>
                </pic:nvPicPr>
                <pic:blipFill>
                  <a:blip r:embed="rId1">
                    <a:extLst>
                      <a:ext uri="{28A0092B-C50C-407E-A947-70E740481C1C}">
                        <a14:useLocalDpi xmlns:a14="http://schemas.microsoft.com/office/drawing/2010/main" val="0"/>
                      </a:ext>
                    </a:extLst>
                  </a:blip>
                  <a:stretch>
                    <a:fillRect/>
                  </a:stretch>
                </pic:blipFill>
                <pic:spPr>
                  <a:xfrm>
                    <a:off x="0" y="0"/>
                    <a:ext cx="2260800" cy="1090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0D0A21"/>
    <w:multiLevelType w:val="hybridMultilevel"/>
    <w:tmpl w:val="C580B30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22C6654"/>
    <w:multiLevelType w:val="hybridMultilevel"/>
    <w:tmpl w:val="AAE2E52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7557864"/>
    <w:multiLevelType w:val="hybridMultilevel"/>
    <w:tmpl w:val="7CD0D370"/>
    <w:lvl w:ilvl="0" w:tplc="BB24CDAA">
      <w:numFmt w:val="bullet"/>
      <w:lvlText w:val="-"/>
      <w:lvlJc w:val="left"/>
      <w:pPr>
        <w:ind w:left="420" w:hanging="360"/>
      </w:pPr>
      <w:rPr>
        <w:rFonts w:ascii="Garamond" w:eastAsia="Times New Roman" w:hAnsi="Garamond"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4" w15:restartNumberingAfterBreak="0">
    <w:nsid w:val="09024F2B"/>
    <w:multiLevelType w:val="hybridMultilevel"/>
    <w:tmpl w:val="D6E0F1CE"/>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15:restartNumberingAfterBreak="0">
    <w:nsid w:val="0A2720B1"/>
    <w:multiLevelType w:val="hybridMultilevel"/>
    <w:tmpl w:val="BC1042B8"/>
    <w:lvl w:ilvl="0" w:tplc="04100005">
      <w:start w:val="1"/>
      <w:numFmt w:val="bullet"/>
      <w:lvlText w:val=""/>
      <w:lvlJc w:val="left"/>
      <w:pPr>
        <w:ind w:left="360" w:hanging="360"/>
      </w:pPr>
      <w:rPr>
        <w:rFonts w:ascii="Wingdings" w:hAnsi="Wingdings"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0E5C1CD3"/>
    <w:multiLevelType w:val="multilevel"/>
    <w:tmpl w:val="03B8254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FC58A8"/>
    <w:multiLevelType w:val="hybridMultilevel"/>
    <w:tmpl w:val="DDE8A064"/>
    <w:lvl w:ilvl="0" w:tplc="9E361A24">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27F43D0"/>
    <w:multiLevelType w:val="hybridMultilevel"/>
    <w:tmpl w:val="C7664C90"/>
    <w:lvl w:ilvl="0" w:tplc="04100019">
      <w:start w:val="1"/>
      <w:numFmt w:val="lowerLetter"/>
      <w:lvlText w:val="%1."/>
      <w:lvlJc w:val="left"/>
      <w:pPr>
        <w:ind w:left="-412" w:hanging="360"/>
      </w:pPr>
    </w:lvl>
    <w:lvl w:ilvl="1" w:tplc="04100019" w:tentative="1">
      <w:start w:val="1"/>
      <w:numFmt w:val="lowerLetter"/>
      <w:lvlText w:val="%2."/>
      <w:lvlJc w:val="left"/>
      <w:pPr>
        <w:ind w:left="308" w:hanging="360"/>
      </w:pPr>
    </w:lvl>
    <w:lvl w:ilvl="2" w:tplc="0410001B" w:tentative="1">
      <w:start w:val="1"/>
      <w:numFmt w:val="lowerRoman"/>
      <w:lvlText w:val="%3."/>
      <w:lvlJc w:val="right"/>
      <w:pPr>
        <w:ind w:left="1028" w:hanging="180"/>
      </w:pPr>
    </w:lvl>
    <w:lvl w:ilvl="3" w:tplc="0410000F" w:tentative="1">
      <w:start w:val="1"/>
      <w:numFmt w:val="decimal"/>
      <w:lvlText w:val="%4."/>
      <w:lvlJc w:val="left"/>
      <w:pPr>
        <w:ind w:left="1748" w:hanging="360"/>
      </w:pPr>
    </w:lvl>
    <w:lvl w:ilvl="4" w:tplc="04100019" w:tentative="1">
      <w:start w:val="1"/>
      <w:numFmt w:val="lowerLetter"/>
      <w:lvlText w:val="%5."/>
      <w:lvlJc w:val="left"/>
      <w:pPr>
        <w:ind w:left="2468" w:hanging="360"/>
      </w:pPr>
    </w:lvl>
    <w:lvl w:ilvl="5" w:tplc="0410001B" w:tentative="1">
      <w:start w:val="1"/>
      <w:numFmt w:val="lowerRoman"/>
      <w:lvlText w:val="%6."/>
      <w:lvlJc w:val="right"/>
      <w:pPr>
        <w:ind w:left="3188" w:hanging="180"/>
      </w:pPr>
    </w:lvl>
    <w:lvl w:ilvl="6" w:tplc="0410000F" w:tentative="1">
      <w:start w:val="1"/>
      <w:numFmt w:val="decimal"/>
      <w:lvlText w:val="%7."/>
      <w:lvlJc w:val="left"/>
      <w:pPr>
        <w:ind w:left="3908" w:hanging="360"/>
      </w:pPr>
    </w:lvl>
    <w:lvl w:ilvl="7" w:tplc="04100019" w:tentative="1">
      <w:start w:val="1"/>
      <w:numFmt w:val="lowerLetter"/>
      <w:lvlText w:val="%8."/>
      <w:lvlJc w:val="left"/>
      <w:pPr>
        <w:ind w:left="4628" w:hanging="360"/>
      </w:pPr>
    </w:lvl>
    <w:lvl w:ilvl="8" w:tplc="0410001B" w:tentative="1">
      <w:start w:val="1"/>
      <w:numFmt w:val="lowerRoman"/>
      <w:lvlText w:val="%9."/>
      <w:lvlJc w:val="right"/>
      <w:pPr>
        <w:ind w:left="5348" w:hanging="180"/>
      </w:pPr>
    </w:lvl>
  </w:abstractNum>
  <w:abstractNum w:abstractNumId="9" w15:restartNumberingAfterBreak="0">
    <w:nsid w:val="14F773D3"/>
    <w:multiLevelType w:val="hybridMultilevel"/>
    <w:tmpl w:val="92B4828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BF65E0"/>
    <w:multiLevelType w:val="hybridMultilevel"/>
    <w:tmpl w:val="3AE49AC8"/>
    <w:lvl w:ilvl="0" w:tplc="04100013">
      <w:start w:val="1"/>
      <w:numFmt w:val="upperRoman"/>
      <w:lvlText w:val="%1."/>
      <w:lvlJc w:val="right"/>
      <w:pPr>
        <w:ind w:left="720" w:hanging="360"/>
      </w:pPr>
      <w:rPr>
        <w:rFonts w:hint="default"/>
        <w:b/>
        <w:color w:val="auto"/>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B00053A"/>
    <w:multiLevelType w:val="multilevel"/>
    <w:tmpl w:val="230CF5F8"/>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F007BD0"/>
    <w:multiLevelType w:val="hybridMultilevel"/>
    <w:tmpl w:val="27B25590"/>
    <w:lvl w:ilvl="0" w:tplc="0410000F">
      <w:start w:val="1"/>
      <w:numFmt w:val="decimal"/>
      <w:lvlText w:val="%1."/>
      <w:lvlJc w:val="left"/>
      <w:pPr>
        <w:ind w:left="360" w:hanging="360"/>
      </w:pPr>
      <w:rPr>
        <w:rFont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3" w15:restartNumberingAfterBreak="0">
    <w:nsid w:val="24586CE7"/>
    <w:multiLevelType w:val="hybridMultilevel"/>
    <w:tmpl w:val="5C92EA72"/>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8E586F"/>
    <w:multiLevelType w:val="hybridMultilevel"/>
    <w:tmpl w:val="CDD8889A"/>
    <w:lvl w:ilvl="0" w:tplc="0214FEE6">
      <w:numFmt w:val="bullet"/>
      <w:lvlText w:val="-"/>
      <w:lvlJc w:val="left"/>
      <w:pPr>
        <w:ind w:left="360" w:hanging="360"/>
      </w:pPr>
      <w:rPr>
        <w:rFonts w:ascii="Garamond" w:hAnsi="Garamond" w:cs="Times New Roman" w:hint="default"/>
        <w:b/>
        <w:i w:val="0"/>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2A913D83"/>
    <w:multiLevelType w:val="hybridMultilevel"/>
    <w:tmpl w:val="0BDA0EE8"/>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B4A63A3"/>
    <w:multiLevelType w:val="multilevel"/>
    <w:tmpl w:val="B04256D6"/>
    <w:lvl w:ilvl="0">
      <w:start w:val="1"/>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65936DA"/>
    <w:multiLevelType w:val="multilevel"/>
    <w:tmpl w:val="A786651C"/>
    <w:lvl w:ilvl="0">
      <w:start w:val="8"/>
      <w:numFmt w:val="decimal"/>
      <w:lvlText w:val="%1."/>
      <w:lvlJc w:val="left"/>
      <w:pPr>
        <w:ind w:left="360" w:hanging="360"/>
      </w:pPr>
      <w:rPr>
        <w:rFonts w:hint="default"/>
      </w:rPr>
    </w:lvl>
    <w:lvl w:ilvl="1">
      <w:start w:val="1"/>
      <w:numFmt w:val="decimal"/>
      <w:lvlText w:val="%1.%2."/>
      <w:lvlJc w:val="left"/>
      <w:pPr>
        <w:ind w:left="792" w:hanging="432"/>
      </w:pPr>
      <w:rPr>
        <w:rFonts w:ascii="Garamond" w:hAnsi="Garamond" w:hint="default"/>
        <w:b w:val="0"/>
        <w:i w:val="0"/>
        <w:strike w:val="0"/>
        <w:dstrike w:val="0"/>
        <w:sz w:val="24"/>
        <w:szCs w:val="24"/>
      </w:rPr>
    </w:lvl>
    <w:lvl w:ilvl="2">
      <w:start w:val="1"/>
      <w:numFmt w:val="decimal"/>
      <w:lvlText w:val="%3)"/>
      <w:lvlJc w:val="left"/>
      <w:pPr>
        <w:ind w:left="504" w:hanging="504"/>
      </w:pPr>
      <w:rPr>
        <w:rFonts w:ascii="Garamond" w:eastAsia="Times New Roman" w:hAnsi="Garamond" w:cs="Arial" w:hint="default"/>
        <w:b w:val="0"/>
        <w:i w:val="0"/>
        <w:strike w:val="0"/>
        <w:dstrike w:val="0"/>
        <w:sz w:val="24"/>
        <w:szCs w:val="24"/>
        <w:u w:val="none"/>
      </w:rPr>
    </w:lvl>
    <w:lvl w:ilvl="3">
      <w:start w:val="1"/>
      <w:numFmt w:val="lowerLetter"/>
      <w:lvlText w:val="%4)"/>
      <w:lvlJc w:val="left"/>
      <w:pPr>
        <w:ind w:left="932" w:hanging="648"/>
      </w:pPr>
      <w:rPr>
        <w:rFonts w:ascii="Garamond" w:eastAsia="Times New Roman" w:hAnsi="Garamond"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889147B"/>
    <w:multiLevelType w:val="multilevel"/>
    <w:tmpl w:val="3D2640A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18"/>
        <w:szCs w:val="18"/>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98C619C"/>
    <w:multiLevelType w:val="multilevel"/>
    <w:tmpl w:val="21308A6A"/>
    <w:lvl w:ilvl="0">
      <w:start w:val="1"/>
      <w:numFmt w:val="decimal"/>
      <w:lvlText w:val="%1."/>
      <w:lvlJc w:val="left"/>
      <w:pPr>
        <w:ind w:left="720" w:hanging="360"/>
      </w:pPr>
      <w:rPr>
        <w:rFonts w:hint="default"/>
      </w:rPr>
    </w:lvl>
    <w:lvl w:ilvl="1">
      <w:start w:val="1"/>
      <w:numFmt w:val="decimal"/>
      <w:pStyle w:val="Titolo3"/>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C857995"/>
    <w:multiLevelType w:val="hybridMultilevel"/>
    <w:tmpl w:val="E004B18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C3271B2"/>
    <w:multiLevelType w:val="multilevel"/>
    <w:tmpl w:val="A9F23D9A"/>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E3B7BF4"/>
    <w:multiLevelType w:val="hybridMultilevel"/>
    <w:tmpl w:val="3D4C033C"/>
    <w:lvl w:ilvl="0" w:tplc="0214FEE6">
      <w:numFmt w:val="bullet"/>
      <w:lvlText w:val="-"/>
      <w:lvlJc w:val="left"/>
      <w:pPr>
        <w:ind w:left="720" w:hanging="360"/>
      </w:pPr>
      <w:rPr>
        <w:rFonts w:ascii="Garamond" w:hAnsi="Garamond"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EDA587B"/>
    <w:multiLevelType w:val="hybridMultilevel"/>
    <w:tmpl w:val="40C882C4"/>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0E068FD"/>
    <w:multiLevelType w:val="multilevel"/>
    <w:tmpl w:val="A8CE7EFE"/>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50F45F6D"/>
    <w:multiLevelType w:val="hybridMultilevel"/>
    <w:tmpl w:val="82AA30C0"/>
    <w:lvl w:ilvl="0" w:tplc="0214FEE6">
      <w:numFmt w:val="bullet"/>
      <w:lvlText w:val="-"/>
      <w:lvlJc w:val="left"/>
      <w:pPr>
        <w:ind w:left="-21" w:hanging="360"/>
      </w:pPr>
      <w:rPr>
        <w:rFonts w:ascii="Garamond" w:hAnsi="Garamond" w:cs="Times New Roman" w:hint="default"/>
        <w:b/>
        <w:i w:val="0"/>
      </w:rPr>
    </w:lvl>
    <w:lvl w:ilvl="1" w:tplc="0214FEE6">
      <w:numFmt w:val="bullet"/>
      <w:lvlText w:val="-"/>
      <w:lvlJc w:val="left"/>
      <w:pPr>
        <w:ind w:left="699" w:hanging="360"/>
      </w:pPr>
      <w:rPr>
        <w:rFonts w:ascii="Garamond" w:hAnsi="Garamond" w:cs="Times New Roman" w:hint="default"/>
        <w:b/>
        <w:i w:val="0"/>
      </w:rPr>
    </w:lvl>
    <w:lvl w:ilvl="2" w:tplc="04100005" w:tentative="1">
      <w:start w:val="1"/>
      <w:numFmt w:val="bullet"/>
      <w:lvlText w:val=""/>
      <w:lvlJc w:val="left"/>
      <w:pPr>
        <w:ind w:left="1419" w:hanging="360"/>
      </w:pPr>
      <w:rPr>
        <w:rFonts w:ascii="Wingdings" w:hAnsi="Wingdings" w:hint="default"/>
      </w:rPr>
    </w:lvl>
    <w:lvl w:ilvl="3" w:tplc="04100001" w:tentative="1">
      <w:start w:val="1"/>
      <w:numFmt w:val="bullet"/>
      <w:lvlText w:val=""/>
      <w:lvlJc w:val="left"/>
      <w:pPr>
        <w:ind w:left="2139" w:hanging="360"/>
      </w:pPr>
      <w:rPr>
        <w:rFonts w:ascii="Symbol" w:hAnsi="Symbol" w:hint="default"/>
      </w:rPr>
    </w:lvl>
    <w:lvl w:ilvl="4" w:tplc="04100003" w:tentative="1">
      <w:start w:val="1"/>
      <w:numFmt w:val="bullet"/>
      <w:lvlText w:val="o"/>
      <w:lvlJc w:val="left"/>
      <w:pPr>
        <w:ind w:left="2859" w:hanging="360"/>
      </w:pPr>
      <w:rPr>
        <w:rFonts w:ascii="Courier New" w:hAnsi="Courier New" w:cs="Courier New" w:hint="default"/>
      </w:rPr>
    </w:lvl>
    <w:lvl w:ilvl="5" w:tplc="04100005" w:tentative="1">
      <w:start w:val="1"/>
      <w:numFmt w:val="bullet"/>
      <w:lvlText w:val=""/>
      <w:lvlJc w:val="left"/>
      <w:pPr>
        <w:ind w:left="3579" w:hanging="360"/>
      </w:pPr>
      <w:rPr>
        <w:rFonts w:ascii="Wingdings" w:hAnsi="Wingdings" w:hint="default"/>
      </w:rPr>
    </w:lvl>
    <w:lvl w:ilvl="6" w:tplc="04100001" w:tentative="1">
      <w:start w:val="1"/>
      <w:numFmt w:val="bullet"/>
      <w:lvlText w:val=""/>
      <w:lvlJc w:val="left"/>
      <w:pPr>
        <w:ind w:left="4299" w:hanging="360"/>
      </w:pPr>
      <w:rPr>
        <w:rFonts w:ascii="Symbol" w:hAnsi="Symbol" w:hint="default"/>
      </w:rPr>
    </w:lvl>
    <w:lvl w:ilvl="7" w:tplc="04100003" w:tentative="1">
      <w:start w:val="1"/>
      <w:numFmt w:val="bullet"/>
      <w:lvlText w:val="o"/>
      <w:lvlJc w:val="left"/>
      <w:pPr>
        <w:ind w:left="5019" w:hanging="360"/>
      </w:pPr>
      <w:rPr>
        <w:rFonts w:ascii="Courier New" w:hAnsi="Courier New" w:cs="Courier New" w:hint="default"/>
      </w:rPr>
    </w:lvl>
    <w:lvl w:ilvl="8" w:tplc="04100005" w:tentative="1">
      <w:start w:val="1"/>
      <w:numFmt w:val="bullet"/>
      <w:lvlText w:val=""/>
      <w:lvlJc w:val="left"/>
      <w:pPr>
        <w:ind w:left="5739" w:hanging="360"/>
      </w:pPr>
      <w:rPr>
        <w:rFonts w:ascii="Wingdings" w:hAnsi="Wingdings" w:hint="default"/>
      </w:rPr>
    </w:lvl>
  </w:abstractNum>
  <w:abstractNum w:abstractNumId="27" w15:restartNumberingAfterBreak="0">
    <w:nsid w:val="551559AA"/>
    <w:multiLevelType w:val="hybridMultilevel"/>
    <w:tmpl w:val="2666896E"/>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5C06485"/>
    <w:multiLevelType w:val="multilevel"/>
    <w:tmpl w:val="55E2547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lowerLetter"/>
      <w:lvlText w:val="%4."/>
      <w:lvlJc w:val="left"/>
      <w:pPr>
        <w:ind w:left="3342" w:hanging="648"/>
      </w:pPr>
      <w:rPr>
        <w:rFonts w:hint="default"/>
        <w:b w:val="0"/>
        <w:strike w:val="0"/>
        <w:color w:val="auto"/>
        <w:sz w:val="24"/>
        <w:szCs w:val="24"/>
      </w:rPr>
    </w:lvl>
    <w:lvl w:ilvl="4">
      <w:start w:val="1"/>
      <w:numFmt w:val="decimal"/>
      <w:lvlText w:val="%1.%2.%3.%4.%5."/>
      <w:lvlJc w:val="left"/>
      <w:pPr>
        <w:ind w:left="3344"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0B0493"/>
    <w:multiLevelType w:val="hybridMultilevel"/>
    <w:tmpl w:val="4A96B7E2"/>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0" w15:restartNumberingAfterBreak="0">
    <w:nsid w:val="5E826688"/>
    <w:multiLevelType w:val="hybridMultilevel"/>
    <w:tmpl w:val="6CDEE066"/>
    <w:lvl w:ilvl="0" w:tplc="5FC20B9A">
      <w:start w:val="3"/>
      <w:numFmt w:val="bullet"/>
      <w:lvlText w:val="-"/>
      <w:lvlJc w:val="left"/>
      <w:pPr>
        <w:ind w:left="720" w:hanging="360"/>
      </w:p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ECC0ECF"/>
    <w:multiLevelType w:val="hybridMultilevel"/>
    <w:tmpl w:val="AA143CBA"/>
    <w:lvl w:ilvl="0" w:tplc="0410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39486D"/>
    <w:multiLevelType w:val="hybridMultilevel"/>
    <w:tmpl w:val="73C01D70"/>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3" w15:restartNumberingAfterBreak="0">
    <w:nsid w:val="659B3A1A"/>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34"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65A4A33"/>
    <w:multiLevelType w:val="hybridMultilevel"/>
    <w:tmpl w:val="A712DF16"/>
    <w:lvl w:ilvl="0" w:tplc="5FC20B9A">
      <w:start w:val="3"/>
      <w:numFmt w:val="bullet"/>
      <w:lvlText w:val="-"/>
      <w:lvlJc w:val="left"/>
      <w:pPr>
        <w:tabs>
          <w:tab w:val="num" w:pos="360"/>
        </w:tabs>
        <w:ind w:left="360" w:hanging="360"/>
      </w:pPr>
    </w:lvl>
    <w:lvl w:ilvl="1" w:tplc="8B604EC2">
      <w:numFmt w:val="decimal"/>
      <w:lvlText w:val=""/>
      <w:lvlJc w:val="left"/>
    </w:lvl>
    <w:lvl w:ilvl="2" w:tplc="E5F0BA9A">
      <w:numFmt w:val="decimal"/>
      <w:lvlText w:val=""/>
      <w:lvlJc w:val="left"/>
    </w:lvl>
    <w:lvl w:ilvl="3" w:tplc="3F6446C0">
      <w:numFmt w:val="decimal"/>
      <w:lvlText w:val=""/>
      <w:lvlJc w:val="left"/>
    </w:lvl>
    <w:lvl w:ilvl="4" w:tplc="C980D34A">
      <w:numFmt w:val="decimal"/>
      <w:lvlText w:val=""/>
      <w:lvlJc w:val="left"/>
    </w:lvl>
    <w:lvl w:ilvl="5" w:tplc="4A425E74">
      <w:numFmt w:val="decimal"/>
      <w:lvlText w:val=""/>
      <w:lvlJc w:val="left"/>
    </w:lvl>
    <w:lvl w:ilvl="6" w:tplc="1CE01052">
      <w:numFmt w:val="decimal"/>
      <w:lvlText w:val=""/>
      <w:lvlJc w:val="left"/>
    </w:lvl>
    <w:lvl w:ilvl="7" w:tplc="88189E4A">
      <w:numFmt w:val="decimal"/>
      <w:lvlText w:val=""/>
      <w:lvlJc w:val="left"/>
    </w:lvl>
    <w:lvl w:ilvl="8" w:tplc="FDC415B6">
      <w:numFmt w:val="decimal"/>
      <w:lvlText w:val=""/>
      <w:lvlJc w:val="left"/>
    </w:lvl>
  </w:abstractNum>
  <w:abstractNum w:abstractNumId="36" w15:restartNumberingAfterBreak="0">
    <w:nsid w:val="671E3AA1"/>
    <w:multiLevelType w:val="multilevel"/>
    <w:tmpl w:val="720466C8"/>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lowerLetter"/>
      <w:lvlText w:val="%3)"/>
      <w:lvlJc w:val="left"/>
      <w:pPr>
        <w:ind w:left="1355" w:hanging="504"/>
      </w:pPr>
      <w:rPr>
        <w:rFonts w:hint="default"/>
        <w:b w:val="0"/>
        <w:i w:val="0"/>
        <w:strike w:val="0"/>
        <w:dstrike w:val="0"/>
        <w:sz w:val="24"/>
        <w:szCs w:val="24"/>
      </w:rPr>
    </w:lvl>
    <w:lvl w:ilvl="3">
      <w:start w:val="1"/>
      <w:numFmt w:val="lowerLetter"/>
      <w:lvlText w:val="%4)"/>
      <w:lvlJc w:val="left"/>
      <w:pPr>
        <w:ind w:left="932" w:hanging="648"/>
      </w:pPr>
      <w:rPr>
        <w:rFonts w:ascii="Calibri" w:eastAsia="Times New Roman" w:hAnsi="Calibri" w:cs="Arial" w:hint="default"/>
        <w:b w:val="0"/>
        <w:strike w:val="0"/>
        <w:color w:val="auto"/>
        <w:sz w:val="18"/>
        <w:szCs w:val="18"/>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764FAD"/>
    <w:multiLevelType w:val="multilevel"/>
    <w:tmpl w:val="91665FB4"/>
    <w:styleLink w:val="Stile2"/>
    <w:lvl w:ilvl="0">
      <w:start w:val="1"/>
      <w:numFmt w:val="decimal"/>
      <w:lvlText w:val="%1."/>
      <w:lvlJc w:val="left"/>
      <w:pPr>
        <w:ind w:left="360" w:hanging="360"/>
      </w:pPr>
      <w:rPr>
        <w:rFonts w:ascii="Garamond" w:hAnsi="Garamond" w:hint="default"/>
        <w:b/>
        <w:i w:val="0"/>
        <w:sz w:val="24"/>
      </w:rPr>
    </w:lvl>
    <w:lvl w:ilvl="1">
      <w:start w:val="1"/>
      <w:numFmt w:val="decimal"/>
      <w:isLgl/>
      <w:lvlText w:val="%1.%2"/>
      <w:lvlJc w:val="left"/>
      <w:pPr>
        <w:ind w:left="720" w:hanging="720"/>
      </w:pPr>
      <w:rPr>
        <w:rFonts w:ascii="Garamond" w:hAnsi="Garamond"/>
        <w:b/>
        <w:caps/>
        <w:smallCaps w:val="0"/>
        <w:strike w:val="0"/>
        <w:dstrike w:val="0"/>
        <w:vanish w:val="0"/>
        <w:sz w:val="24"/>
        <w:vertAlign w:val="baseline"/>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8" w15:restartNumberingAfterBreak="0">
    <w:nsid w:val="6CB11C1C"/>
    <w:multiLevelType w:val="multilevel"/>
    <w:tmpl w:val="D0CA704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EC37E09"/>
    <w:multiLevelType w:val="hybridMultilevel"/>
    <w:tmpl w:val="0C6AA5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E206654"/>
    <w:multiLevelType w:val="multilevel"/>
    <w:tmpl w:val="9B0A415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lowerLetter"/>
      <w:lvlText w:val="%3)"/>
      <w:lvlJc w:val="left"/>
      <w:pPr>
        <w:ind w:left="1497" w:hanging="504"/>
      </w:pPr>
      <w:rPr>
        <w:rFonts w:ascii="Garamond" w:hAnsi="Garamond"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FCF09DF"/>
    <w:multiLevelType w:val="hybridMultilevel"/>
    <w:tmpl w:val="BFC0C134"/>
    <w:lvl w:ilvl="0" w:tplc="0214FEE6">
      <w:numFmt w:val="bullet"/>
      <w:lvlText w:val="-"/>
      <w:lvlJc w:val="left"/>
      <w:pPr>
        <w:ind w:left="360" w:hanging="360"/>
      </w:pPr>
      <w:rPr>
        <w:rFonts w:ascii="Garamond" w:hAnsi="Garamond" w:cs="Times New Roman" w:hint="default"/>
        <w:b/>
        <w:i w:val="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2"/>
  </w:num>
  <w:num w:numId="2">
    <w:abstractNumId w:val="16"/>
  </w:num>
  <w:num w:numId="3">
    <w:abstractNumId w:val="28"/>
  </w:num>
  <w:num w:numId="4">
    <w:abstractNumId w:val="33"/>
  </w:num>
  <w:num w:numId="5">
    <w:abstractNumId w:val="6"/>
  </w:num>
  <w:num w:numId="6">
    <w:abstractNumId w:val="18"/>
  </w:num>
  <w:num w:numId="7">
    <w:abstractNumId w:val="25"/>
  </w:num>
  <w:num w:numId="8">
    <w:abstractNumId w:val="36"/>
  </w:num>
  <w:num w:numId="9">
    <w:abstractNumId w:val="37"/>
  </w:num>
  <w:num w:numId="10">
    <w:abstractNumId w:val="26"/>
  </w:num>
  <w:num w:numId="11">
    <w:abstractNumId w:val="8"/>
  </w:num>
  <w:num w:numId="12">
    <w:abstractNumId w:val="32"/>
  </w:num>
  <w:num w:numId="13">
    <w:abstractNumId w:val="34"/>
  </w:num>
  <w:num w:numId="14">
    <w:abstractNumId w:val="23"/>
  </w:num>
  <w:num w:numId="15">
    <w:abstractNumId w:val="14"/>
  </w:num>
  <w:num w:numId="16">
    <w:abstractNumId w:val="21"/>
  </w:num>
  <w:num w:numId="17">
    <w:abstractNumId w:val="12"/>
  </w:num>
  <w:num w:numId="18">
    <w:abstractNumId w:val="17"/>
  </w:num>
  <w:num w:numId="19">
    <w:abstractNumId w:val="5"/>
  </w:num>
  <w:num w:numId="20">
    <w:abstractNumId w:val="35"/>
  </w:num>
  <w:num w:numId="21">
    <w:abstractNumId w:val="41"/>
  </w:num>
  <w:num w:numId="22">
    <w:abstractNumId w:val="7"/>
  </w:num>
  <w:num w:numId="23">
    <w:abstractNumId w:val="19"/>
  </w:num>
  <w:num w:numId="24">
    <w:abstractNumId w:val="38"/>
  </w:num>
  <w:num w:numId="25">
    <w:abstractNumId w:val="11"/>
  </w:num>
  <w:num w:numId="26">
    <w:abstractNumId w:val="4"/>
  </w:num>
  <w:num w:numId="27">
    <w:abstractNumId w:val="10"/>
  </w:num>
  <w:num w:numId="28">
    <w:abstractNumId w:val="3"/>
  </w:num>
  <w:num w:numId="29">
    <w:abstractNumId w:val="40"/>
  </w:num>
  <w:num w:numId="30">
    <w:abstractNumId w:val="39"/>
  </w:num>
  <w:num w:numId="31">
    <w:abstractNumId w:val="24"/>
  </w:num>
  <w:num w:numId="32">
    <w:abstractNumId w:val="27"/>
  </w:num>
  <w:num w:numId="33">
    <w:abstractNumId w:val="29"/>
  </w:num>
  <w:num w:numId="34">
    <w:abstractNumId w:val="15"/>
  </w:num>
  <w:num w:numId="35">
    <w:abstractNumId w:val="13"/>
  </w:num>
  <w:num w:numId="36">
    <w:abstractNumId w:val="2"/>
  </w:num>
  <w:num w:numId="37">
    <w:abstractNumId w:val="20"/>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31"/>
  </w:num>
  <w:num w:numId="42">
    <w:abstractNumId w:val="1"/>
  </w:num>
  <w:num w:numId="43">
    <w:abstractNumId w:val="0"/>
  </w:num>
  <w:num w:numId="44">
    <w:abstractNumId w:val="3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oNotTrackFormatting/>
  <w:defaultTabStop w:val="397"/>
  <w:hyphenationZone w:val="283"/>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5A4"/>
    <w:rsid w:val="00000141"/>
    <w:rsid w:val="000001D8"/>
    <w:rsid w:val="00000893"/>
    <w:rsid w:val="000009AB"/>
    <w:rsid w:val="00000D0F"/>
    <w:rsid w:val="00000F97"/>
    <w:rsid w:val="000019B6"/>
    <w:rsid w:val="00001AC6"/>
    <w:rsid w:val="00001ACC"/>
    <w:rsid w:val="00002055"/>
    <w:rsid w:val="000020D7"/>
    <w:rsid w:val="00002294"/>
    <w:rsid w:val="00002353"/>
    <w:rsid w:val="00002366"/>
    <w:rsid w:val="00002D91"/>
    <w:rsid w:val="00002EF5"/>
    <w:rsid w:val="000036DE"/>
    <w:rsid w:val="000037F4"/>
    <w:rsid w:val="00003820"/>
    <w:rsid w:val="00003958"/>
    <w:rsid w:val="00003CB7"/>
    <w:rsid w:val="00003EBB"/>
    <w:rsid w:val="00004321"/>
    <w:rsid w:val="00004473"/>
    <w:rsid w:val="00004598"/>
    <w:rsid w:val="00004A25"/>
    <w:rsid w:val="00004BFB"/>
    <w:rsid w:val="00004D65"/>
    <w:rsid w:val="00004E7F"/>
    <w:rsid w:val="00004F94"/>
    <w:rsid w:val="0000500B"/>
    <w:rsid w:val="000050AF"/>
    <w:rsid w:val="0000522A"/>
    <w:rsid w:val="0000532F"/>
    <w:rsid w:val="000054BC"/>
    <w:rsid w:val="0000573D"/>
    <w:rsid w:val="00005959"/>
    <w:rsid w:val="00005A2B"/>
    <w:rsid w:val="00005A3A"/>
    <w:rsid w:val="00005D05"/>
    <w:rsid w:val="000064A6"/>
    <w:rsid w:val="000066B5"/>
    <w:rsid w:val="000068F5"/>
    <w:rsid w:val="00006A97"/>
    <w:rsid w:val="00006D8B"/>
    <w:rsid w:val="00006DA1"/>
    <w:rsid w:val="00006F6A"/>
    <w:rsid w:val="00007086"/>
    <w:rsid w:val="0000709F"/>
    <w:rsid w:val="000072D5"/>
    <w:rsid w:val="00007309"/>
    <w:rsid w:val="0000797C"/>
    <w:rsid w:val="00007D39"/>
    <w:rsid w:val="00007E9B"/>
    <w:rsid w:val="00007F6B"/>
    <w:rsid w:val="00007F88"/>
    <w:rsid w:val="000100A5"/>
    <w:rsid w:val="00010323"/>
    <w:rsid w:val="0001043B"/>
    <w:rsid w:val="0001057D"/>
    <w:rsid w:val="00010B49"/>
    <w:rsid w:val="00010F00"/>
    <w:rsid w:val="00011130"/>
    <w:rsid w:val="00011497"/>
    <w:rsid w:val="000115A4"/>
    <w:rsid w:val="000115B4"/>
    <w:rsid w:val="00011A53"/>
    <w:rsid w:val="00011ADA"/>
    <w:rsid w:val="000122EF"/>
    <w:rsid w:val="00012493"/>
    <w:rsid w:val="00012846"/>
    <w:rsid w:val="000129D4"/>
    <w:rsid w:val="00012ABA"/>
    <w:rsid w:val="00012BD6"/>
    <w:rsid w:val="00012CD8"/>
    <w:rsid w:val="00012E58"/>
    <w:rsid w:val="00012F88"/>
    <w:rsid w:val="00013370"/>
    <w:rsid w:val="00013519"/>
    <w:rsid w:val="00013C19"/>
    <w:rsid w:val="00013CD3"/>
    <w:rsid w:val="00013D0C"/>
    <w:rsid w:val="00013D66"/>
    <w:rsid w:val="000144BC"/>
    <w:rsid w:val="000145D4"/>
    <w:rsid w:val="000147A0"/>
    <w:rsid w:val="000149F9"/>
    <w:rsid w:val="00014A5C"/>
    <w:rsid w:val="00014EA4"/>
    <w:rsid w:val="00015381"/>
    <w:rsid w:val="00015B73"/>
    <w:rsid w:val="00015DDA"/>
    <w:rsid w:val="0001622F"/>
    <w:rsid w:val="000162BC"/>
    <w:rsid w:val="00016489"/>
    <w:rsid w:val="00016853"/>
    <w:rsid w:val="000169D4"/>
    <w:rsid w:val="00016C42"/>
    <w:rsid w:val="00016CED"/>
    <w:rsid w:val="00016D0D"/>
    <w:rsid w:val="00016DA3"/>
    <w:rsid w:val="00016EF0"/>
    <w:rsid w:val="00016F2D"/>
    <w:rsid w:val="00016FF3"/>
    <w:rsid w:val="000170E7"/>
    <w:rsid w:val="00017116"/>
    <w:rsid w:val="000171AD"/>
    <w:rsid w:val="00017200"/>
    <w:rsid w:val="000172F3"/>
    <w:rsid w:val="00017331"/>
    <w:rsid w:val="0001756B"/>
    <w:rsid w:val="000178D9"/>
    <w:rsid w:val="00017F48"/>
    <w:rsid w:val="0002018E"/>
    <w:rsid w:val="00020394"/>
    <w:rsid w:val="0002041B"/>
    <w:rsid w:val="00020579"/>
    <w:rsid w:val="00020580"/>
    <w:rsid w:val="0002090E"/>
    <w:rsid w:val="00020DC8"/>
    <w:rsid w:val="00020FE7"/>
    <w:rsid w:val="000214DD"/>
    <w:rsid w:val="0002161C"/>
    <w:rsid w:val="00022150"/>
    <w:rsid w:val="0002276B"/>
    <w:rsid w:val="000228B4"/>
    <w:rsid w:val="00022926"/>
    <w:rsid w:val="0002294A"/>
    <w:rsid w:val="00022AF2"/>
    <w:rsid w:val="00022C54"/>
    <w:rsid w:val="00022D08"/>
    <w:rsid w:val="000232AF"/>
    <w:rsid w:val="00023782"/>
    <w:rsid w:val="000238DE"/>
    <w:rsid w:val="00023CD8"/>
    <w:rsid w:val="00023F4E"/>
    <w:rsid w:val="00024252"/>
    <w:rsid w:val="0002469E"/>
    <w:rsid w:val="000248A4"/>
    <w:rsid w:val="00024BCD"/>
    <w:rsid w:val="00024F3B"/>
    <w:rsid w:val="00024FE8"/>
    <w:rsid w:val="00025046"/>
    <w:rsid w:val="0002521F"/>
    <w:rsid w:val="0002523E"/>
    <w:rsid w:val="000253B1"/>
    <w:rsid w:val="0002573B"/>
    <w:rsid w:val="00025B27"/>
    <w:rsid w:val="00025C01"/>
    <w:rsid w:val="0002635A"/>
    <w:rsid w:val="0002646F"/>
    <w:rsid w:val="00026A48"/>
    <w:rsid w:val="00026CB9"/>
    <w:rsid w:val="000274E3"/>
    <w:rsid w:val="0002773A"/>
    <w:rsid w:val="00027752"/>
    <w:rsid w:val="000277A8"/>
    <w:rsid w:val="000277F2"/>
    <w:rsid w:val="00027E1E"/>
    <w:rsid w:val="00030032"/>
    <w:rsid w:val="00030095"/>
    <w:rsid w:val="00030126"/>
    <w:rsid w:val="000307BD"/>
    <w:rsid w:val="00030995"/>
    <w:rsid w:val="000309E1"/>
    <w:rsid w:val="00030BAB"/>
    <w:rsid w:val="00030BEA"/>
    <w:rsid w:val="0003113A"/>
    <w:rsid w:val="000311BC"/>
    <w:rsid w:val="000312DA"/>
    <w:rsid w:val="00031328"/>
    <w:rsid w:val="00031565"/>
    <w:rsid w:val="00031804"/>
    <w:rsid w:val="0003197C"/>
    <w:rsid w:val="00031A20"/>
    <w:rsid w:val="00031B52"/>
    <w:rsid w:val="00031BA9"/>
    <w:rsid w:val="00031C26"/>
    <w:rsid w:val="00031D8A"/>
    <w:rsid w:val="00031E26"/>
    <w:rsid w:val="0003201B"/>
    <w:rsid w:val="00032158"/>
    <w:rsid w:val="000325B8"/>
    <w:rsid w:val="0003263B"/>
    <w:rsid w:val="000326BA"/>
    <w:rsid w:val="0003286D"/>
    <w:rsid w:val="00032C7F"/>
    <w:rsid w:val="00032D89"/>
    <w:rsid w:val="00032F69"/>
    <w:rsid w:val="00033122"/>
    <w:rsid w:val="0003349E"/>
    <w:rsid w:val="000334B6"/>
    <w:rsid w:val="000336FC"/>
    <w:rsid w:val="00033B5C"/>
    <w:rsid w:val="00033BFD"/>
    <w:rsid w:val="00033C48"/>
    <w:rsid w:val="00033DE6"/>
    <w:rsid w:val="00033E98"/>
    <w:rsid w:val="00033F89"/>
    <w:rsid w:val="000346E7"/>
    <w:rsid w:val="00034E13"/>
    <w:rsid w:val="00034EBC"/>
    <w:rsid w:val="00034ED7"/>
    <w:rsid w:val="000352F0"/>
    <w:rsid w:val="0003548E"/>
    <w:rsid w:val="0003556B"/>
    <w:rsid w:val="000355BD"/>
    <w:rsid w:val="000356DE"/>
    <w:rsid w:val="00035702"/>
    <w:rsid w:val="00036012"/>
    <w:rsid w:val="00036014"/>
    <w:rsid w:val="00036081"/>
    <w:rsid w:val="000360EB"/>
    <w:rsid w:val="000361AF"/>
    <w:rsid w:val="000364E3"/>
    <w:rsid w:val="0003662D"/>
    <w:rsid w:val="00037092"/>
    <w:rsid w:val="00037595"/>
    <w:rsid w:val="00037676"/>
    <w:rsid w:val="00037720"/>
    <w:rsid w:val="000377EA"/>
    <w:rsid w:val="00037AA3"/>
    <w:rsid w:val="00037E97"/>
    <w:rsid w:val="00037F4E"/>
    <w:rsid w:val="0004077E"/>
    <w:rsid w:val="00040B98"/>
    <w:rsid w:val="00041167"/>
    <w:rsid w:val="00041389"/>
    <w:rsid w:val="0004148B"/>
    <w:rsid w:val="000416C1"/>
    <w:rsid w:val="00041771"/>
    <w:rsid w:val="00041C56"/>
    <w:rsid w:val="00041DD5"/>
    <w:rsid w:val="00041FF6"/>
    <w:rsid w:val="00042074"/>
    <w:rsid w:val="000423B8"/>
    <w:rsid w:val="00042466"/>
    <w:rsid w:val="0004253B"/>
    <w:rsid w:val="0004275B"/>
    <w:rsid w:val="000429E2"/>
    <w:rsid w:val="00042CFB"/>
    <w:rsid w:val="00042D7C"/>
    <w:rsid w:val="00042E48"/>
    <w:rsid w:val="00042E4F"/>
    <w:rsid w:val="00043176"/>
    <w:rsid w:val="00043639"/>
    <w:rsid w:val="0004368D"/>
    <w:rsid w:val="00043804"/>
    <w:rsid w:val="000438F7"/>
    <w:rsid w:val="000439DD"/>
    <w:rsid w:val="00043CAE"/>
    <w:rsid w:val="00043D88"/>
    <w:rsid w:val="00043DC3"/>
    <w:rsid w:val="00044167"/>
    <w:rsid w:val="00044229"/>
    <w:rsid w:val="000442C4"/>
    <w:rsid w:val="0004430F"/>
    <w:rsid w:val="00044313"/>
    <w:rsid w:val="0004443B"/>
    <w:rsid w:val="00044723"/>
    <w:rsid w:val="000447C8"/>
    <w:rsid w:val="000448A3"/>
    <w:rsid w:val="00044983"/>
    <w:rsid w:val="000449AB"/>
    <w:rsid w:val="000449C0"/>
    <w:rsid w:val="00044A87"/>
    <w:rsid w:val="00044B54"/>
    <w:rsid w:val="00044D38"/>
    <w:rsid w:val="00044E9A"/>
    <w:rsid w:val="00044EE8"/>
    <w:rsid w:val="000458EE"/>
    <w:rsid w:val="00045E32"/>
    <w:rsid w:val="00046096"/>
    <w:rsid w:val="00046160"/>
    <w:rsid w:val="0004623B"/>
    <w:rsid w:val="00046430"/>
    <w:rsid w:val="00046492"/>
    <w:rsid w:val="000469F4"/>
    <w:rsid w:val="00046D2D"/>
    <w:rsid w:val="00046D4B"/>
    <w:rsid w:val="00046FAA"/>
    <w:rsid w:val="000470EF"/>
    <w:rsid w:val="000475D7"/>
    <w:rsid w:val="0004777B"/>
    <w:rsid w:val="00047837"/>
    <w:rsid w:val="00047B76"/>
    <w:rsid w:val="00047E42"/>
    <w:rsid w:val="00047FC4"/>
    <w:rsid w:val="0005011D"/>
    <w:rsid w:val="0005015F"/>
    <w:rsid w:val="000504BC"/>
    <w:rsid w:val="0005067B"/>
    <w:rsid w:val="00050923"/>
    <w:rsid w:val="00050E76"/>
    <w:rsid w:val="00050EEB"/>
    <w:rsid w:val="00050F06"/>
    <w:rsid w:val="00051044"/>
    <w:rsid w:val="00051496"/>
    <w:rsid w:val="00051D07"/>
    <w:rsid w:val="00051EEE"/>
    <w:rsid w:val="0005220E"/>
    <w:rsid w:val="000523AF"/>
    <w:rsid w:val="000524FB"/>
    <w:rsid w:val="0005267D"/>
    <w:rsid w:val="0005268B"/>
    <w:rsid w:val="00052F1B"/>
    <w:rsid w:val="00053085"/>
    <w:rsid w:val="0005355B"/>
    <w:rsid w:val="000535EE"/>
    <w:rsid w:val="000536CA"/>
    <w:rsid w:val="000538B5"/>
    <w:rsid w:val="00053D34"/>
    <w:rsid w:val="00053E01"/>
    <w:rsid w:val="00053E18"/>
    <w:rsid w:val="000540DE"/>
    <w:rsid w:val="000543C0"/>
    <w:rsid w:val="00054444"/>
    <w:rsid w:val="00054480"/>
    <w:rsid w:val="00054B84"/>
    <w:rsid w:val="00054CE4"/>
    <w:rsid w:val="00054D76"/>
    <w:rsid w:val="00054E2B"/>
    <w:rsid w:val="000550E8"/>
    <w:rsid w:val="0005565A"/>
    <w:rsid w:val="000556AD"/>
    <w:rsid w:val="000557B4"/>
    <w:rsid w:val="0005597C"/>
    <w:rsid w:val="00055C25"/>
    <w:rsid w:val="00055C64"/>
    <w:rsid w:val="00055D60"/>
    <w:rsid w:val="0005616E"/>
    <w:rsid w:val="000563CB"/>
    <w:rsid w:val="00056427"/>
    <w:rsid w:val="0005663B"/>
    <w:rsid w:val="00056B8A"/>
    <w:rsid w:val="00056BA1"/>
    <w:rsid w:val="00056F4F"/>
    <w:rsid w:val="00056F80"/>
    <w:rsid w:val="000575B8"/>
    <w:rsid w:val="000575D9"/>
    <w:rsid w:val="0005790D"/>
    <w:rsid w:val="00057AC4"/>
    <w:rsid w:val="00057BFD"/>
    <w:rsid w:val="00057EEF"/>
    <w:rsid w:val="000600F9"/>
    <w:rsid w:val="000608FB"/>
    <w:rsid w:val="000609A4"/>
    <w:rsid w:val="000609FB"/>
    <w:rsid w:val="00060D7D"/>
    <w:rsid w:val="0006110E"/>
    <w:rsid w:val="00061197"/>
    <w:rsid w:val="00061561"/>
    <w:rsid w:val="000616C4"/>
    <w:rsid w:val="000617BB"/>
    <w:rsid w:val="0006186F"/>
    <w:rsid w:val="000618E5"/>
    <w:rsid w:val="00061D50"/>
    <w:rsid w:val="00061DA3"/>
    <w:rsid w:val="00061E28"/>
    <w:rsid w:val="00062219"/>
    <w:rsid w:val="000624DC"/>
    <w:rsid w:val="0006251B"/>
    <w:rsid w:val="00062583"/>
    <w:rsid w:val="00062732"/>
    <w:rsid w:val="0006291A"/>
    <w:rsid w:val="00062AEA"/>
    <w:rsid w:val="00062B6A"/>
    <w:rsid w:val="00063011"/>
    <w:rsid w:val="0006307D"/>
    <w:rsid w:val="00063186"/>
    <w:rsid w:val="000631BF"/>
    <w:rsid w:val="000632A6"/>
    <w:rsid w:val="0006347C"/>
    <w:rsid w:val="000635B0"/>
    <w:rsid w:val="000636FD"/>
    <w:rsid w:val="00063A76"/>
    <w:rsid w:val="00063F9C"/>
    <w:rsid w:val="00064112"/>
    <w:rsid w:val="0006426E"/>
    <w:rsid w:val="000643A1"/>
    <w:rsid w:val="00064A16"/>
    <w:rsid w:val="00064B75"/>
    <w:rsid w:val="00064DEA"/>
    <w:rsid w:val="00064FA4"/>
    <w:rsid w:val="000650CC"/>
    <w:rsid w:val="00065A66"/>
    <w:rsid w:val="00065DEB"/>
    <w:rsid w:val="000660A6"/>
    <w:rsid w:val="000661DE"/>
    <w:rsid w:val="000662D6"/>
    <w:rsid w:val="000663EC"/>
    <w:rsid w:val="0006648B"/>
    <w:rsid w:val="00066856"/>
    <w:rsid w:val="0006690F"/>
    <w:rsid w:val="000669B0"/>
    <w:rsid w:val="0006781F"/>
    <w:rsid w:val="00067C25"/>
    <w:rsid w:val="00070527"/>
    <w:rsid w:val="000705F4"/>
    <w:rsid w:val="0007068A"/>
    <w:rsid w:val="00070CF5"/>
    <w:rsid w:val="00070D7C"/>
    <w:rsid w:val="00070DF6"/>
    <w:rsid w:val="00071339"/>
    <w:rsid w:val="000714FB"/>
    <w:rsid w:val="00071532"/>
    <w:rsid w:val="00071AB1"/>
    <w:rsid w:val="00071C14"/>
    <w:rsid w:val="00071DE6"/>
    <w:rsid w:val="00071E48"/>
    <w:rsid w:val="00072151"/>
    <w:rsid w:val="000723E7"/>
    <w:rsid w:val="00072447"/>
    <w:rsid w:val="00072750"/>
    <w:rsid w:val="00072897"/>
    <w:rsid w:val="000729AA"/>
    <w:rsid w:val="00072F4C"/>
    <w:rsid w:val="0007315D"/>
    <w:rsid w:val="00073239"/>
    <w:rsid w:val="00073510"/>
    <w:rsid w:val="00073A89"/>
    <w:rsid w:val="00073E1B"/>
    <w:rsid w:val="00074120"/>
    <w:rsid w:val="000743C0"/>
    <w:rsid w:val="000743C2"/>
    <w:rsid w:val="000744F0"/>
    <w:rsid w:val="00074570"/>
    <w:rsid w:val="000745AF"/>
    <w:rsid w:val="000746F3"/>
    <w:rsid w:val="00074718"/>
    <w:rsid w:val="0007481B"/>
    <w:rsid w:val="0007481D"/>
    <w:rsid w:val="000749EA"/>
    <w:rsid w:val="000749F9"/>
    <w:rsid w:val="0007570F"/>
    <w:rsid w:val="00075754"/>
    <w:rsid w:val="00075778"/>
    <w:rsid w:val="00075896"/>
    <w:rsid w:val="00075987"/>
    <w:rsid w:val="00075DAE"/>
    <w:rsid w:val="00075DBB"/>
    <w:rsid w:val="00075FFF"/>
    <w:rsid w:val="00076094"/>
    <w:rsid w:val="000760E7"/>
    <w:rsid w:val="000760E9"/>
    <w:rsid w:val="000766A0"/>
    <w:rsid w:val="00076A1A"/>
    <w:rsid w:val="000770A0"/>
    <w:rsid w:val="000773F1"/>
    <w:rsid w:val="00077636"/>
    <w:rsid w:val="00077D04"/>
    <w:rsid w:val="00077F64"/>
    <w:rsid w:val="00080291"/>
    <w:rsid w:val="00080621"/>
    <w:rsid w:val="0008151B"/>
    <w:rsid w:val="0008187A"/>
    <w:rsid w:val="00081AB8"/>
    <w:rsid w:val="00081C1A"/>
    <w:rsid w:val="000821B8"/>
    <w:rsid w:val="000821BE"/>
    <w:rsid w:val="00082394"/>
    <w:rsid w:val="0008240F"/>
    <w:rsid w:val="0008251F"/>
    <w:rsid w:val="00082609"/>
    <w:rsid w:val="00082692"/>
    <w:rsid w:val="000826DB"/>
    <w:rsid w:val="00082C9E"/>
    <w:rsid w:val="0008345F"/>
    <w:rsid w:val="00083503"/>
    <w:rsid w:val="00083520"/>
    <w:rsid w:val="0008367E"/>
    <w:rsid w:val="000836E3"/>
    <w:rsid w:val="0008378D"/>
    <w:rsid w:val="00083C8A"/>
    <w:rsid w:val="00083FB7"/>
    <w:rsid w:val="000840A3"/>
    <w:rsid w:val="000842E0"/>
    <w:rsid w:val="0008441B"/>
    <w:rsid w:val="00084476"/>
    <w:rsid w:val="00084B39"/>
    <w:rsid w:val="00084C0A"/>
    <w:rsid w:val="00084C2B"/>
    <w:rsid w:val="00084D91"/>
    <w:rsid w:val="00085399"/>
    <w:rsid w:val="00085940"/>
    <w:rsid w:val="00085FD0"/>
    <w:rsid w:val="00086170"/>
    <w:rsid w:val="0008617B"/>
    <w:rsid w:val="00086234"/>
    <w:rsid w:val="000863E7"/>
    <w:rsid w:val="00086496"/>
    <w:rsid w:val="00086655"/>
    <w:rsid w:val="000867BB"/>
    <w:rsid w:val="00087337"/>
    <w:rsid w:val="00087571"/>
    <w:rsid w:val="00087B08"/>
    <w:rsid w:val="00090096"/>
    <w:rsid w:val="00090209"/>
    <w:rsid w:val="00090B6A"/>
    <w:rsid w:val="00090D23"/>
    <w:rsid w:val="0009105C"/>
    <w:rsid w:val="0009113E"/>
    <w:rsid w:val="000911E1"/>
    <w:rsid w:val="000912BA"/>
    <w:rsid w:val="0009189A"/>
    <w:rsid w:val="00091A03"/>
    <w:rsid w:val="0009208F"/>
    <w:rsid w:val="000929CB"/>
    <w:rsid w:val="00092A08"/>
    <w:rsid w:val="00092F24"/>
    <w:rsid w:val="000931FC"/>
    <w:rsid w:val="000933ED"/>
    <w:rsid w:val="000937B9"/>
    <w:rsid w:val="00093817"/>
    <w:rsid w:val="00093A01"/>
    <w:rsid w:val="00093B00"/>
    <w:rsid w:val="00093B6A"/>
    <w:rsid w:val="00094044"/>
    <w:rsid w:val="0009418C"/>
    <w:rsid w:val="00094244"/>
    <w:rsid w:val="0009426C"/>
    <w:rsid w:val="00094534"/>
    <w:rsid w:val="00094576"/>
    <w:rsid w:val="000945FA"/>
    <w:rsid w:val="0009469D"/>
    <w:rsid w:val="0009471C"/>
    <w:rsid w:val="00094A90"/>
    <w:rsid w:val="00094AE1"/>
    <w:rsid w:val="00094B84"/>
    <w:rsid w:val="00094D0F"/>
    <w:rsid w:val="00094F2E"/>
    <w:rsid w:val="00095058"/>
    <w:rsid w:val="00095466"/>
    <w:rsid w:val="000955ED"/>
    <w:rsid w:val="00095D12"/>
    <w:rsid w:val="00095E01"/>
    <w:rsid w:val="00095EE2"/>
    <w:rsid w:val="000960E7"/>
    <w:rsid w:val="00096201"/>
    <w:rsid w:val="0009722D"/>
    <w:rsid w:val="000976C1"/>
    <w:rsid w:val="00097832"/>
    <w:rsid w:val="00097D05"/>
    <w:rsid w:val="00097D4D"/>
    <w:rsid w:val="00097F5C"/>
    <w:rsid w:val="000A0113"/>
    <w:rsid w:val="000A0495"/>
    <w:rsid w:val="000A074F"/>
    <w:rsid w:val="000A0B6E"/>
    <w:rsid w:val="000A0C3A"/>
    <w:rsid w:val="000A1054"/>
    <w:rsid w:val="000A1088"/>
    <w:rsid w:val="000A128B"/>
    <w:rsid w:val="000A12DD"/>
    <w:rsid w:val="000A17E7"/>
    <w:rsid w:val="000A1858"/>
    <w:rsid w:val="000A1AB7"/>
    <w:rsid w:val="000A1D57"/>
    <w:rsid w:val="000A209C"/>
    <w:rsid w:val="000A224D"/>
    <w:rsid w:val="000A23BB"/>
    <w:rsid w:val="000A2716"/>
    <w:rsid w:val="000A27DC"/>
    <w:rsid w:val="000A291F"/>
    <w:rsid w:val="000A297B"/>
    <w:rsid w:val="000A2ABE"/>
    <w:rsid w:val="000A2B08"/>
    <w:rsid w:val="000A2BDF"/>
    <w:rsid w:val="000A2BF8"/>
    <w:rsid w:val="000A2E06"/>
    <w:rsid w:val="000A2E63"/>
    <w:rsid w:val="000A2F98"/>
    <w:rsid w:val="000A308A"/>
    <w:rsid w:val="000A3486"/>
    <w:rsid w:val="000A353A"/>
    <w:rsid w:val="000A3724"/>
    <w:rsid w:val="000A38DE"/>
    <w:rsid w:val="000A3956"/>
    <w:rsid w:val="000A39DA"/>
    <w:rsid w:val="000A3A4B"/>
    <w:rsid w:val="000A4011"/>
    <w:rsid w:val="000A492F"/>
    <w:rsid w:val="000A4A5F"/>
    <w:rsid w:val="000A4C64"/>
    <w:rsid w:val="000A4E2F"/>
    <w:rsid w:val="000A5B75"/>
    <w:rsid w:val="000A5E0A"/>
    <w:rsid w:val="000A5E5B"/>
    <w:rsid w:val="000A5ED9"/>
    <w:rsid w:val="000A656F"/>
    <w:rsid w:val="000A65C9"/>
    <w:rsid w:val="000A6600"/>
    <w:rsid w:val="000A683B"/>
    <w:rsid w:val="000A6D83"/>
    <w:rsid w:val="000A7060"/>
    <w:rsid w:val="000A707F"/>
    <w:rsid w:val="000A7132"/>
    <w:rsid w:val="000A7311"/>
    <w:rsid w:val="000A7351"/>
    <w:rsid w:val="000A747A"/>
    <w:rsid w:val="000A7AFA"/>
    <w:rsid w:val="000A7B1A"/>
    <w:rsid w:val="000A7C2B"/>
    <w:rsid w:val="000A7F38"/>
    <w:rsid w:val="000B01FC"/>
    <w:rsid w:val="000B0393"/>
    <w:rsid w:val="000B061B"/>
    <w:rsid w:val="000B0B91"/>
    <w:rsid w:val="000B0DE4"/>
    <w:rsid w:val="000B0ED9"/>
    <w:rsid w:val="000B0EE4"/>
    <w:rsid w:val="000B123A"/>
    <w:rsid w:val="000B141B"/>
    <w:rsid w:val="000B144B"/>
    <w:rsid w:val="000B177A"/>
    <w:rsid w:val="000B1949"/>
    <w:rsid w:val="000B1A9A"/>
    <w:rsid w:val="000B1AEF"/>
    <w:rsid w:val="000B1BAD"/>
    <w:rsid w:val="000B1FDC"/>
    <w:rsid w:val="000B2844"/>
    <w:rsid w:val="000B28D2"/>
    <w:rsid w:val="000B28E2"/>
    <w:rsid w:val="000B2BAC"/>
    <w:rsid w:val="000B2C10"/>
    <w:rsid w:val="000B2E10"/>
    <w:rsid w:val="000B2E3A"/>
    <w:rsid w:val="000B311A"/>
    <w:rsid w:val="000B31A7"/>
    <w:rsid w:val="000B31C3"/>
    <w:rsid w:val="000B31FF"/>
    <w:rsid w:val="000B3399"/>
    <w:rsid w:val="000B34E4"/>
    <w:rsid w:val="000B36F7"/>
    <w:rsid w:val="000B3815"/>
    <w:rsid w:val="000B397C"/>
    <w:rsid w:val="000B3AEC"/>
    <w:rsid w:val="000B3E53"/>
    <w:rsid w:val="000B3F45"/>
    <w:rsid w:val="000B3F96"/>
    <w:rsid w:val="000B42F9"/>
    <w:rsid w:val="000B439C"/>
    <w:rsid w:val="000B43C0"/>
    <w:rsid w:val="000B4540"/>
    <w:rsid w:val="000B4BCE"/>
    <w:rsid w:val="000B4D61"/>
    <w:rsid w:val="000B50A5"/>
    <w:rsid w:val="000B5153"/>
    <w:rsid w:val="000B5245"/>
    <w:rsid w:val="000B53B5"/>
    <w:rsid w:val="000B54E9"/>
    <w:rsid w:val="000B566E"/>
    <w:rsid w:val="000B58F0"/>
    <w:rsid w:val="000B58FC"/>
    <w:rsid w:val="000B5A71"/>
    <w:rsid w:val="000B5DAC"/>
    <w:rsid w:val="000B617B"/>
    <w:rsid w:val="000B619C"/>
    <w:rsid w:val="000B6406"/>
    <w:rsid w:val="000B6516"/>
    <w:rsid w:val="000B689D"/>
    <w:rsid w:val="000B69AB"/>
    <w:rsid w:val="000B6BBA"/>
    <w:rsid w:val="000B7723"/>
    <w:rsid w:val="000B78D2"/>
    <w:rsid w:val="000B7B60"/>
    <w:rsid w:val="000B7F28"/>
    <w:rsid w:val="000C0163"/>
    <w:rsid w:val="000C0759"/>
    <w:rsid w:val="000C093F"/>
    <w:rsid w:val="000C0A0C"/>
    <w:rsid w:val="000C0B78"/>
    <w:rsid w:val="000C122C"/>
    <w:rsid w:val="000C130E"/>
    <w:rsid w:val="000C13C9"/>
    <w:rsid w:val="000C18B8"/>
    <w:rsid w:val="000C18D0"/>
    <w:rsid w:val="000C193A"/>
    <w:rsid w:val="000C1ADD"/>
    <w:rsid w:val="000C1B7B"/>
    <w:rsid w:val="000C1C4E"/>
    <w:rsid w:val="000C1FAB"/>
    <w:rsid w:val="000C285D"/>
    <w:rsid w:val="000C2C88"/>
    <w:rsid w:val="000C2DE3"/>
    <w:rsid w:val="000C2E53"/>
    <w:rsid w:val="000C3089"/>
    <w:rsid w:val="000C331A"/>
    <w:rsid w:val="000C338A"/>
    <w:rsid w:val="000C35EC"/>
    <w:rsid w:val="000C3658"/>
    <w:rsid w:val="000C3FF2"/>
    <w:rsid w:val="000C400E"/>
    <w:rsid w:val="000C41BE"/>
    <w:rsid w:val="000C440D"/>
    <w:rsid w:val="000C44A4"/>
    <w:rsid w:val="000C46B4"/>
    <w:rsid w:val="000C46CC"/>
    <w:rsid w:val="000C49F2"/>
    <w:rsid w:val="000C4C5B"/>
    <w:rsid w:val="000C4C97"/>
    <w:rsid w:val="000C5034"/>
    <w:rsid w:val="000C50D3"/>
    <w:rsid w:val="000C5152"/>
    <w:rsid w:val="000C526E"/>
    <w:rsid w:val="000C5276"/>
    <w:rsid w:val="000C530B"/>
    <w:rsid w:val="000C54B0"/>
    <w:rsid w:val="000C5522"/>
    <w:rsid w:val="000C55F5"/>
    <w:rsid w:val="000C57A9"/>
    <w:rsid w:val="000C59D9"/>
    <w:rsid w:val="000C5AD0"/>
    <w:rsid w:val="000C5C0A"/>
    <w:rsid w:val="000C5C80"/>
    <w:rsid w:val="000C5E92"/>
    <w:rsid w:val="000C6118"/>
    <w:rsid w:val="000C6130"/>
    <w:rsid w:val="000C6316"/>
    <w:rsid w:val="000C65E4"/>
    <w:rsid w:val="000C6665"/>
    <w:rsid w:val="000C66E4"/>
    <w:rsid w:val="000C6861"/>
    <w:rsid w:val="000C6A22"/>
    <w:rsid w:val="000C6AC8"/>
    <w:rsid w:val="000C6B20"/>
    <w:rsid w:val="000C6D06"/>
    <w:rsid w:val="000C6D0E"/>
    <w:rsid w:val="000C7126"/>
    <w:rsid w:val="000C719D"/>
    <w:rsid w:val="000C73EA"/>
    <w:rsid w:val="000C76A8"/>
    <w:rsid w:val="000C7B24"/>
    <w:rsid w:val="000C7EB2"/>
    <w:rsid w:val="000D0888"/>
    <w:rsid w:val="000D0B05"/>
    <w:rsid w:val="000D0C69"/>
    <w:rsid w:val="000D0DBE"/>
    <w:rsid w:val="000D0E03"/>
    <w:rsid w:val="000D0E42"/>
    <w:rsid w:val="000D118F"/>
    <w:rsid w:val="000D14B5"/>
    <w:rsid w:val="000D156D"/>
    <w:rsid w:val="000D15A9"/>
    <w:rsid w:val="000D15D7"/>
    <w:rsid w:val="000D1CF3"/>
    <w:rsid w:val="000D1E7F"/>
    <w:rsid w:val="000D2137"/>
    <w:rsid w:val="000D2493"/>
    <w:rsid w:val="000D25DC"/>
    <w:rsid w:val="000D2611"/>
    <w:rsid w:val="000D26D3"/>
    <w:rsid w:val="000D2A35"/>
    <w:rsid w:val="000D2C4F"/>
    <w:rsid w:val="000D2D8B"/>
    <w:rsid w:val="000D33C1"/>
    <w:rsid w:val="000D36D5"/>
    <w:rsid w:val="000D39C2"/>
    <w:rsid w:val="000D3A33"/>
    <w:rsid w:val="000D3BC7"/>
    <w:rsid w:val="000D3C17"/>
    <w:rsid w:val="000D3D04"/>
    <w:rsid w:val="000D4052"/>
    <w:rsid w:val="000D411F"/>
    <w:rsid w:val="000D4488"/>
    <w:rsid w:val="000D44B6"/>
    <w:rsid w:val="000D4516"/>
    <w:rsid w:val="000D4A29"/>
    <w:rsid w:val="000D4C7B"/>
    <w:rsid w:val="000D4D47"/>
    <w:rsid w:val="000D4DA2"/>
    <w:rsid w:val="000D4FB4"/>
    <w:rsid w:val="000D516A"/>
    <w:rsid w:val="000D5330"/>
    <w:rsid w:val="000D5E5D"/>
    <w:rsid w:val="000D5E6F"/>
    <w:rsid w:val="000D5E8A"/>
    <w:rsid w:val="000D5F9B"/>
    <w:rsid w:val="000D642F"/>
    <w:rsid w:val="000D6450"/>
    <w:rsid w:val="000D69CC"/>
    <w:rsid w:val="000D6A68"/>
    <w:rsid w:val="000D6BCF"/>
    <w:rsid w:val="000D6C8F"/>
    <w:rsid w:val="000D6E9D"/>
    <w:rsid w:val="000D6EF5"/>
    <w:rsid w:val="000D6F58"/>
    <w:rsid w:val="000D7209"/>
    <w:rsid w:val="000D7254"/>
    <w:rsid w:val="000D74D5"/>
    <w:rsid w:val="000D7A90"/>
    <w:rsid w:val="000D7C81"/>
    <w:rsid w:val="000D7D8C"/>
    <w:rsid w:val="000E0102"/>
    <w:rsid w:val="000E029D"/>
    <w:rsid w:val="000E036E"/>
    <w:rsid w:val="000E03B6"/>
    <w:rsid w:val="000E04F0"/>
    <w:rsid w:val="000E06B6"/>
    <w:rsid w:val="000E083A"/>
    <w:rsid w:val="000E0945"/>
    <w:rsid w:val="000E0ADE"/>
    <w:rsid w:val="000E0C35"/>
    <w:rsid w:val="000E1326"/>
    <w:rsid w:val="000E15BC"/>
    <w:rsid w:val="000E15FA"/>
    <w:rsid w:val="000E1DBF"/>
    <w:rsid w:val="000E1E52"/>
    <w:rsid w:val="000E1EE0"/>
    <w:rsid w:val="000E2001"/>
    <w:rsid w:val="000E20EB"/>
    <w:rsid w:val="000E2141"/>
    <w:rsid w:val="000E226D"/>
    <w:rsid w:val="000E235B"/>
    <w:rsid w:val="000E2470"/>
    <w:rsid w:val="000E2485"/>
    <w:rsid w:val="000E24DB"/>
    <w:rsid w:val="000E24F5"/>
    <w:rsid w:val="000E28D1"/>
    <w:rsid w:val="000E2AA9"/>
    <w:rsid w:val="000E2CD8"/>
    <w:rsid w:val="000E3027"/>
    <w:rsid w:val="000E30C3"/>
    <w:rsid w:val="000E31D6"/>
    <w:rsid w:val="000E32A3"/>
    <w:rsid w:val="000E32DB"/>
    <w:rsid w:val="000E3490"/>
    <w:rsid w:val="000E3636"/>
    <w:rsid w:val="000E394C"/>
    <w:rsid w:val="000E3D09"/>
    <w:rsid w:val="000E4164"/>
    <w:rsid w:val="000E4231"/>
    <w:rsid w:val="000E42EC"/>
    <w:rsid w:val="000E443F"/>
    <w:rsid w:val="000E4621"/>
    <w:rsid w:val="000E4A30"/>
    <w:rsid w:val="000E4AE9"/>
    <w:rsid w:val="000E4DC3"/>
    <w:rsid w:val="000E537C"/>
    <w:rsid w:val="000E53D3"/>
    <w:rsid w:val="000E58D7"/>
    <w:rsid w:val="000E592A"/>
    <w:rsid w:val="000E5A17"/>
    <w:rsid w:val="000E5AC5"/>
    <w:rsid w:val="000E5B8F"/>
    <w:rsid w:val="000E5DF3"/>
    <w:rsid w:val="000E5FF7"/>
    <w:rsid w:val="000E6CD2"/>
    <w:rsid w:val="000E7282"/>
    <w:rsid w:val="000E7394"/>
    <w:rsid w:val="000E7414"/>
    <w:rsid w:val="000E7AEF"/>
    <w:rsid w:val="000E7B25"/>
    <w:rsid w:val="000E7CD8"/>
    <w:rsid w:val="000F0191"/>
    <w:rsid w:val="000F01C7"/>
    <w:rsid w:val="000F01EC"/>
    <w:rsid w:val="000F02F9"/>
    <w:rsid w:val="000F032D"/>
    <w:rsid w:val="000F0664"/>
    <w:rsid w:val="000F09D6"/>
    <w:rsid w:val="000F0D2B"/>
    <w:rsid w:val="000F0FDD"/>
    <w:rsid w:val="000F107A"/>
    <w:rsid w:val="000F1393"/>
    <w:rsid w:val="000F1422"/>
    <w:rsid w:val="000F1561"/>
    <w:rsid w:val="000F1665"/>
    <w:rsid w:val="000F18A9"/>
    <w:rsid w:val="000F1A00"/>
    <w:rsid w:val="000F1CB4"/>
    <w:rsid w:val="000F1DB6"/>
    <w:rsid w:val="000F1F6D"/>
    <w:rsid w:val="000F20EE"/>
    <w:rsid w:val="000F2372"/>
    <w:rsid w:val="000F23B7"/>
    <w:rsid w:val="000F255B"/>
    <w:rsid w:val="000F2A7D"/>
    <w:rsid w:val="000F2E3B"/>
    <w:rsid w:val="000F3133"/>
    <w:rsid w:val="000F380E"/>
    <w:rsid w:val="000F3C3F"/>
    <w:rsid w:val="000F3CFC"/>
    <w:rsid w:val="000F3DE3"/>
    <w:rsid w:val="000F3F35"/>
    <w:rsid w:val="000F4444"/>
    <w:rsid w:val="000F474E"/>
    <w:rsid w:val="000F4C4C"/>
    <w:rsid w:val="000F4C75"/>
    <w:rsid w:val="000F4E88"/>
    <w:rsid w:val="000F4EB3"/>
    <w:rsid w:val="000F5239"/>
    <w:rsid w:val="000F534B"/>
    <w:rsid w:val="000F54F9"/>
    <w:rsid w:val="000F5558"/>
    <w:rsid w:val="000F57BE"/>
    <w:rsid w:val="000F57E8"/>
    <w:rsid w:val="000F589F"/>
    <w:rsid w:val="000F5994"/>
    <w:rsid w:val="000F5C96"/>
    <w:rsid w:val="000F5EB8"/>
    <w:rsid w:val="000F60C8"/>
    <w:rsid w:val="000F618D"/>
    <w:rsid w:val="000F62B5"/>
    <w:rsid w:val="000F62C6"/>
    <w:rsid w:val="000F637B"/>
    <w:rsid w:val="000F6416"/>
    <w:rsid w:val="000F662D"/>
    <w:rsid w:val="000F6705"/>
    <w:rsid w:val="000F6776"/>
    <w:rsid w:val="000F6BED"/>
    <w:rsid w:val="000F6C83"/>
    <w:rsid w:val="000F6CB6"/>
    <w:rsid w:val="000F6DE0"/>
    <w:rsid w:val="000F6FF1"/>
    <w:rsid w:val="000F7090"/>
    <w:rsid w:val="000F71BA"/>
    <w:rsid w:val="000F752C"/>
    <w:rsid w:val="000F758E"/>
    <w:rsid w:val="000F78E0"/>
    <w:rsid w:val="000F7A12"/>
    <w:rsid w:val="000F7B80"/>
    <w:rsid w:val="000F7E0B"/>
    <w:rsid w:val="000F7EDE"/>
    <w:rsid w:val="000F7F1D"/>
    <w:rsid w:val="00100022"/>
    <w:rsid w:val="001000F3"/>
    <w:rsid w:val="00100384"/>
    <w:rsid w:val="00100481"/>
    <w:rsid w:val="00100826"/>
    <w:rsid w:val="001013AD"/>
    <w:rsid w:val="00101425"/>
    <w:rsid w:val="001014E6"/>
    <w:rsid w:val="0010168E"/>
    <w:rsid w:val="0010187B"/>
    <w:rsid w:val="001018C5"/>
    <w:rsid w:val="00101CC3"/>
    <w:rsid w:val="00102205"/>
    <w:rsid w:val="00102231"/>
    <w:rsid w:val="0010226B"/>
    <w:rsid w:val="0010236C"/>
    <w:rsid w:val="00102422"/>
    <w:rsid w:val="001026A2"/>
    <w:rsid w:val="00102AE0"/>
    <w:rsid w:val="00102C30"/>
    <w:rsid w:val="00102CFD"/>
    <w:rsid w:val="00102F77"/>
    <w:rsid w:val="00102F7E"/>
    <w:rsid w:val="00102F7F"/>
    <w:rsid w:val="001031CD"/>
    <w:rsid w:val="00103556"/>
    <w:rsid w:val="00103E43"/>
    <w:rsid w:val="00104120"/>
    <w:rsid w:val="00104675"/>
    <w:rsid w:val="00104C8A"/>
    <w:rsid w:val="00104DE3"/>
    <w:rsid w:val="00104EB8"/>
    <w:rsid w:val="0010520F"/>
    <w:rsid w:val="001058AA"/>
    <w:rsid w:val="00105DCB"/>
    <w:rsid w:val="00105E75"/>
    <w:rsid w:val="00105EF3"/>
    <w:rsid w:val="00106312"/>
    <w:rsid w:val="001064EF"/>
    <w:rsid w:val="001067F2"/>
    <w:rsid w:val="00106AB1"/>
    <w:rsid w:val="00106BB7"/>
    <w:rsid w:val="00106CB9"/>
    <w:rsid w:val="00106CC2"/>
    <w:rsid w:val="00106CE2"/>
    <w:rsid w:val="00106EFB"/>
    <w:rsid w:val="00106F09"/>
    <w:rsid w:val="00107039"/>
    <w:rsid w:val="001075E9"/>
    <w:rsid w:val="001076B4"/>
    <w:rsid w:val="00107780"/>
    <w:rsid w:val="00107900"/>
    <w:rsid w:val="001079B1"/>
    <w:rsid w:val="00107BCE"/>
    <w:rsid w:val="00107D45"/>
    <w:rsid w:val="00107DFC"/>
    <w:rsid w:val="00110178"/>
    <w:rsid w:val="001105CC"/>
    <w:rsid w:val="0011098F"/>
    <w:rsid w:val="00110C69"/>
    <w:rsid w:val="00110C86"/>
    <w:rsid w:val="00110D67"/>
    <w:rsid w:val="0011100C"/>
    <w:rsid w:val="00111146"/>
    <w:rsid w:val="001112D3"/>
    <w:rsid w:val="00111654"/>
    <w:rsid w:val="00111846"/>
    <w:rsid w:val="00111A18"/>
    <w:rsid w:val="00111E04"/>
    <w:rsid w:val="00111F6C"/>
    <w:rsid w:val="00111FCD"/>
    <w:rsid w:val="00112701"/>
    <w:rsid w:val="00112802"/>
    <w:rsid w:val="00112A35"/>
    <w:rsid w:val="00112A51"/>
    <w:rsid w:val="00112BF6"/>
    <w:rsid w:val="00112C1B"/>
    <w:rsid w:val="00112D48"/>
    <w:rsid w:val="00112DAB"/>
    <w:rsid w:val="00112EBC"/>
    <w:rsid w:val="001131CC"/>
    <w:rsid w:val="00113402"/>
    <w:rsid w:val="001137A7"/>
    <w:rsid w:val="001138F5"/>
    <w:rsid w:val="0011392E"/>
    <w:rsid w:val="00113A42"/>
    <w:rsid w:val="00114125"/>
    <w:rsid w:val="0011415F"/>
    <w:rsid w:val="00114321"/>
    <w:rsid w:val="0011440E"/>
    <w:rsid w:val="00114740"/>
    <w:rsid w:val="00114956"/>
    <w:rsid w:val="00114ED1"/>
    <w:rsid w:val="00115116"/>
    <w:rsid w:val="00115120"/>
    <w:rsid w:val="001151F9"/>
    <w:rsid w:val="001152E6"/>
    <w:rsid w:val="0011553D"/>
    <w:rsid w:val="0011554F"/>
    <w:rsid w:val="00115560"/>
    <w:rsid w:val="00115576"/>
    <w:rsid w:val="00115C41"/>
    <w:rsid w:val="00115CB1"/>
    <w:rsid w:val="00115FB6"/>
    <w:rsid w:val="00116282"/>
    <w:rsid w:val="001162F0"/>
    <w:rsid w:val="00116417"/>
    <w:rsid w:val="001164EE"/>
    <w:rsid w:val="00116727"/>
    <w:rsid w:val="00116889"/>
    <w:rsid w:val="00116BE9"/>
    <w:rsid w:val="00116CF6"/>
    <w:rsid w:val="00116FC4"/>
    <w:rsid w:val="00117084"/>
    <w:rsid w:val="00117296"/>
    <w:rsid w:val="0011739B"/>
    <w:rsid w:val="0011787D"/>
    <w:rsid w:val="0011796C"/>
    <w:rsid w:val="00117B8C"/>
    <w:rsid w:val="001201BA"/>
    <w:rsid w:val="00120DFB"/>
    <w:rsid w:val="0012114E"/>
    <w:rsid w:val="001213C1"/>
    <w:rsid w:val="0012145C"/>
    <w:rsid w:val="001215A3"/>
    <w:rsid w:val="00121854"/>
    <w:rsid w:val="00121AB1"/>
    <w:rsid w:val="00121B4A"/>
    <w:rsid w:val="00121EFD"/>
    <w:rsid w:val="0012233C"/>
    <w:rsid w:val="001223D6"/>
    <w:rsid w:val="00122478"/>
    <w:rsid w:val="00122979"/>
    <w:rsid w:val="00122B92"/>
    <w:rsid w:val="00122F28"/>
    <w:rsid w:val="00122FC5"/>
    <w:rsid w:val="001230ED"/>
    <w:rsid w:val="00123177"/>
    <w:rsid w:val="00123ABD"/>
    <w:rsid w:val="001241F6"/>
    <w:rsid w:val="0012456F"/>
    <w:rsid w:val="00124617"/>
    <w:rsid w:val="001247EC"/>
    <w:rsid w:val="0012480C"/>
    <w:rsid w:val="001248DB"/>
    <w:rsid w:val="00124927"/>
    <w:rsid w:val="00124991"/>
    <w:rsid w:val="00124C53"/>
    <w:rsid w:val="001252DB"/>
    <w:rsid w:val="001253A8"/>
    <w:rsid w:val="001254F7"/>
    <w:rsid w:val="001257BE"/>
    <w:rsid w:val="0012591A"/>
    <w:rsid w:val="00125C67"/>
    <w:rsid w:val="0012613C"/>
    <w:rsid w:val="0012638E"/>
    <w:rsid w:val="001264B8"/>
    <w:rsid w:val="00126508"/>
    <w:rsid w:val="001269CA"/>
    <w:rsid w:val="00126AED"/>
    <w:rsid w:val="00126D3A"/>
    <w:rsid w:val="00126DB6"/>
    <w:rsid w:val="00126E5F"/>
    <w:rsid w:val="00126FBC"/>
    <w:rsid w:val="00127062"/>
    <w:rsid w:val="00127470"/>
    <w:rsid w:val="00127505"/>
    <w:rsid w:val="00127648"/>
    <w:rsid w:val="001278A7"/>
    <w:rsid w:val="0012793C"/>
    <w:rsid w:val="00127B4E"/>
    <w:rsid w:val="00127CB6"/>
    <w:rsid w:val="00127EF6"/>
    <w:rsid w:val="0013003B"/>
    <w:rsid w:val="0013014C"/>
    <w:rsid w:val="00130561"/>
    <w:rsid w:val="00130596"/>
    <w:rsid w:val="001306AF"/>
    <w:rsid w:val="00130773"/>
    <w:rsid w:val="00130D37"/>
    <w:rsid w:val="00130F15"/>
    <w:rsid w:val="001312A8"/>
    <w:rsid w:val="00131973"/>
    <w:rsid w:val="00131984"/>
    <w:rsid w:val="00131C10"/>
    <w:rsid w:val="00131F7F"/>
    <w:rsid w:val="001320FE"/>
    <w:rsid w:val="00132542"/>
    <w:rsid w:val="001329C5"/>
    <w:rsid w:val="00132DFF"/>
    <w:rsid w:val="00133103"/>
    <w:rsid w:val="0013336D"/>
    <w:rsid w:val="00133481"/>
    <w:rsid w:val="001336B0"/>
    <w:rsid w:val="00133808"/>
    <w:rsid w:val="00133835"/>
    <w:rsid w:val="00133A9D"/>
    <w:rsid w:val="00133D28"/>
    <w:rsid w:val="00133D35"/>
    <w:rsid w:val="00133F5A"/>
    <w:rsid w:val="00134152"/>
    <w:rsid w:val="001347A2"/>
    <w:rsid w:val="001348A1"/>
    <w:rsid w:val="00134920"/>
    <w:rsid w:val="00134AB0"/>
    <w:rsid w:val="00134CF1"/>
    <w:rsid w:val="001351D9"/>
    <w:rsid w:val="00135265"/>
    <w:rsid w:val="001354C2"/>
    <w:rsid w:val="001359F1"/>
    <w:rsid w:val="00135A20"/>
    <w:rsid w:val="00135A7E"/>
    <w:rsid w:val="00135DC5"/>
    <w:rsid w:val="00135F4B"/>
    <w:rsid w:val="00136214"/>
    <w:rsid w:val="00136245"/>
    <w:rsid w:val="001369BD"/>
    <w:rsid w:val="00136A7E"/>
    <w:rsid w:val="00136E7E"/>
    <w:rsid w:val="00137129"/>
    <w:rsid w:val="00137385"/>
    <w:rsid w:val="00137479"/>
    <w:rsid w:val="001375F5"/>
    <w:rsid w:val="00137DE8"/>
    <w:rsid w:val="00137E5A"/>
    <w:rsid w:val="001400BC"/>
    <w:rsid w:val="0014012D"/>
    <w:rsid w:val="001402BF"/>
    <w:rsid w:val="001402F0"/>
    <w:rsid w:val="0014056E"/>
    <w:rsid w:val="00140E6C"/>
    <w:rsid w:val="00141181"/>
    <w:rsid w:val="00141184"/>
    <w:rsid w:val="001411B4"/>
    <w:rsid w:val="00141419"/>
    <w:rsid w:val="001414E3"/>
    <w:rsid w:val="001418FC"/>
    <w:rsid w:val="0014192E"/>
    <w:rsid w:val="00141DD0"/>
    <w:rsid w:val="00141E7A"/>
    <w:rsid w:val="00141F9A"/>
    <w:rsid w:val="00142314"/>
    <w:rsid w:val="001423F9"/>
    <w:rsid w:val="00142771"/>
    <w:rsid w:val="001428D9"/>
    <w:rsid w:val="00142F05"/>
    <w:rsid w:val="0014345F"/>
    <w:rsid w:val="001434AD"/>
    <w:rsid w:val="00143981"/>
    <w:rsid w:val="00143A00"/>
    <w:rsid w:val="00143BAA"/>
    <w:rsid w:val="00143F60"/>
    <w:rsid w:val="001443CB"/>
    <w:rsid w:val="0014466D"/>
    <w:rsid w:val="001446CC"/>
    <w:rsid w:val="0014475A"/>
    <w:rsid w:val="001449A0"/>
    <w:rsid w:val="00144F6E"/>
    <w:rsid w:val="00145252"/>
    <w:rsid w:val="0014531C"/>
    <w:rsid w:val="001454D9"/>
    <w:rsid w:val="001455F6"/>
    <w:rsid w:val="00145956"/>
    <w:rsid w:val="00145C9C"/>
    <w:rsid w:val="00145CD7"/>
    <w:rsid w:val="001460CE"/>
    <w:rsid w:val="001463A0"/>
    <w:rsid w:val="00146433"/>
    <w:rsid w:val="00146581"/>
    <w:rsid w:val="001467DC"/>
    <w:rsid w:val="00146BCA"/>
    <w:rsid w:val="00146D71"/>
    <w:rsid w:val="00146FDC"/>
    <w:rsid w:val="00147243"/>
    <w:rsid w:val="0014753A"/>
    <w:rsid w:val="001476A7"/>
    <w:rsid w:val="0014798C"/>
    <w:rsid w:val="00147C67"/>
    <w:rsid w:val="00147E82"/>
    <w:rsid w:val="0015014D"/>
    <w:rsid w:val="001506FF"/>
    <w:rsid w:val="001509C4"/>
    <w:rsid w:val="00150CBC"/>
    <w:rsid w:val="00150E03"/>
    <w:rsid w:val="00150E29"/>
    <w:rsid w:val="00151273"/>
    <w:rsid w:val="001513B5"/>
    <w:rsid w:val="001514D4"/>
    <w:rsid w:val="00151773"/>
    <w:rsid w:val="0015185F"/>
    <w:rsid w:val="00151A88"/>
    <w:rsid w:val="00151D17"/>
    <w:rsid w:val="00152106"/>
    <w:rsid w:val="00152172"/>
    <w:rsid w:val="0015249E"/>
    <w:rsid w:val="001524ED"/>
    <w:rsid w:val="00152694"/>
    <w:rsid w:val="001526F4"/>
    <w:rsid w:val="0015277B"/>
    <w:rsid w:val="001527CF"/>
    <w:rsid w:val="00152A79"/>
    <w:rsid w:val="00152CBD"/>
    <w:rsid w:val="00152E84"/>
    <w:rsid w:val="00152EE6"/>
    <w:rsid w:val="00152FB7"/>
    <w:rsid w:val="00153104"/>
    <w:rsid w:val="0015318D"/>
    <w:rsid w:val="0015321F"/>
    <w:rsid w:val="0015329D"/>
    <w:rsid w:val="00153325"/>
    <w:rsid w:val="001534D7"/>
    <w:rsid w:val="0015381D"/>
    <w:rsid w:val="00153879"/>
    <w:rsid w:val="00153A03"/>
    <w:rsid w:val="00153CE5"/>
    <w:rsid w:val="00153E6C"/>
    <w:rsid w:val="0015401F"/>
    <w:rsid w:val="00154070"/>
    <w:rsid w:val="001540A4"/>
    <w:rsid w:val="001546CF"/>
    <w:rsid w:val="001547FB"/>
    <w:rsid w:val="001548D3"/>
    <w:rsid w:val="00154CC9"/>
    <w:rsid w:val="00154D8C"/>
    <w:rsid w:val="00155255"/>
    <w:rsid w:val="001553DC"/>
    <w:rsid w:val="00155716"/>
    <w:rsid w:val="00155781"/>
    <w:rsid w:val="001558E2"/>
    <w:rsid w:val="0015599F"/>
    <w:rsid w:val="001559A3"/>
    <w:rsid w:val="00155A3D"/>
    <w:rsid w:val="00155A41"/>
    <w:rsid w:val="00155C68"/>
    <w:rsid w:val="00156330"/>
    <w:rsid w:val="00156667"/>
    <w:rsid w:val="001566A5"/>
    <w:rsid w:val="00156863"/>
    <w:rsid w:val="00156864"/>
    <w:rsid w:val="00156869"/>
    <w:rsid w:val="00156A87"/>
    <w:rsid w:val="00156AD6"/>
    <w:rsid w:val="00156BE7"/>
    <w:rsid w:val="00156C1F"/>
    <w:rsid w:val="00156C9C"/>
    <w:rsid w:val="00156EB6"/>
    <w:rsid w:val="00157186"/>
    <w:rsid w:val="001575B0"/>
    <w:rsid w:val="0015771D"/>
    <w:rsid w:val="001577B4"/>
    <w:rsid w:val="001577F1"/>
    <w:rsid w:val="00157805"/>
    <w:rsid w:val="00157A94"/>
    <w:rsid w:val="00157D50"/>
    <w:rsid w:val="00157DEA"/>
    <w:rsid w:val="00157F5F"/>
    <w:rsid w:val="00160222"/>
    <w:rsid w:val="00160609"/>
    <w:rsid w:val="00160945"/>
    <w:rsid w:val="00160A9A"/>
    <w:rsid w:val="001610B4"/>
    <w:rsid w:val="0016162A"/>
    <w:rsid w:val="0016173B"/>
    <w:rsid w:val="00161A0E"/>
    <w:rsid w:val="0016216B"/>
    <w:rsid w:val="001628CF"/>
    <w:rsid w:val="00162939"/>
    <w:rsid w:val="0016297C"/>
    <w:rsid w:val="00162E82"/>
    <w:rsid w:val="001630BE"/>
    <w:rsid w:val="0016327A"/>
    <w:rsid w:val="001636F6"/>
    <w:rsid w:val="0016388D"/>
    <w:rsid w:val="001639A9"/>
    <w:rsid w:val="00163A7C"/>
    <w:rsid w:val="00163E04"/>
    <w:rsid w:val="0016451F"/>
    <w:rsid w:val="001646B3"/>
    <w:rsid w:val="001646B5"/>
    <w:rsid w:val="00165057"/>
    <w:rsid w:val="0016510A"/>
    <w:rsid w:val="001651F0"/>
    <w:rsid w:val="001651FB"/>
    <w:rsid w:val="001652C6"/>
    <w:rsid w:val="0016539E"/>
    <w:rsid w:val="00165451"/>
    <w:rsid w:val="0016560F"/>
    <w:rsid w:val="00165758"/>
    <w:rsid w:val="00165862"/>
    <w:rsid w:val="001658C8"/>
    <w:rsid w:val="00165B00"/>
    <w:rsid w:val="00165C7A"/>
    <w:rsid w:val="00166432"/>
    <w:rsid w:val="00166442"/>
    <w:rsid w:val="0016656F"/>
    <w:rsid w:val="00166743"/>
    <w:rsid w:val="0016689D"/>
    <w:rsid w:val="00166F30"/>
    <w:rsid w:val="00167150"/>
    <w:rsid w:val="00167528"/>
    <w:rsid w:val="001675F9"/>
    <w:rsid w:val="0016764D"/>
    <w:rsid w:val="00167695"/>
    <w:rsid w:val="0016784A"/>
    <w:rsid w:val="00167950"/>
    <w:rsid w:val="00167A17"/>
    <w:rsid w:val="00167FD7"/>
    <w:rsid w:val="0017000C"/>
    <w:rsid w:val="00170190"/>
    <w:rsid w:val="0017028C"/>
    <w:rsid w:val="00170C0F"/>
    <w:rsid w:val="00170D52"/>
    <w:rsid w:val="00170E91"/>
    <w:rsid w:val="00170F56"/>
    <w:rsid w:val="00171061"/>
    <w:rsid w:val="00171188"/>
    <w:rsid w:val="001714E5"/>
    <w:rsid w:val="00171628"/>
    <w:rsid w:val="001718EE"/>
    <w:rsid w:val="00171AEE"/>
    <w:rsid w:val="00171F09"/>
    <w:rsid w:val="00171F92"/>
    <w:rsid w:val="00172100"/>
    <w:rsid w:val="00172239"/>
    <w:rsid w:val="0017241A"/>
    <w:rsid w:val="00172555"/>
    <w:rsid w:val="00172AB8"/>
    <w:rsid w:val="00172C9E"/>
    <w:rsid w:val="00172DEE"/>
    <w:rsid w:val="0017312F"/>
    <w:rsid w:val="0017321E"/>
    <w:rsid w:val="001737E4"/>
    <w:rsid w:val="00173836"/>
    <w:rsid w:val="00173983"/>
    <w:rsid w:val="001739B3"/>
    <w:rsid w:val="00173C76"/>
    <w:rsid w:val="00174016"/>
    <w:rsid w:val="00174886"/>
    <w:rsid w:val="001748F2"/>
    <w:rsid w:val="00174BB9"/>
    <w:rsid w:val="00174CA5"/>
    <w:rsid w:val="00174D88"/>
    <w:rsid w:val="00174DE1"/>
    <w:rsid w:val="00174DFB"/>
    <w:rsid w:val="00174E31"/>
    <w:rsid w:val="001753D8"/>
    <w:rsid w:val="00175514"/>
    <w:rsid w:val="0017567E"/>
    <w:rsid w:val="00175798"/>
    <w:rsid w:val="0017590D"/>
    <w:rsid w:val="00175AF5"/>
    <w:rsid w:val="00175BAD"/>
    <w:rsid w:val="00175DE2"/>
    <w:rsid w:val="00175EE2"/>
    <w:rsid w:val="00175F21"/>
    <w:rsid w:val="00175FB6"/>
    <w:rsid w:val="00175FDA"/>
    <w:rsid w:val="0017602D"/>
    <w:rsid w:val="00176554"/>
    <w:rsid w:val="001769F1"/>
    <w:rsid w:val="00176D51"/>
    <w:rsid w:val="00176D59"/>
    <w:rsid w:val="00176D71"/>
    <w:rsid w:val="00177204"/>
    <w:rsid w:val="001776B8"/>
    <w:rsid w:val="001776E3"/>
    <w:rsid w:val="00177854"/>
    <w:rsid w:val="00177882"/>
    <w:rsid w:val="001778B9"/>
    <w:rsid w:val="00177953"/>
    <w:rsid w:val="00177A41"/>
    <w:rsid w:val="00177A5B"/>
    <w:rsid w:val="00177BF6"/>
    <w:rsid w:val="0018055B"/>
    <w:rsid w:val="001805DC"/>
    <w:rsid w:val="00180849"/>
    <w:rsid w:val="001809A0"/>
    <w:rsid w:val="00180AD2"/>
    <w:rsid w:val="00180CC1"/>
    <w:rsid w:val="00180D83"/>
    <w:rsid w:val="00180F5E"/>
    <w:rsid w:val="00180FEE"/>
    <w:rsid w:val="001812E3"/>
    <w:rsid w:val="0018134A"/>
    <w:rsid w:val="0018134C"/>
    <w:rsid w:val="001813AB"/>
    <w:rsid w:val="0018182E"/>
    <w:rsid w:val="00181887"/>
    <w:rsid w:val="001818EF"/>
    <w:rsid w:val="0018195F"/>
    <w:rsid w:val="00181B6C"/>
    <w:rsid w:val="00181F41"/>
    <w:rsid w:val="00182421"/>
    <w:rsid w:val="00182699"/>
    <w:rsid w:val="00182824"/>
    <w:rsid w:val="0018284D"/>
    <w:rsid w:val="00182B53"/>
    <w:rsid w:val="00182F8D"/>
    <w:rsid w:val="0018324F"/>
    <w:rsid w:val="00183310"/>
    <w:rsid w:val="00183320"/>
    <w:rsid w:val="0018391B"/>
    <w:rsid w:val="0018391D"/>
    <w:rsid w:val="00183966"/>
    <w:rsid w:val="00183B99"/>
    <w:rsid w:val="00183C3D"/>
    <w:rsid w:val="00183E2F"/>
    <w:rsid w:val="001840DC"/>
    <w:rsid w:val="001841EB"/>
    <w:rsid w:val="00184445"/>
    <w:rsid w:val="00184651"/>
    <w:rsid w:val="0018466B"/>
    <w:rsid w:val="0018476F"/>
    <w:rsid w:val="00184945"/>
    <w:rsid w:val="00184A25"/>
    <w:rsid w:val="00184BCB"/>
    <w:rsid w:val="00184E42"/>
    <w:rsid w:val="00184EB9"/>
    <w:rsid w:val="00184F00"/>
    <w:rsid w:val="0018519D"/>
    <w:rsid w:val="001851E6"/>
    <w:rsid w:val="001854CF"/>
    <w:rsid w:val="00185578"/>
    <w:rsid w:val="00185B73"/>
    <w:rsid w:val="00185FBD"/>
    <w:rsid w:val="00186224"/>
    <w:rsid w:val="001862EF"/>
    <w:rsid w:val="001869C8"/>
    <w:rsid w:val="001870AE"/>
    <w:rsid w:val="0018714E"/>
    <w:rsid w:val="0018718F"/>
    <w:rsid w:val="001873BE"/>
    <w:rsid w:val="0018777B"/>
    <w:rsid w:val="001879E4"/>
    <w:rsid w:val="001879F1"/>
    <w:rsid w:val="00187A57"/>
    <w:rsid w:val="00190380"/>
    <w:rsid w:val="00190411"/>
    <w:rsid w:val="00190798"/>
    <w:rsid w:val="001907A1"/>
    <w:rsid w:val="001909B2"/>
    <w:rsid w:val="00191009"/>
    <w:rsid w:val="00191293"/>
    <w:rsid w:val="00191452"/>
    <w:rsid w:val="0019180D"/>
    <w:rsid w:val="001919F0"/>
    <w:rsid w:val="00191D66"/>
    <w:rsid w:val="00191E9A"/>
    <w:rsid w:val="00191F4E"/>
    <w:rsid w:val="00191F89"/>
    <w:rsid w:val="001920AE"/>
    <w:rsid w:val="001922D0"/>
    <w:rsid w:val="001922F1"/>
    <w:rsid w:val="00192506"/>
    <w:rsid w:val="001925A1"/>
    <w:rsid w:val="001925A8"/>
    <w:rsid w:val="001925B3"/>
    <w:rsid w:val="001925EB"/>
    <w:rsid w:val="001928EC"/>
    <w:rsid w:val="00192948"/>
    <w:rsid w:val="00192B05"/>
    <w:rsid w:val="00192B57"/>
    <w:rsid w:val="00192E11"/>
    <w:rsid w:val="00192F04"/>
    <w:rsid w:val="0019334E"/>
    <w:rsid w:val="001933C1"/>
    <w:rsid w:val="00193BC8"/>
    <w:rsid w:val="00193E7E"/>
    <w:rsid w:val="00193EA3"/>
    <w:rsid w:val="00193F01"/>
    <w:rsid w:val="00193F55"/>
    <w:rsid w:val="00194078"/>
    <w:rsid w:val="001942CB"/>
    <w:rsid w:val="00194803"/>
    <w:rsid w:val="00194960"/>
    <w:rsid w:val="00194A5B"/>
    <w:rsid w:val="00194C17"/>
    <w:rsid w:val="00194D12"/>
    <w:rsid w:val="00194E3C"/>
    <w:rsid w:val="00194F0A"/>
    <w:rsid w:val="00194F37"/>
    <w:rsid w:val="00195151"/>
    <w:rsid w:val="00195638"/>
    <w:rsid w:val="00195776"/>
    <w:rsid w:val="00195858"/>
    <w:rsid w:val="00195885"/>
    <w:rsid w:val="0019594C"/>
    <w:rsid w:val="001959E8"/>
    <w:rsid w:val="00195B76"/>
    <w:rsid w:val="00195DD5"/>
    <w:rsid w:val="00196461"/>
    <w:rsid w:val="00196617"/>
    <w:rsid w:val="001968A8"/>
    <w:rsid w:val="0019694C"/>
    <w:rsid w:val="00197048"/>
    <w:rsid w:val="001970D0"/>
    <w:rsid w:val="0019718E"/>
    <w:rsid w:val="00197220"/>
    <w:rsid w:val="0019746A"/>
    <w:rsid w:val="001A003F"/>
    <w:rsid w:val="001A0417"/>
    <w:rsid w:val="001A0510"/>
    <w:rsid w:val="001A06AB"/>
    <w:rsid w:val="001A0A03"/>
    <w:rsid w:val="001A0A52"/>
    <w:rsid w:val="001A0A6E"/>
    <w:rsid w:val="001A0C3E"/>
    <w:rsid w:val="001A0CF7"/>
    <w:rsid w:val="001A0E72"/>
    <w:rsid w:val="001A1209"/>
    <w:rsid w:val="001A149D"/>
    <w:rsid w:val="001A1826"/>
    <w:rsid w:val="001A18DC"/>
    <w:rsid w:val="001A1DF3"/>
    <w:rsid w:val="001A219D"/>
    <w:rsid w:val="001A21C4"/>
    <w:rsid w:val="001A2288"/>
    <w:rsid w:val="001A2664"/>
    <w:rsid w:val="001A26EC"/>
    <w:rsid w:val="001A2988"/>
    <w:rsid w:val="001A2A7C"/>
    <w:rsid w:val="001A31DC"/>
    <w:rsid w:val="001A3466"/>
    <w:rsid w:val="001A37B2"/>
    <w:rsid w:val="001A39F9"/>
    <w:rsid w:val="001A3C07"/>
    <w:rsid w:val="001A42D5"/>
    <w:rsid w:val="001A4328"/>
    <w:rsid w:val="001A442B"/>
    <w:rsid w:val="001A44EA"/>
    <w:rsid w:val="001A4552"/>
    <w:rsid w:val="001A45C6"/>
    <w:rsid w:val="001A4781"/>
    <w:rsid w:val="001A53CA"/>
    <w:rsid w:val="001A54A4"/>
    <w:rsid w:val="001A55D1"/>
    <w:rsid w:val="001A563D"/>
    <w:rsid w:val="001A570F"/>
    <w:rsid w:val="001A58CD"/>
    <w:rsid w:val="001A59B5"/>
    <w:rsid w:val="001A5B38"/>
    <w:rsid w:val="001A604E"/>
    <w:rsid w:val="001A6068"/>
    <w:rsid w:val="001A60A4"/>
    <w:rsid w:val="001A652F"/>
    <w:rsid w:val="001A67A5"/>
    <w:rsid w:val="001A67C8"/>
    <w:rsid w:val="001A6834"/>
    <w:rsid w:val="001A6DF2"/>
    <w:rsid w:val="001A71FE"/>
    <w:rsid w:val="001A727E"/>
    <w:rsid w:val="001A7312"/>
    <w:rsid w:val="001A7521"/>
    <w:rsid w:val="001A77C5"/>
    <w:rsid w:val="001B0061"/>
    <w:rsid w:val="001B015F"/>
    <w:rsid w:val="001B01F8"/>
    <w:rsid w:val="001B0501"/>
    <w:rsid w:val="001B0737"/>
    <w:rsid w:val="001B0879"/>
    <w:rsid w:val="001B0C02"/>
    <w:rsid w:val="001B1279"/>
    <w:rsid w:val="001B1629"/>
    <w:rsid w:val="001B1828"/>
    <w:rsid w:val="001B1D9D"/>
    <w:rsid w:val="001B1E0E"/>
    <w:rsid w:val="001B1FEB"/>
    <w:rsid w:val="001B208E"/>
    <w:rsid w:val="001B2409"/>
    <w:rsid w:val="001B2B7A"/>
    <w:rsid w:val="001B2E7E"/>
    <w:rsid w:val="001B3466"/>
    <w:rsid w:val="001B34E2"/>
    <w:rsid w:val="001B35F4"/>
    <w:rsid w:val="001B362E"/>
    <w:rsid w:val="001B3805"/>
    <w:rsid w:val="001B392A"/>
    <w:rsid w:val="001B3A1B"/>
    <w:rsid w:val="001B3A87"/>
    <w:rsid w:val="001B3B5E"/>
    <w:rsid w:val="001B3DB8"/>
    <w:rsid w:val="001B3DF0"/>
    <w:rsid w:val="001B3EBF"/>
    <w:rsid w:val="001B3F6F"/>
    <w:rsid w:val="001B4162"/>
    <w:rsid w:val="001B41A0"/>
    <w:rsid w:val="001B4B80"/>
    <w:rsid w:val="001B4EC0"/>
    <w:rsid w:val="001B5034"/>
    <w:rsid w:val="001B50EC"/>
    <w:rsid w:val="001B52CB"/>
    <w:rsid w:val="001B54BC"/>
    <w:rsid w:val="001B55C7"/>
    <w:rsid w:val="001B58A6"/>
    <w:rsid w:val="001B5C29"/>
    <w:rsid w:val="001B5F56"/>
    <w:rsid w:val="001B5F94"/>
    <w:rsid w:val="001B63EC"/>
    <w:rsid w:val="001B64A3"/>
    <w:rsid w:val="001B6800"/>
    <w:rsid w:val="001B6A20"/>
    <w:rsid w:val="001B6A55"/>
    <w:rsid w:val="001B6BA4"/>
    <w:rsid w:val="001B6C94"/>
    <w:rsid w:val="001B6D62"/>
    <w:rsid w:val="001B6F03"/>
    <w:rsid w:val="001B7174"/>
    <w:rsid w:val="001B7190"/>
    <w:rsid w:val="001B71C7"/>
    <w:rsid w:val="001B7259"/>
    <w:rsid w:val="001B733E"/>
    <w:rsid w:val="001B73D5"/>
    <w:rsid w:val="001B7415"/>
    <w:rsid w:val="001B745A"/>
    <w:rsid w:val="001B74E8"/>
    <w:rsid w:val="001B75FB"/>
    <w:rsid w:val="001B7D9B"/>
    <w:rsid w:val="001B7DE5"/>
    <w:rsid w:val="001B7E6F"/>
    <w:rsid w:val="001C0395"/>
    <w:rsid w:val="001C0408"/>
    <w:rsid w:val="001C0539"/>
    <w:rsid w:val="001C0B11"/>
    <w:rsid w:val="001C0B6E"/>
    <w:rsid w:val="001C0C3E"/>
    <w:rsid w:val="001C0C57"/>
    <w:rsid w:val="001C0CA2"/>
    <w:rsid w:val="001C0F48"/>
    <w:rsid w:val="001C0F4C"/>
    <w:rsid w:val="001C0F6E"/>
    <w:rsid w:val="001C1241"/>
    <w:rsid w:val="001C1602"/>
    <w:rsid w:val="001C1758"/>
    <w:rsid w:val="001C17B4"/>
    <w:rsid w:val="001C181F"/>
    <w:rsid w:val="001C190E"/>
    <w:rsid w:val="001C1E2F"/>
    <w:rsid w:val="001C201A"/>
    <w:rsid w:val="001C212D"/>
    <w:rsid w:val="001C2156"/>
    <w:rsid w:val="001C251A"/>
    <w:rsid w:val="001C296E"/>
    <w:rsid w:val="001C2AC4"/>
    <w:rsid w:val="001C2F09"/>
    <w:rsid w:val="001C3004"/>
    <w:rsid w:val="001C3198"/>
    <w:rsid w:val="001C3229"/>
    <w:rsid w:val="001C352E"/>
    <w:rsid w:val="001C3838"/>
    <w:rsid w:val="001C3952"/>
    <w:rsid w:val="001C3D37"/>
    <w:rsid w:val="001C3E4A"/>
    <w:rsid w:val="001C41EA"/>
    <w:rsid w:val="001C45CB"/>
    <w:rsid w:val="001C4894"/>
    <w:rsid w:val="001C4A7A"/>
    <w:rsid w:val="001C4B30"/>
    <w:rsid w:val="001C4CDC"/>
    <w:rsid w:val="001C4F8A"/>
    <w:rsid w:val="001C5047"/>
    <w:rsid w:val="001C50EA"/>
    <w:rsid w:val="001C52A9"/>
    <w:rsid w:val="001C5363"/>
    <w:rsid w:val="001C53D7"/>
    <w:rsid w:val="001C57AD"/>
    <w:rsid w:val="001C5A36"/>
    <w:rsid w:val="001C5DDB"/>
    <w:rsid w:val="001C6156"/>
    <w:rsid w:val="001C64AA"/>
    <w:rsid w:val="001C6816"/>
    <w:rsid w:val="001C6AB6"/>
    <w:rsid w:val="001C6C51"/>
    <w:rsid w:val="001C6E63"/>
    <w:rsid w:val="001C6FA6"/>
    <w:rsid w:val="001C719F"/>
    <w:rsid w:val="001C791C"/>
    <w:rsid w:val="001D010F"/>
    <w:rsid w:val="001D01BC"/>
    <w:rsid w:val="001D029F"/>
    <w:rsid w:val="001D02B4"/>
    <w:rsid w:val="001D02B6"/>
    <w:rsid w:val="001D0518"/>
    <w:rsid w:val="001D0A16"/>
    <w:rsid w:val="001D0BE8"/>
    <w:rsid w:val="001D0D14"/>
    <w:rsid w:val="001D103A"/>
    <w:rsid w:val="001D15B5"/>
    <w:rsid w:val="001D1A75"/>
    <w:rsid w:val="001D1BD8"/>
    <w:rsid w:val="001D1C3D"/>
    <w:rsid w:val="001D1FA9"/>
    <w:rsid w:val="001D225A"/>
    <w:rsid w:val="001D22D9"/>
    <w:rsid w:val="001D24C3"/>
    <w:rsid w:val="001D24C4"/>
    <w:rsid w:val="001D26AD"/>
    <w:rsid w:val="001D28D4"/>
    <w:rsid w:val="001D2C52"/>
    <w:rsid w:val="001D2D50"/>
    <w:rsid w:val="001D2D75"/>
    <w:rsid w:val="001D3027"/>
    <w:rsid w:val="001D34CC"/>
    <w:rsid w:val="001D3D21"/>
    <w:rsid w:val="001D43F3"/>
    <w:rsid w:val="001D4634"/>
    <w:rsid w:val="001D49D0"/>
    <w:rsid w:val="001D4F48"/>
    <w:rsid w:val="001D5198"/>
    <w:rsid w:val="001D5667"/>
    <w:rsid w:val="001D5B43"/>
    <w:rsid w:val="001D5C45"/>
    <w:rsid w:val="001D5CC7"/>
    <w:rsid w:val="001D5D12"/>
    <w:rsid w:val="001D5D98"/>
    <w:rsid w:val="001D5E23"/>
    <w:rsid w:val="001D619C"/>
    <w:rsid w:val="001D66D9"/>
    <w:rsid w:val="001D67D5"/>
    <w:rsid w:val="001D6946"/>
    <w:rsid w:val="001D6ADD"/>
    <w:rsid w:val="001D6B01"/>
    <w:rsid w:val="001D6E79"/>
    <w:rsid w:val="001D6F82"/>
    <w:rsid w:val="001D70B3"/>
    <w:rsid w:val="001D70E0"/>
    <w:rsid w:val="001D71B2"/>
    <w:rsid w:val="001D75B4"/>
    <w:rsid w:val="001D76EB"/>
    <w:rsid w:val="001D7848"/>
    <w:rsid w:val="001D795E"/>
    <w:rsid w:val="001D7C26"/>
    <w:rsid w:val="001D7D56"/>
    <w:rsid w:val="001D7E3E"/>
    <w:rsid w:val="001E041E"/>
    <w:rsid w:val="001E04E6"/>
    <w:rsid w:val="001E087D"/>
    <w:rsid w:val="001E0953"/>
    <w:rsid w:val="001E12BC"/>
    <w:rsid w:val="001E1339"/>
    <w:rsid w:val="001E152B"/>
    <w:rsid w:val="001E169F"/>
    <w:rsid w:val="001E1765"/>
    <w:rsid w:val="001E17D1"/>
    <w:rsid w:val="001E199C"/>
    <w:rsid w:val="001E1C40"/>
    <w:rsid w:val="001E1C85"/>
    <w:rsid w:val="001E1CEC"/>
    <w:rsid w:val="001E1F8C"/>
    <w:rsid w:val="001E1FA8"/>
    <w:rsid w:val="001E2352"/>
    <w:rsid w:val="001E2699"/>
    <w:rsid w:val="001E26C8"/>
    <w:rsid w:val="001E297F"/>
    <w:rsid w:val="001E2EE4"/>
    <w:rsid w:val="001E326B"/>
    <w:rsid w:val="001E3922"/>
    <w:rsid w:val="001E3970"/>
    <w:rsid w:val="001E3B53"/>
    <w:rsid w:val="001E3C20"/>
    <w:rsid w:val="001E3C8E"/>
    <w:rsid w:val="001E3D8D"/>
    <w:rsid w:val="001E3E47"/>
    <w:rsid w:val="001E417C"/>
    <w:rsid w:val="001E441E"/>
    <w:rsid w:val="001E450D"/>
    <w:rsid w:val="001E457E"/>
    <w:rsid w:val="001E498C"/>
    <w:rsid w:val="001E4D76"/>
    <w:rsid w:val="001E517D"/>
    <w:rsid w:val="001E561B"/>
    <w:rsid w:val="001E563F"/>
    <w:rsid w:val="001E6039"/>
    <w:rsid w:val="001E633C"/>
    <w:rsid w:val="001E634F"/>
    <w:rsid w:val="001E65B9"/>
    <w:rsid w:val="001E6617"/>
    <w:rsid w:val="001E6711"/>
    <w:rsid w:val="001E698A"/>
    <w:rsid w:val="001E698F"/>
    <w:rsid w:val="001E69AF"/>
    <w:rsid w:val="001E6A4D"/>
    <w:rsid w:val="001E6D6C"/>
    <w:rsid w:val="001E6EBE"/>
    <w:rsid w:val="001E6F9E"/>
    <w:rsid w:val="001E7679"/>
    <w:rsid w:val="001E77DA"/>
    <w:rsid w:val="001E79E2"/>
    <w:rsid w:val="001E79E4"/>
    <w:rsid w:val="001E7AE6"/>
    <w:rsid w:val="001E7CC7"/>
    <w:rsid w:val="001E7DF0"/>
    <w:rsid w:val="001E7EDC"/>
    <w:rsid w:val="001E7FE7"/>
    <w:rsid w:val="001F05D4"/>
    <w:rsid w:val="001F06F0"/>
    <w:rsid w:val="001F09E3"/>
    <w:rsid w:val="001F0AA1"/>
    <w:rsid w:val="001F0C73"/>
    <w:rsid w:val="001F0FF2"/>
    <w:rsid w:val="001F100C"/>
    <w:rsid w:val="001F12A4"/>
    <w:rsid w:val="001F14C0"/>
    <w:rsid w:val="001F14DD"/>
    <w:rsid w:val="001F1794"/>
    <w:rsid w:val="001F1928"/>
    <w:rsid w:val="001F1BB7"/>
    <w:rsid w:val="001F1DEE"/>
    <w:rsid w:val="001F21B3"/>
    <w:rsid w:val="001F225E"/>
    <w:rsid w:val="001F2660"/>
    <w:rsid w:val="001F2B94"/>
    <w:rsid w:val="001F2D40"/>
    <w:rsid w:val="001F2E36"/>
    <w:rsid w:val="001F33E8"/>
    <w:rsid w:val="001F35E7"/>
    <w:rsid w:val="001F3A71"/>
    <w:rsid w:val="001F3EC1"/>
    <w:rsid w:val="001F4071"/>
    <w:rsid w:val="001F4119"/>
    <w:rsid w:val="001F4222"/>
    <w:rsid w:val="001F430D"/>
    <w:rsid w:val="001F445E"/>
    <w:rsid w:val="001F4517"/>
    <w:rsid w:val="001F45AB"/>
    <w:rsid w:val="001F45D0"/>
    <w:rsid w:val="001F464A"/>
    <w:rsid w:val="001F4950"/>
    <w:rsid w:val="001F4A3D"/>
    <w:rsid w:val="001F4A64"/>
    <w:rsid w:val="001F4B42"/>
    <w:rsid w:val="001F5137"/>
    <w:rsid w:val="001F51FA"/>
    <w:rsid w:val="001F55F4"/>
    <w:rsid w:val="001F56BD"/>
    <w:rsid w:val="001F5DA3"/>
    <w:rsid w:val="001F6036"/>
    <w:rsid w:val="001F63B6"/>
    <w:rsid w:val="001F64B0"/>
    <w:rsid w:val="001F6A1A"/>
    <w:rsid w:val="001F6BD7"/>
    <w:rsid w:val="001F6C3B"/>
    <w:rsid w:val="001F6F67"/>
    <w:rsid w:val="001F70E4"/>
    <w:rsid w:val="001F7326"/>
    <w:rsid w:val="001F74E1"/>
    <w:rsid w:val="001F766B"/>
    <w:rsid w:val="001F7901"/>
    <w:rsid w:val="001F7C15"/>
    <w:rsid w:val="001F7D7B"/>
    <w:rsid w:val="002003D8"/>
    <w:rsid w:val="002007D5"/>
    <w:rsid w:val="002008AD"/>
    <w:rsid w:val="00200A89"/>
    <w:rsid w:val="00200AA9"/>
    <w:rsid w:val="00200AE4"/>
    <w:rsid w:val="00200B03"/>
    <w:rsid w:val="00200B79"/>
    <w:rsid w:val="00200B90"/>
    <w:rsid w:val="002010F9"/>
    <w:rsid w:val="002012C4"/>
    <w:rsid w:val="002014FF"/>
    <w:rsid w:val="00201689"/>
    <w:rsid w:val="00201D57"/>
    <w:rsid w:val="00201DC3"/>
    <w:rsid w:val="00201ECE"/>
    <w:rsid w:val="00201F7B"/>
    <w:rsid w:val="00201F8F"/>
    <w:rsid w:val="00202079"/>
    <w:rsid w:val="00202197"/>
    <w:rsid w:val="00202705"/>
    <w:rsid w:val="00202BED"/>
    <w:rsid w:val="00202ED3"/>
    <w:rsid w:val="00202F08"/>
    <w:rsid w:val="00203524"/>
    <w:rsid w:val="002035FD"/>
    <w:rsid w:val="00203702"/>
    <w:rsid w:val="00203749"/>
    <w:rsid w:val="002038A6"/>
    <w:rsid w:val="00203D37"/>
    <w:rsid w:val="00203FF8"/>
    <w:rsid w:val="002041AC"/>
    <w:rsid w:val="00204638"/>
    <w:rsid w:val="00204B3E"/>
    <w:rsid w:val="00204E37"/>
    <w:rsid w:val="00204F30"/>
    <w:rsid w:val="00204F6B"/>
    <w:rsid w:val="0020510E"/>
    <w:rsid w:val="002053D2"/>
    <w:rsid w:val="00205425"/>
    <w:rsid w:val="00205531"/>
    <w:rsid w:val="0020567B"/>
    <w:rsid w:val="002058C7"/>
    <w:rsid w:val="00205931"/>
    <w:rsid w:val="00205A4E"/>
    <w:rsid w:val="00205B92"/>
    <w:rsid w:val="00205D98"/>
    <w:rsid w:val="00205E00"/>
    <w:rsid w:val="00206181"/>
    <w:rsid w:val="00206227"/>
    <w:rsid w:val="00206435"/>
    <w:rsid w:val="00206507"/>
    <w:rsid w:val="00206720"/>
    <w:rsid w:val="00206722"/>
    <w:rsid w:val="00206935"/>
    <w:rsid w:val="00206A80"/>
    <w:rsid w:val="00206F45"/>
    <w:rsid w:val="00206F6A"/>
    <w:rsid w:val="0020765C"/>
    <w:rsid w:val="00207698"/>
    <w:rsid w:val="00207B3E"/>
    <w:rsid w:val="00207C09"/>
    <w:rsid w:val="00207D2C"/>
    <w:rsid w:val="00207DE2"/>
    <w:rsid w:val="00210165"/>
    <w:rsid w:val="002104F3"/>
    <w:rsid w:val="0021050B"/>
    <w:rsid w:val="0021065E"/>
    <w:rsid w:val="0021072A"/>
    <w:rsid w:val="00210912"/>
    <w:rsid w:val="002110B4"/>
    <w:rsid w:val="00211391"/>
    <w:rsid w:val="0021220F"/>
    <w:rsid w:val="002122DF"/>
    <w:rsid w:val="00212343"/>
    <w:rsid w:val="00212467"/>
    <w:rsid w:val="00212483"/>
    <w:rsid w:val="0021291F"/>
    <w:rsid w:val="00212A7F"/>
    <w:rsid w:val="0021340F"/>
    <w:rsid w:val="00213466"/>
    <w:rsid w:val="002135BF"/>
    <w:rsid w:val="002137A1"/>
    <w:rsid w:val="00213A0A"/>
    <w:rsid w:val="00213A11"/>
    <w:rsid w:val="00214259"/>
    <w:rsid w:val="0021425B"/>
    <w:rsid w:val="00214313"/>
    <w:rsid w:val="002148FE"/>
    <w:rsid w:val="00214A6B"/>
    <w:rsid w:val="00214B18"/>
    <w:rsid w:val="00214BA0"/>
    <w:rsid w:val="00215090"/>
    <w:rsid w:val="0021511D"/>
    <w:rsid w:val="002156F3"/>
    <w:rsid w:val="00215A0F"/>
    <w:rsid w:val="00215CA4"/>
    <w:rsid w:val="00215CFE"/>
    <w:rsid w:val="00215F52"/>
    <w:rsid w:val="002160F7"/>
    <w:rsid w:val="002161B2"/>
    <w:rsid w:val="0021621C"/>
    <w:rsid w:val="002164B6"/>
    <w:rsid w:val="002164C9"/>
    <w:rsid w:val="0021653E"/>
    <w:rsid w:val="0021653F"/>
    <w:rsid w:val="00216CA4"/>
    <w:rsid w:val="00216E01"/>
    <w:rsid w:val="00216E38"/>
    <w:rsid w:val="0021728B"/>
    <w:rsid w:val="002172E2"/>
    <w:rsid w:val="002175FF"/>
    <w:rsid w:val="00217708"/>
    <w:rsid w:val="00217757"/>
    <w:rsid w:val="00217A64"/>
    <w:rsid w:val="00217B4E"/>
    <w:rsid w:val="00217B63"/>
    <w:rsid w:val="0022001D"/>
    <w:rsid w:val="0022058C"/>
    <w:rsid w:val="002206B9"/>
    <w:rsid w:val="00220826"/>
    <w:rsid w:val="002211B5"/>
    <w:rsid w:val="00221906"/>
    <w:rsid w:val="00221D3B"/>
    <w:rsid w:val="00222028"/>
    <w:rsid w:val="00222373"/>
    <w:rsid w:val="002223BC"/>
    <w:rsid w:val="00222406"/>
    <w:rsid w:val="002227BC"/>
    <w:rsid w:val="0022280E"/>
    <w:rsid w:val="00222D15"/>
    <w:rsid w:val="00222D52"/>
    <w:rsid w:val="00222D95"/>
    <w:rsid w:val="00222E12"/>
    <w:rsid w:val="00222F47"/>
    <w:rsid w:val="00222F83"/>
    <w:rsid w:val="00222FD4"/>
    <w:rsid w:val="00222FE2"/>
    <w:rsid w:val="0022324A"/>
    <w:rsid w:val="00223428"/>
    <w:rsid w:val="00223ACA"/>
    <w:rsid w:val="00223CA6"/>
    <w:rsid w:val="00223EED"/>
    <w:rsid w:val="002240FE"/>
    <w:rsid w:val="002241DD"/>
    <w:rsid w:val="00224240"/>
    <w:rsid w:val="0022446A"/>
    <w:rsid w:val="00224490"/>
    <w:rsid w:val="00224773"/>
    <w:rsid w:val="002247BA"/>
    <w:rsid w:val="002248D5"/>
    <w:rsid w:val="00224B15"/>
    <w:rsid w:val="00224DFF"/>
    <w:rsid w:val="00225034"/>
    <w:rsid w:val="002255B2"/>
    <w:rsid w:val="002259E4"/>
    <w:rsid w:val="00225A21"/>
    <w:rsid w:val="00225A57"/>
    <w:rsid w:val="00225AA5"/>
    <w:rsid w:val="00226015"/>
    <w:rsid w:val="0022601C"/>
    <w:rsid w:val="00226437"/>
    <w:rsid w:val="002267E1"/>
    <w:rsid w:val="002267E4"/>
    <w:rsid w:val="00226A68"/>
    <w:rsid w:val="00226C90"/>
    <w:rsid w:val="002270A4"/>
    <w:rsid w:val="002271CA"/>
    <w:rsid w:val="0022743A"/>
    <w:rsid w:val="0022771C"/>
    <w:rsid w:val="00227855"/>
    <w:rsid w:val="00227AF5"/>
    <w:rsid w:val="00227D4D"/>
    <w:rsid w:val="002302FB"/>
    <w:rsid w:val="00230352"/>
    <w:rsid w:val="00230622"/>
    <w:rsid w:val="00230ADA"/>
    <w:rsid w:val="00230F57"/>
    <w:rsid w:val="00230FA4"/>
    <w:rsid w:val="00230FBD"/>
    <w:rsid w:val="00231120"/>
    <w:rsid w:val="00231489"/>
    <w:rsid w:val="00231519"/>
    <w:rsid w:val="0023163C"/>
    <w:rsid w:val="0023166E"/>
    <w:rsid w:val="00231815"/>
    <w:rsid w:val="00231B45"/>
    <w:rsid w:val="00231BD5"/>
    <w:rsid w:val="002323E3"/>
    <w:rsid w:val="0023252F"/>
    <w:rsid w:val="002325B1"/>
    <w:rsid w:val="002329C5"/>
    <w:rsid w:val="00232B18"/>
    <w:rsid w:val="00232BB1"/>
    <w:rsid w:val="00232C67"/>
    <w:rsid w:val="00232D64"/>
    <w:rsid w:val="002330F0"/>
    <w:rsid w:val="00233157"/>
    <w:rsid w:val="002331AD"/>
    <w:rsid w:val="002331E7"/>
    <w:rsid w:val="00233494"/>
    <w:rsid w:val="0023352E"/>
    <w:rsid w:val="0023371A"/>
    <w:rsid w:val="002339F5"/>
    <w:rsid w:val="00233C05"/>
    <w:rsid w:val="00233CE3"/>
    <w:rsid w:val="00233D29"/>
    <w:rsid w:val="00233F70"/>
    <w:rsid w:val="0023433C"/>
    <w:rsid w:val="0023468D"/>
    <w:rsid w:val="002347E4"/>
    <w:rsid w:val="00234842"/>
    <w:rsid w:val="00234868"/>
    <w:rsid w:val="002348E4"/>
    <w:rsid w:val="00235109"/>
    <w:rsid w:val="002351FB"/>
    <w:rsid w:val="00235367"/>
    <w:rsid w:val="0023548C"/>
    <w:rsid w:val="00235676"/>
    <w:rsid w:val="0023569A"/>
    <w:rsid w:val="00235833"/>
    <w:rsid w:val="00235A84"/>
    <w:rsid w:val="00235AB7"/>
    <w:rsid w:val="00235B7A"/>
    <w:rsid w:val="00235BA4"/>
    <w:rsid w:val="00236306"/>
    <w:rsid w:val="00236373"/>
    <w:rsid w:val="0023649E"/>
    <w:rsid w:val="002366CE"/>
    <w:rsid w:val="0023684E"/>
    <w:rsid w:val="002369AC"/>
    <w:rsid w:val="00236A5E"/>
    <w:rsid w:val="00236AA2"/>
    <w:rsid w:val="00236B34"/>
    <w:rsid w:val="002374FD"/>
    <w:rsid w:val="00237554"/>
    <w:rsid w:val="0023758E"/>
    <w:rsid w:val="00237733"/>
    <w:rsid w:val="0023773F"/>
    <w:rsid w:val="0023798B"/>
    <w:rsid w:val="00237B85"/>
    <w:rsid w:val="00237D9C"/>
    <w:rsid w:val="00237E58"/>
    <w:rsid w:val="00237EA1"/>
    <w:rsid w:val="00237EE6"/>
    <w:rsid w:val="00237F06"/>
    <w:rsid w:val="0024014E"/>
    <w:rsid w:val="002402D6"/>
    <w:rsid w:val="0024045E"/>
    <w:rsid w:val="00240683"/>
    <w:rsid w:val="00241324"/>
    <w:rsid w:val="002417DD"/>
    <w:rsid w:val="00241FA4"/>
    <w:rsid w:val="00242047"/>
    <w:rsid w:val="00242075"/>
    <w:rsid w:val="0024208F"/>
    <w:rsid w:val="00242787"/>
    <w:rsid w:val="002427B3"/>
    <w:rsid w:val="002429CF"/>
    <w:rsid w:val="00242A63"/>
    <w:rsid w:val="00242B9E"/>
    <w:rsid w:val="00242BA3"/>
    <w:rsid w:val="00242D29"/>
    <w:rsid w:val="00242FAA"/>
    <w:rsid w:val="002431A0"/>
    <w:rsid w:val="00243433"/>
    <w:rsid w:val="00243672"/>
    <w:rsid w:val="00243888"/>
    <w:rsid w:val="00243979"/>
    <w:rsid w:val="00243C20"/>
    <w:rsid w:val="00244289"/>
    <w:rsid w:val="002443DC"/>
    <w:rsid w:val="00244412"/>
    <w:rsid w:val="002444F1"/>
    <w:rsid w:val="00244665"/>
    <w:rsid w:val="00244A54"/>
    <w:rsid w:val="00244B37"/>
    <w:rsid w:val="00244C12"/>
    <w:rsid w:val="00244D6E"/>
    <w:rsid w:val="00244FED"/>
    <w:rsid w:val="0024512F"/>
    <w:rsid w:val="00245542"/>
    <w:rsid w:val="002455CC"/>
    <w:rsid w:val="002456C3"/>
    <w:rsid w:val="0024575C"/>
    <w:rsid w:val="00245BCD"/>
    <w:rsid w:val="00245DEE"/>
    <w:rsid w:val="00245EF2"/>
    <w:rsid w:val="00245F52"/>
    <w:rsid w:val="0024635D"/>
    <w:rsid w:val="0024636F"/>
    <w:rsid w:val="0024656B"/>
    <w:rsid w:val="00246575"/>
    <w:rsid w:val="00246729"/>
    <w:rsid w:val="0024681D"/>
    <w:rsid w:val="00246ECF"/>
    <w:rsid w:val="0024701A"/>
    <w:rsid w:val="0024705D"/>
    <w:rsid w:val="00247173"/>
    <w:rsid w:val="00247590"/>
    <w:rsid w:val="0024780B"/>
    <w:rsid w:val="0024794C"/>
    <w:rsid w:val="002479A2"/>
    <w:rsid w:val="00247BE3"/>
    <w:rsid w:val="00247CEE"/>
    <w:rsid w:val="00247D89"/>
    <w:rsid w:val="00247E18"/>
    <w:rsid w:val="00247E9B"/>
    <w:rsid w:val="00247F66"/>
    <w:rsid w:val="002500D9"/>
    <w:rsid w:val="002503F9"/>
    <w:rsid w:val="0025074E"/>
    <w:rsid w:val="00250FD7"/>
    <w:rsid w:val="00250FE0"/>
    <w:rsid w:val="0025125B"/>
    <w:rsid w:val="0025172D"/>
    <w:rsid w:val="00251D9F"/>
    <w:rsid w:val="00251E29"/>
    <w:rsid w:val="00251F0F"/>
    <w:rsid w:val="00251F3C"/>
    <w:rsid w:val="002521A7"/>
    <w:rsid w:val="002524AA"/>
    <w:rsid w:val="002524D0"/>
    <w:rsid w:val="00252520"/>
    <w:rsid w:val="00252603"/>
    <w:rsid w:val="002526DD"/>
    <w:rsid w:val="002528C7"/>
    <w:rsid w:val="00252DC8"/>
    <w:rsid w:val="00252E09"/>
    <w:rsid w:val="00253403"/>
    <w:rsid w:val="00253577"/>
    <w:rsid w:val="00253AD8"/>
    <w:rsid w:val="00253E44"/>
    <w:rsid w:val="00253F64"/>
    <w:rsid w:val="002540A9"/>
    <w:rsid w:val="0025419F"/>
    <w:rsid w:val="002541AC"/>
    <w:rsid w:val="002542FE"/>
    <w:rsid w:val="0025442C"/>
    <w:rsid w:val="00254432"/>
    <w:rsid w:val="0025455A"/>
    <w:rsid w:val="002545AC"/>
    <w:rsid w:val="00254BB6"/>
    <w:rsid w:val="00254C0D"/>
    <w:rsid w:val="00254D89"/>
    <w:rsid w:val="0025500B"/>
    <w:rsid w:val="002550D3"/>
    <w:rsid w:val="00255123"/>
    <w:rsid w:val="00255285"/>
    <w:rsid w:val="0025545C"/>
    <w:rsid w:val="002555FF"/>
    <w:rsid w:val="00255899"/>
    <w:rsid w:val="00255A23"/>
    <w:rsid w:val="0025634D"/>
    <w:rsid w:val="002566E4"/>
    <w:rsid w:val="002566F2"/>
    <w:rsid w:val="00256CB2"/>
    <w:rsid w:val="00256E51"/>
    <w:rsid w:val="00256E69"/>
    <w:rsid w:val="002572BC"/>
    <w:rsid w:val="0025759B"/>
    <w:rsid w:val="002575C9"/>
    <w:rsid w:val="002575E3"/>
    <w:rsid w:val="002576D5"/>
    <w:rsid w:val="002578EA"/>
    <w:rsid w:val="0025797A"/>
    <w:rsid w:val="002579A6"/>
    <w:rsid w:val="00257AF0"/>
    <w:rsid w:val="00257C3F"/>
    <w:rsid w:val="00257F40"/>
    <w:rsid w:val="0026046A"/>
    <w:rsid w:val="002604C6"/>
    <w:rsid w:val="002606D2"/>
    <w:rsid w:val="00260735"/>
    <w:rsid w:val="00260BF6"/>
    <w:rsid w:val="00260CE2"/>
    <w:rsid w:val="00260D86"/>
    <w:rsid w:val="00260DAB"/>
    <w:rsid w:val="00260E80"/>
    <w:rsid w:val="002612EC"/>
    <w:rsid w:val="00261BCF"/>
    <w:rsid w:val="00262173"/>
    <w:rsid w:val="002621E5"/>
    <w:rsid w:val="00262389"/>
    <w:rsid w:val="002623B4"/>
    <w:rsid w:val="00262466"/>
    <w:rsid w:val="002624A0"/>
    <w:rsid w:val="002625A5"/>
    <w:rsid w:val="002625DE"/>
    <w:rsid w:val="00262686"/>
    <w:rsid w:val="00262B0D"/>
    <w:rsid w:val="00262C28"/>
    <w:rsid w:val="00262D3D"/>
    <w:rsid w:val="0026324C"/>
    <w:rsid w:val="002633CE"/>
    <w:rsid w:val="002634FB"/>
    <w:rsid w:val="00263685"/>
    <w:rsid w:val="00263793"/>
    <w:rsid w:val="00263B9F"/>
    <w:rsid w:val="00263F1F"/>
    <w:rsid w:val="0026402A"/>
    <w:rsid w:val="00264056"/>
    <w:rsid w:val="00264089"/>
    <w:rsid w:val="0026414B"/>
    <w:rsid w:val="0026418A"/>
    <w:rsid w:val="002642C5"/>
    <w:rsid w:val="00264389"/>
    <w:rsid w:val="002643CF"/>
    <w:rsid w:val="002643D0"/>
    <w:rsid w:val="00264404"/>
    <w:rsid w:val="00264607"/>
    <w:rsid w:val="0026467B"/>
    <w:rsid w:val="0026469F"/>
    <w:rsid w:val="00264D4E"/>
    <w:rsid w:val="002652A8"/>
    <w:rsid w:val="002657EE"/>
    <w:rsid w:val="002658BD"/>
    <w:rsid w:val="00265B35"/>
    <w:rsid w:val="0026612F"/>
    <w:rsid w:val="002662A4"/>
    <w:rsid w:val="002663EC"/>
    <w:rsid w:val="002663F3"/>
    <w:rsid w:val="00266CC3"/>
    <w:rsid w:val="00266F52"/>
    <w:rsid w:val="00267010"/>
    <w:rsid w:val="00267081"/>
    <w:rsid w:val="002675DD"/>
    <w:rsid w:val="00267F92"/>
    <w:rsid w:val="002701F1"/>
    <w:rsid w:val="0027022A"/>
    <w:rsid w:val="0027023C"/>
    <w:rsid w:val="00270A61"/>
    <w:rsid w:val="00270C0D"/>
    <w:rsid w:val="00270C5B"/>
    <w:rsid w:val="00271116"/>
    <w:rsid w:val="00271121"/>
    <w:rsid w:val="002718E3"/>
    <w:rsid w:val="00271957"/>
    <w:rsid w:val="002719C7"/>
    <w:rsid w:val="00271D47"/>
    <w:rsid w:val="00271E2A"/>
    <w:rsid w:val="00271E84"/>
    <w:rsid w:val="00271FDF"/>
    <w:rsid w:val="00271FF9"/>
    <w:rsid w:val="0027214B"/>
    <w:rsid w:val="002721AC"/>
    <w:rsid w:val="0027231E"/>
    <w:rsid w:val="00272320"/>
    <w:rsid w:val="002724BB"/>
    <w:rsid w:val="0027284E"/>
    <w:rsid w:val="002728C2"/>
    <w:rsid w:val="002728F7"/>
    <w:rsid w:val="0027295E"/>
    <w:rsid w:val="00272966"/>
    <w:rsid w:val="00272D8A"/>
    <w:rsid w:val="00272EB7"/>
    <w:rsid w:val="00273086"/>
    <w:rsid w:val="0027337E"/>
    <w:rsid w:val="00273AA9"/>
    <w:rsid w:val="00273CE8"/>
    <w:rsid w:val="0027416F"/>
    <w:rsid w:val="002741D0"/>
    <w:rsid w:val="002745B1"/>
    <w:rsid w:val="002746BF"/>
    <w:rsid w:val="002749EE"/>
    <w:rsid w:val="00274ACE"/>
    <w:rsid w:val="00274C40"/>
    <w:rsid w:val="00274CC1"/>
    <w:rsid w:val="00274D19"/>
    <w:rsid w:val="00274D69"/>
    <w:rsid w:val="00274E05"/>
    <w:rsid w:val="002750CD"/>
    <w:rsid w:val="002750E3"/>
    <w:rsid w:val="002751F1"/>
    <w:rsid w:val="002752EF"/>
    <w:rsid w:val="002758F5"/>
    <w:rsid w:val="002759F3"/>
    <w:rsid w:val="00275A6F"/>
    <w:rsid w:val="00276419"/>
    <w:rsid w:val="00276708"/>
    <w:rsid w:val="00276AF5"/>
    <w:rsid w:val="00276C25"/>
    <w:rsid w:val="00276FD2"/>
    <w:rsid w:val="00277216"/>
    <w:rsid w:val="00277330"/>
    <w:rsid w:val="00277983"/>
    <w:rsid w:val="00277CB5"/>
    <w:rsid w:val="00277D14"/>
    <w:rsid w:val="00277D18"/>
    <w:rsid w:val="00280A11"/>
    <w:rsid w:val="00280ED0"/>
    <w:rsid w:val="00280F95"/>
    <w:rsid w:val="0028101C"/>
    <w:rsid w:val="002810DC"/>
    <w:rsid w:val="00281760"/>
    <w:rsid w:val="00281767"/>
    <w:rsid w:val="002817F0"/>
    <w:rsid w:val="002819C7"/>
    <w:rsid w:val="00281BC3"/>
    <w:rsid w:val="00281C40"/>
    <w:rsid w:val="00281D7C"/>
    <w:rsid w:val="00282568"/>
    <w:rsid w:val="002825D7"/>
    <w:rsid w:val="00282AC7"/>
    <w:rsid w:val="00282BF7"/>
    <w:rsid w:val="00282D95"/>
    <w:rsid w:val="00282E71"/>
    <w:rsid w:val="00283491"/>
    <w:rsid w:val="0028352C"/>
    <w:rsid w:val="002837DD"/>
    <w:rsid w:val="00283909"/>
    <w:rsid w:val="00283B34"/>
    <w:rsid w:val="00283BBB"/>
    <w:rsid w:val="00283E18"/>
    <w:rsid w:val="00283E2D"/>
    <w:rsid w:val="002840B4"/>
    <w:rsid w:val="002845BD"/>
    <w:rsid w:val="0028498D"/>
    <w:rsid w:val="00284B1A"/>
    <w:rsid w:val="00285569"/>
    <w:rsid w:val="00285725"/>
    <w:rsid w:val="002858CC"/>
    <w:rsid w:val="002858F9"/>
    <w:rsid w:val="00285AEB"/>
    <w:rsid w:val="00285BCA"/>
    <w:rsid w:val="00285DB5"/>
    <w:rsid w:val="00286045"/>
    <w:rsid w:val="00286233"/>
    <w:rsid w:val="0028637C"/>
    <w:rsid w:val="00286E3D"/>
    <w:rsid w:val="00286E65"/>
    <w:rsid w:val="00287193"/>
    <w:rsid w:val="002872F1"/>
    <w:rsid w:val="00287301"/>
    <w:rsid w:val="0028744B"/>
    <w:rsid w:val="002874F9"/>
    <w:rsid w:val="00287A62"/>
    <w:rsid w:val="00287A7B"/>
    <w:rsid w:val="00287B18"/>
    <w:rsid w:val="00287B4F"/>
    <w:rsid w:val="00287D62"/>
    <w:rsid w:val="00287D82"/>
    <w:rsid w:val="00287E40"/>
    <w:rsid w:val="00287EFE"/>
    <w:rsid w:val="0029000B"/>
    <w:rsid w:val="00290452"/>
    <w:rsid w:val="002904EA"/>
    <w:rsid w:val="00290531"/>
    <w:rsid w:val="00290D70"/>
    <w:rsid w:val="00290DB8"/>
    <w:rsid w:val="00290E01"/>
    <w:rsid w:val="00290E29"/>
    <w:rsid w:val="00290EFF"/>
    <w:rsid w:val="002911EF"/>
    <w:rsid w:val="002914C1"/>
    <w:rsid w:val="0029158B"/>
    <w:rsid w:val="00291853"/>
    <w:rsid w:val="002918F1"/>
    <w:rsid w:val="00291FC8"/>
    <w:rsid w:val="002920E0"/>
    <w:rsid w:val="002920EA"/>
    <w:rsid w:val="002923F4"/>
    <w:rsid w:val="002924AF"/>
    <w:rsid w:val="002925B1"/>
    <w:rsid w:val="0029268F"/>
    <w:rsid w:val="00292A5C"/>
    <w:rsid w:val="00292D6C"/>
    <w:rsid w:val="00293157"/>
    <w:rsid w:val="00293577"/>
    <w:rsid w:val="00293729"/>
    <w:rsid w:val="002939EE"/>
    <w:rsid w:val="00293AF3"/>
    <w:rsid w:val="00293B31"/>
    <w:rsid w:val="00293CE2"/>
    <w:rsid w:val="00293F1F"/>
    <w:rsid w:val="0029441C"/>
    <w:rsid w:val="002944D7"/>
    <w:rsid w:val="0029455D"/>
    <w:rsid w:val="0029465C"/>
    <w:rsid w:val="00294759"/>
    <w:rsid w:val="00294814"/>
    <w:rsid w:val="0029483E"/>
    <w:rsid w:val="00294D02"/>
    <w:rsid w:val="00294D9A"/>
    <w:rsid w:val="002952A7"/>
    <w:rsid w:val="00295A6B"/>
    <w:rsid w:val="00295D4A"/>
    <w:rsid w:val="00295EF4"/>
    <w:rsid w:val="00295F4C"/>
    <w:rsid w:val="002962AB"/>
    <w:rsid w:val="00296425"/>
    <w:rsid w:val="0029666B"/>
    <w:rsid w:val="002969E0"/>
    <w:rsid w:val="00296B50"/>
    <w:rsid w:val="00296CC4"/>
    <w:rsid w:val="00296DEC"/>
    <w:rsid w:val="002972DB"/>
    <w:rsid w:val="00297352"/>
    <w:rsid w:val="0029748B"/>
    <w:rsid w:val="00297663"/>
    <w:rsid w:val="0029782B"/>
    <w:rsid w:val="00297A55"/>
    <w:rsid w:val="00297EC7"/>
    <w:rsid w:val="00297FAE"/>
    <w:rsid w:val="002A0147"/>
    <w:rsid w:val="002A0944"/>
    <w:rsid w:val="002A0E46"/>
    <w:rsid w:val="002A10DE"/>
    <w:rsid w:val="002A12EA"/>
    <w:rsid w:val="002A146F"/>
    <w:rsid w:val="002A1552"/>
    <w:rsid w:val="002A1590"/>
    <w:rsid w:val="002A1599"/>
    <w:rsid w:val="002A1748"/>
    <w:rsid w:val="002A18E7"/>
    <w:rsid w:val="002A1D10"/>
    <w:rsid w:val="002A1DD7"/>
    <w:rsid w:val="002A1E03"/>
    <w:rsid w:val="002A1F31"/>
    <w:rsid w:val="002A20F2"/>
    <w:rsid w:val="002A2807"/>
    <w:rsid w:val="002A2E7E"/>
    <w:rsid w:val="002A2F5C"/>
    <w:rsid w:val="002A3260"/>
    <w:rsid w:val="002A3385"/>
    <w:rsid w:val="002A3674"/>
    <w:rsid w:val="002A37BD"/>
    <w:rsid w:val="002A3866"/>
    <w:rsid w:val="002A3877"/>
    <w:rsid w:val="002A38A0"/>
    <w:rsid w:val="002A39D4"/>
    <w:rsid w:val="002A39FA"/>
    <w:rsid w:val="002A3A37"/>
    <w:rsid w:val="002A3CB0"/>
    <w:rsid w:val="002A3E4F"/>
    <w:rsid w:val="002A4008"/>
    <w:rsid w:val="002A40D7"/>
    <w:rsid w:val="002A4223"/>
    <w:rsid w:val="002A4234"/>
    <w:rsid w:val="002A44C9"/>
    <w:rsid w:val="002A4592"/>
    <w:rsid w:val="002A46A5"/>
    <w:rsid w:val="002A474C"/>
    <w:rsid w:val="002A4974"/>
    <w:rsid w:val="002A4B5C"/>
    <w:rsid w:val="002A4BB5"/>
    <w:rsid w:val="002A4C2B"/>
    <w:rsid w:val="002A4CE4"/>
    <w:rsid w:val="002A4E06"/>
    <w:rsid w:val="002A53AD"/>
    <w:rsid w:val="002A5490"/>
    <w:rsid w:val="002A5630"/>
    <w:rsid w:val="002A5631"/>
    <w:rsid w:val="002A597D"/>
    <w:rsid w:val="002A5D92"/>
    <w:rsid w:val="002A5DDA"/>
    <w:rsid w:val="002A6159"/>
    <w:rsid w:val="002A6700"/>
    <w:rsid w:val="002A69F6"/>
    <w:rsid w:val="002A6B3E"/>
    <w:rsid w:val="002A6BF7"/>
    <w:rsid w:val="002A6D56"/>
    <w:rsid w:val="002A6DE9"/>
    <w:rsid w:val="002A7130"/>
    <w:rsid w:val="002A718A"/>
    <w:rsid w:val="002A773D"/>
    <w:rsid w:val="002A787E"/>
    <w:rsid w:val="002A79A0"/>
    <w:rsid w:val="002A7C45"/>
    <w:rsid w:val="002A7ECE"/>
    <w:rsid w:val="002A7F60"/>
    <w:rsid w:val="002A7FF0"/>
    <w:rsid w:val="002B03DD"/>
    <w:rsid w:val="002B046E"/>
    <w:rsid w:val="002B04C3"/>
    <w:rsid w:val="002B070D"/>
    <w:rsid w:val="002B0805"/>
    <w:rsid w:val="002B0963"/>
    <w:rsid w:val="002B0AF7"/>
    <w:rsid w:val="002B0C4C"/>
    <w:rsid w:val="002B0E4A"/>
    <w:rsid w:val="002B13C5"/>
    <w:rsid w:val="002B150F"/>
    <w:rsid w:val="002B1651"/>
    <w:rsid w:val="002B1B2D"/>
    <w:rsid w:val="002B1FBB"/>
    <w:rsid w:val="002B25D8"/>
    <w:rsid w:val="002B27EF"/>
    <w:rsid w:val="002B2943"/>
    <w:rsid w:val="002B29C9"/>
    <w:rsid w:val="002B2BA5"/>
    <w:rsid w:val="002B2BBE"/>
    <w:rsid w:val="002B2D6C"/>
    <w:rsid w:val="002B2E5C"/>
    <w:rsid w:val="002B316F"/>
    <w:rsid w:val="002B325D"/>
    <w:rsid w:val="002B341F"/>
    <w:rsid w:val="002B344D"/>
    <w:rsid w:val="002B39BB"/>
    <w:rsid w:val="002B42CC"/>
    <w:rsid w:val="002B432B"/>
    <w:rsid w:val="002B4441"/>
    <w:rsid w:val="002B47D9"/>
    <w:rsid w:val="002B4840"/>
    <w:rsid w:val="002B48D3"/>
    <w:rsid w:val="002B4AF3"/>
    <w:rsid w:val="002B50A3"/>
    <w:rsid w:val="002B5114"/>
    <w:rsid w:val="002B5132"/>
    <w:rsid w:val="002B5283"/>
    <w:rsid w:val="002B5560"/>
    <w:rsid w:val="002B57FD"/>
    <w:rsid w:val="002B637F"/>
    <w:rsid w:val="002B65BF"/>
    <w:rsid w:val="002B6600"/>
    <w:rsid w:val="002B6869"/>
    <w:rsid w:val="002B6A51"/>
    <w:rsid w:val="002B6B5B"/>
    <w:rsid w:val="002B6CFE"/>
    <w:rsid w:val="002B6D92"/>
    <w:rsid w:val="002B6F8F"/>
    <w:rsid w:val="002B7411"/>
    <w:rsid w:val="002B77B7"/>
    <w:rsid w:val="002B7D3A"/>
    <w:rsid w:val="002B7DBA"/>
    <w:rsid w:val="002B7FE4"/>
    <w:rsid w:val="002C0388"/>
    <w:rsid w:val="002C0552"/>
    <w:rsid w:val="002C0730"/>
    <w:rsid w:val="002C0BAB"/>
    <w:rsid w:val="002C0C5C"/>
    <w:rsid w:val="002C0CA8"/>
    <w:rsid w:val="002C0D16"/>
    <w:rsid w:val="002C0D58"/>
    <w:rsid w:val="002C1000"/>
    <w:rsid w:val="002C10EE"/>
    <w:rsid w:val="002C15EB"/>
    <w:rsid w:val="002C1A6E"/>
    <w:rsid w:val="002C1C76"/>
    <w:rsid w:val="002C1D58"/>
    <w:rsid w:val="002C1D7F"/>
    <w:rsid w:val="002C1DEB"/>
    <w:rsid w:val="002C1EEB"/>
    <w:rsid w:val="002C20D4"/>
    <w:rsid w:val="002C22BA"/>
    <w:rsid w:val="002C2645"/>
    <w:rsid w:val="002C26F3"/>
    <w:rsid w:val="002C26F7"/>
    <w:rsid w:val="002C2801"/>
    <w:rsid w:val="002C2B0F"/>
    <w:rsid w:val="002C2B58"/>
    <w:rsid w:val="002C2F40"/>
    <w:rsid w:val="002C3321"/>
    <w:rsid w:val="002C3732"/>
    <w:rsid w:val="002C42CE"/>
    <w:rsid w:val="002C43A0"/>
    <w:rsid w:val="002C43C2"/>
    <w:rsid w:val="002C4F0E"/>
    <w:rsid w:val="002C513A"/>
    <w:rsid w:val="002C5239"/>
    <w:rsid w:val="002C57CB"/>
    <w:rsid w:val="002C5986"/>
    <w:rsid w:val="002C5F26"/>
    <w:rsid w:val="002C6508"/>
    <w:rsid w:val="002C66E9"/>
    <w:rsid w:val="002C6914"/>
    <w:rsid w:val="002C6BB2"/>
    <w:rsid w:val="002C6C53"/>
    <w:rsid w:val="002C6D0A"/>
    <w:rsid w:val="002C6F44"/>
    <w:rsid w:val="002C7201"/>
    <w:rsid w:val="002C7371"/>
    <w:rsid w:val="002C73CA"/>
    <w:rsid w:val="002C7522"/>
    <w:rsid w:val="002C7591"/>
    <w:rsid w:val="002C768D"/>
    <w:rsid w:val="002C76F2"/>
    <w:rsid w:val="002C77A1"/>
    <w:rsid w:val="002C77AB"/>
    <w:rsid w:val="002C7A8F"/>
    <w:rsid w:val="002C7A98"/>
    <w:rsid w:val="002D0071"/>
    <w:rsid w:val="002D018B"/>
    <w:rsid w:val="002D0403"/>
    <w:rsid w:val="002D05A1"/>
    <w:rsid w:val="002D0770"/>
    <w:rsid w:val="002D09EC"/>
    <w:rsid w:val="002D0C2B"/>
    <w:rsid w:val="002D0C38"/>
    <w:rsid w:val="002D0C9E"/>
    <w:rsid w:val="002D0D02"/>
    <w:rsid w:val="002D0D97"/>
    <w:rsid w:val="002D11C5"/>
    <w:rsid w:val="002D1629"/>
    <w:rsid w:val="002D179E"/>
    <w:rsid w:val="002D1997"/>
    <w:rsid w:val="002D1A82"/>
    <w:rsid w:val="002D1F6E"/>
    <w:rsid w:val="002D1FBC"/>
    <w:rsid w:val="002D2034"/>
    <w:rsid w:val="002D2124"/>
    <w:rsid w:val="002D22B7"/>
    <w:rsid w:val="002D230F"/>
    <w:rsid w:val="002D2320"/>
    <w:rsid w:val="002D26AE"/>
    <w:rsid w:val="002D27AB"/>
    <w:rsid w:val="002D294C"/>
    <w:rsid w:val="002D2AFB"/>
    <w:rsid w:val="002D3203"/>
    <w:rsid w:val="002D334A"/>
    <w:rsid w:val="002D34EB"/>
    <w:rsid w:val="002D3531"/>
    <w:rsid w:val="002D376B"/>
    <w:rsid w:val="002D3E0B"/>
    <w:rsid w:val="002D49FC"/>
    <w:rsid w:val="002D4AED"/>
    <w:rsid w:val="002D4BC1"/>
    <w:rsid w:val="002D4C84"/>
    <w:rsid w:val="002D5271"/>
    <w:rsid w:val="002D5415"/>
    <w:rsid w:val="002D5A65"/>
    <w:rsid w:val="002D5B2C"/>
    <w:rsid w:val="002D5C3F"/>
    <w:rsid w:val="002D5DF0"/>
    <w:rsid w:val="002D5F9A"/>
    <w:rsid w:val="002D600A"/>
    <w:rsid w:val="002D604C"/>
    <w:rsid w:val="002D6091"/>
    <w:rsid w:val="002D612B"/>
    <w:rsid w:val="002D6327"/>
    <w:rsid w:val="002D6496"/>
    <w:rsid w:val="002D659E"/>
    <w:rsid w:val="002D6AA4"/>
    <w:rsid w:val="002D6C69"/>
    <w:rsid w:val="002D6E14"/>
    <w:rsid w:val="002D709C"/>
    <w:rsid w:val="002D72CB"/>
    <w:rsid w:val="002D731C"/>
    <w:rsid w:val="002D780D"/>
    <w:rsid w:val="002D796C"/>
    <w:rsid w:val="002D7A65"/>
    <w:rsid w:val="002D7C35"/>
    <w:rsid w:val="002D7FF8"/>
    <w:rsid w:val="002E05B8"/>
    <w:rsid w:val="002E0684"/>
    <w:rsid w:val="002E088A"/>
    <w:rsid w:val="002E09A4"/>
    <w:rsid w:val="002E0A30"/>
    <w:rsid w:val="002E0A74"/>
    <w:rsid w:val="002E0A98"/>
    <w:rsid w:val="002E0AA4"/>
    <w:rsid w:val="002E0F60"/>
    <w:rsid w:val="002E10BC"/>
    <w:rsid w:val="002E1148"/>
    <w:rsid w:val="002E1194"/>
    <w:rsid w:val="002E16A5"/>
    <w:rsid w:val="002E17C5"/>
    <w:rsid w:val="002E18A4"/>
    <w:rsid w:val="002E1906"/>
    <w:rsid w:val="002E1D89"/>
    <w:rsid w:val="002E1E14"/>
    <w:rsid w:val="002E1F86"/>
    <w:rsid w:val="002E1FCF"/>
    <w:rsid w:val="002E2212"/>
    <w:rsid w:val="002E223E"/>
    <w:rsid w:val="002E25F5"/>
    <w:rsid w:val="002E27FA"/>
    <w:rsid w:val="002E285E"/>
    <w:rsid w:val="002E29B6"/>
    <w:rsid w:val="002E2E0F"/>
    <w:rsid w:val="002E3031"/>
    <w:rsid w:val="002E3353"/>
    <w:rsid w:val="002E3699"/>
    <w:rsid w:val="002E37B0"/>
    <w:rsid w:val="002E38F5"/>
    <w:rsid w:val="002E3955"/>
    <w:rsid w:val="002E3A87"/>
    <w:rsid w:val="002E3BB1"/>
    <w:rsid w:val="002E3CD8"/>
    <w:rsid w:val="002E3E43"/>
    <w:rsid w:val="002E3E45"/>
    <w:rsid w:val="002E408D"/>
    <w:rsid w:val="002E40CE"/>
    <w:rsid w:val="002E4130"/>
    <w:rsid w:val="002E4676"/>
    <w:rsid w:val="002E4927"/>
    <w:rsid w:val="002E4B04"/>
    <w:rsid w:val="002E4CD2"/>
    <w:rsid w:val="002E4CF9"/>
    <w:rsid w:val="002E4DEA"/>
    <w:rsid w:val="002E4EAB"/>
    <w:rsid w:val="002E532F"/>
    <w:rsid w:val="002E5662"/>
    <w:rsid w:val="002E5B8B"/>
    <w:rsid w:val="002E5C8C"/>
    <w:rsid w:val="002E5C94"/>
    <w:rsid w:val="002E60CC"/>
    <w:rsid w:val="002E6309"/>
    <w:rsid w:val="002E64C9"/>
    <w:rsid w:val="002E6655"/>
    <w:rsid w:val="002E6677"/>
    <w:rsid w:val="002E6728"/>
    <w:rsid w:val="002E676F"/>
    <w:rsid w:val="002E6896"/>
    <w:rsid w:val="002E697B"/>
    <w:rsid w:val="002E6B99"/>
    <w:rsid w:val="002E6EAA"/>
    <w:rsid w:val="002E703C"/>
    <w:rsid w:val="002E7148"/>
    <w:rsid w:val="002E7395"/>
    <w:rsid w:val="002E74FA"/>
    <w:rsid w:val="002E74FD"/>
    <w:rsid w:val="002E7865"/>
    <w:rsid w:val="002E7A3C"/>
    <w:rsid w:val="002E7DDF"/>
    <w:rsid w:val="002F0788"/>
    <w:rsid w:val="002F0B4E"/>
    <w:rsid w:val="002F107B"/>
    <w:rsid w:val="002F15B3"/>
    <w:rsid w:val="002F1608"/>
    <w:rsid w:val="002F1BCC"/>
    <w:rsid w:val="002F1D4C"/>
    <w:rsid w:val="002F1E6E"/>
    <w:rsid w:val="002F2564"/>
    <w:rsid w:val="002F2827"/>
    <w:rsid w:val="002F290C"/>
    <w:rsid w:val="002F293D"/>
    <w:rsid w:val="002F2A32"/>
    <w:rsid w:val="002F2A74"/>
    <w:rsid w:val="002F2F9C"/>
    <w:rsid w:val="002F31E3"/>
    <w:rsid w:val="002F3208"/>
    <w:rsid w:val="002F3303"/>
    <w:rsid w:val="002F3607"/>
    <w:rsid w:val="002F3735"/>
    <w:rsid w:val="002F3833"/>
    <w:rsid w:val="002F38EE"/>
    <w:rsid w:val="002F3A36"/>
    <w:rsid w:val="002F3A92"/>
    <w:rsid w:val="002F3FDE"/>
    <w:rsid w:val="002F447B"/>
    <w:rsid w:val="002F4AB1"/>
    <w:rsid w:val="002F4B86"/>
    <w:rsid w:val="002F4B98"/>
    <w:rsid w:val="002F4C68"/>
    <w:rsid w:val="002F4D0E"/>
    <w:rsid w:val="002F4D12"/>
    <w:rsid w:val="002F533D"/>
    <w:rsid w:val="002F543C"/>
    <w:rsid w:val="002F5560"/>
    <w:rsid w:val="002F5802"/>
    <w:rsid w:val="002F58A9"/>
    <w:rsid w:val="002F58F9"/>
    <w:rsid w:val="002F595A"/>
    <w:rsid w:val="002F5A52"/>
    <w:rsid w:val="002F5DF3"/>
    <w:rsid w:val="002F5F8A"/>
    <w:rsid w:val="002F615D"/>
    <w:rsid w:val="002F61BE"/>
    <w:rsid w:val="002F6313"/>
    <w:rsid w:val="002F638E"/>
    <w:rsid w:val="002F6869"/>
    <w:rsid w:val="002F6A34"/>
    <w:rsid w:val="002F6E48"/>
    <w:rsid w:val="002F6EAF"/>
    <w:rsid w:val="002F6F59"/>
    <w:rsid w:val="002F7065"/>
    <w:rsid w:val="002F711E"/>
    <w:rsid w:val="002F7176"/>
    <w:rsid w:val="002F73F5"/>
    <w:rsid w:val="002F7894"/>
    <w:rsid w:val="002F7947"/>
    <w:rsid w:val="002F7C8A"/>
    <w:rsid w:val="002F7CB4"/>
    <w:rsid w:val="002F7E10"/>
    <w:rsid w:val="002F7FC3"/>
    <w:rsid w:val="003001D8"/>
    <w:rsid w:val="003001FF"/>
    <w:rsid w:val="0030030E"/>
    <w:rsid w:val="00300537"/>
    <w:rsid w:val="00300720"/>
    <w:rsid w:val="00300ABB"/>
    <w:rsid w:val="00300D24"/>
    <w:rsid w:val="00300D3A"/>
    <w:rsid w:val="00300DE0"/>
    <w:rsid w:val="00300EC9"/>
    <w:rsid w:val="0030106A"/>
    <w:rsid w:val="003010DC"/>
    <w:rsid w:val="003011CC"/>
    <w:rsid w:val="00301314"/>
    <w:rsid w:val="003016DE"/>
    <w:rsid w:val="003017AE"/>
    <w:rsid w:val="00301909"/>
    <w:rsid w:val="00301D7F"/>
    <w:rsid w:val="00301EC9"/>
    <w:rsid w:val="0030251E"/>
    <w:rsid w:val="003025C1"/>
    <w:rsid w:val="003026D6"/>
    <w:rsid w:val="00302A24"/>
    <w:rsid w:val="00302FFE"/>
    <w:rsid w:val="0030301C"/>
    <w:rsid w:val="003030FF"/>
    <w:rsid w:val="003035F4"/>
    <w:rsid w:val="00303634"/>
    <w:rsid w:val="0030387B"/>
    <w:rsid w:val="00303C79"/>
    <w:rsid w:val="00303D35"/>
    <w:rsid w:val="00303D7C"/>
    <w:rsid w:val="00303FC0"/>
    <w:rsid w:val="003041BF"/>
    <w:rsid w:val="0030424D"/>
    <w:rsid w:val="00304404"/>
    <w:rsid w:val="00304A9F"/>
    <w:rsid w:val="00304C19"/>
    <w:rsid w:val="00304E4B"/>
    <w:rsid w:val="003050A3"/>
    <w:rsid w:val="003050AB"/>
    <w:rsid w:val="00305260"/>
    <w:rsid w:val="003052EE"/>
    <w:rsid w:val="003056A1"/>
    <w:rsid w:val="003056DE"/>
    <w:rsid w:val="0030572F"/>
    <w:rsid w:val="0030576B"/>
    <w:rsid w:val="003059BC"/>
    <w:rsid w:val="00305A28"/>
    <w:rsid w:val="00305B7D"/>
    <w:rsid w:val="00305D63"/>
    <w:rsid w:val="00305E9D"/>
    <w:rsid w:val="00305F1B"/>
    <w:rsid w:val="00305F65"/>
    <w:rsid w:val="00305F9E"/>
    <w:rsid w:val="00306322"/>
    <w:rsid w:val="0030658E"/>
    <w:rsid w:val="003066A4"/>
    <w:rsid w:val="003066E5"/>
    <w:rsid w:val="0030680F"/>
    <w:rsid w:val="003069F2"/>
    <w:rsid w:val="00306A8D"/>
    <w:rsid w:val="00306AFB"/>
    <w:rsid w:val="00306BEC"/>
    <w:rsid w:val="00306D21"/>
    <w:rsid w:val="00306D31"/>
    <w:rsid w:val="00306E6D"/>
    <w:rsid w:val="00306F2A"/>
    <w:rsid w:val="003076E6"/>
    <w:rsid w:val="003078A6"/>
    <w:rsid w:val="003078D9"/>
    <w:rsid w:val="00307B28"/>
    <w:rsid w:val="00307C6B"/>
    <w:rsid w:val="00307D2E"/>
    <w:rsid w:val="00307F4C"/>
    <w:rsid w:val="003100E8"/>
    <w:rsid w:val="0031029A"/>
    <w:rsid w:val="00310773"/>
    <w:rsid w:val="003108F6"/>
    <w:rsid w:val="0031090E"/>
    <w:rsid w:val="00310A24"/>
    <w:rsid w:val="00310D0C"/>
    <w:rsid w:val="0031107A"/>
    <w:rsid w:val="00311155"/>
    <w:rsid w:val="00311366"/>
    <w:rsid w:val="0031141E"/>
    <w:rsid w:val="0031156A"/>
    <w:rsid w:val="003115FB"/>
    <w:rsid w:val="00311A72"/>
    <w:rsid w:val="00311AFC"/>
    <w:rsid w:val="00311B05"/>
    <w:rsid w:val="00311CCE"/>
    <w:rsid w:val="00311D9C"/>
    <w:rsid w:val="00311DAB"/>
    <w:rsid w:val="003122F5"/>
    <w:rsid w:val="00312396"/>
    <w:rsid w:val="003123F5"/>
    <w:rsid w:val="0031248F"/>
    <w:rsid w:val="0031252F"/>
    <w:rsid w:val="00312984"/>
    <w:rsid w:val="00312BBA"/>
    <w:rsid w:val="00312C8F"/>
    <w:rsid w:val="0031303C"/>
    <w:rsid w:val="003131D5"/>
    <w:rsid w:val="003133D9"/>
    <w:rsid w:val="00313546"/>
    <w:rsid w:val="00313658"/>
    <w:rsid w:val="00313BFC"/>
    <w:rsid w:val="00313F58"/>
    <w:rsid w:val="00314003"/>
    <w:rsid w:val="00314005"/>
    <w:rsid w:val="00314008"/>
    <w:rsid w:val="00314019"/>
    <w:rsid w:val="003141BC"/>
    <w:rsid w:val="00314222"/>
    <w:rsid w:val="0031423F"/>
    <w:rsid w:val="0031439B"/>
    <w:rsid w:val="00314487"/>
    <w:rsid w:val="003144F3"/>
    <w:rsid w:val="00314515"/>
    <w:rsid w:val="003148B5"/>
    <w:rsid w:val="00314A66"/>
    <w:rsid w:val="00314B30"/>
    <w:rsid w:val="00314B87"/>
    <w:rsid w:val="003150F3"/>
    <w:rsid w:val="0031513B"/>
    <w:rsid w:val="00315376"/>
    <w:rsid w:val="003157CE"/>
    <w:rsid w:val="00315A46"/>
    <w:rsid w:val="00315B37"/>
    <w:rsid w:val="00315E09"/>
    <w:rsid w:val="00315F5F"/>
    <w:rsid w:val="003161DE"/>
    <w:rsid w:val="0031653A"/>
    <w:rsid w:val="00316885"/>
    <w:rsid w:val="00316C24"/>
    <w:rsid w:val="00316CDD"/>
    <w:rsid w:val="00316D28"/>
    <w:rsid w:val="00316E5D"/>
    <w:rsid w:val="00316F44"/>
    <w:rsid w:val="00317163"/>
    <w:rsid w:val="00317185"/>
    <w:rsid w:val="00317651"/>
    <w:rsid w:val="00317778"/>
    <w:rsid w:val="003177B8"/>
    <w:rsid w:val="00317A00"/>
    <w:rsid w:val="00317A36"/>
    <w:rsid w:val="00317AB9"/>
    <w:rsid w:val="00317C79"/>
    <w:rsid w:val="00317D73"/>
    <w:rsid w:val="00317DFA"/>
    <w:rsid w:val="00317F84"/>
    <w:rsid w:val="00317FAE"/>
    <w:rsid w:val="00320337"/>
    <w:rsid w:val="003203A2"/>
    <w:rsid w:val="003205A5"/>
    <w:rsid w:val="003207B9"/>
    <w:rsid w:val="00320A18"/>
    <w:rsid w:val="00320BB4"/>
    <w:rsid w:val="00320C99"/>
    <w:rsid w:val="00320E55"/>
    <w:rsid w:val="003210F4"/>
    <w:rsid w:val="00321339"/>
    <w:rsid w:val="003214B5"/>
    <w:rsid w:val="00321868"/>
    <w:rsid w:val="003219B2"/>
    <w:rsid w:val="00321BAF"/>
    <w:rsid w:val="00321C18"/>
    <w:rsid w:val="00321C55"/>
    <w:rsid w:val="00321FD1"/>
    <w:rsid w:val="00322074"/>
    <w:rsid w:val="00322099"/>
    <w:rsid w:val="00322419"/>
    <w:rsid w:val="0032242A"/>
    <w:rsid w:val="003227A0"/>
    <w:rsid w:val="003230A6"/>
    <w:rsid w:val="003232A1"/>
    <w:rsid w:val="00323AF4"/>
    <w:rsid w:val="00323C62"/>
    <w:rsid w:val="00323EC6"/>
    <w:rsid w:val="00323F15"/>
    <w:rsid w:val="00324182"/>
    <w:rsid w:val="003242AF"/>
    <w:rsid w:val="003244A6"/>
    <w:rsid w:val="00324785"/>
    <w:rsid w:val="0032478C"/>
    <w:rsid w:val="003248F4"/>
    <w:rsid w:val="00324A3D"/>
    <w:rsid w:val="00324C85"/>
    <w:rsid w:val="00324DDC"/>
    <w:rsid w:val="00324E29"/>
    <w:rsid w:val="00325385"/>
    <w:rsid w:val="003253A2"/>
    <w:rsid w:val="003253CF"/>
    <w:rsid w:val="0032546A"/>
    <w:rsid w:val="00325B8E"/>
    <w:rsid w:val="00325CB1"/>
    <w:rsid w:val="00325DE2"/>
    <w:rsid w:val="00325EA3"/>
    <w:rsid w:val="00325FE3"/>
    <w:rsid w:val="00325FF5"/>
    <w:rsid w:val="00326032"/>
    <w:rsid w:val="00326116"/>
    <w:rsid w:val="003263B2"/>
    <w:rsid w:val="003263C3"/>
    <w:rsid w:val="0032659D"/>
    <w:rsid w:val="003269AA"/>
    <w:rsid w:val="00326A36"/>
    <w:rsid w:val="00326B6F"/>
    <w:rsid w:val="00326C98"/>
    <w:rsid w:val="00326E06"/>
    <w:rsid w:val="00326ED0"/>
    <w:rsid w:val="00326FDF"/>
    <w:rsid w:val="003270C8"/>
    <w:rsid w:val="003270ED"/>
    <w:rsid w:val="00327145"/>
    <w:rsid w:val="00327275"/>
    <w:rsid w:val="003273AF"/>
    <w:rsid w:val="003273CB"/>
    <w:rsid w:val="003276CF"/>
    <w:rsid w:val="00327ADD"/>
    <w:rsid w:val="00327B1F"/>
    <w:rsid w:val="00327E2D"/>
    <w:rsid w:val="00327F89"/>
    <w:rsid w:val="00327FAE"/>
    <w:rsid w:val="003300E3"/>
    <w:rsid w:val="003301FF"/>
    <w:rsid w:val="003304A9"/>
    <w:rsid w:val="0033061E"/>
    <w:rsid w:val="00330A1F"/>
    <w:rsid w:val="00330A2E"/>
    <w:rsid w:val="00330C97"/>
    <w:rsid w:val="00330EAA"/>
    <w:rsid w:val="0033134C"/>
    <w:rsid w:val="003313D1"/>
    <w:rsid w:val="00331407"/>
    <w:rsid w:val="003317F4"/>
    <w:rsid w:val="003317FD"/>
    <w:rsid w:val="003319AD"/>
    <w:rsid w:val="00331EC9"/>
    <w:rsid w:val="003322A9"/>
    <w:rsid w:val="003323C1"/>
    <w:rsid w:val="0033258F"/>
    <w:rsid w:val="003327D2"/>
    <w:rsid w:val="00332802"/>
    <w:rsid w:val="00332A33"/>
    <w:rsid w:val="00332A82"/>
    <w:rsid w:val="00332C71"/>
    <w:rsid w:val="00332CE0"/>
    <w:rsid w:val="00332E48"/>
    <w:rsid w:val="00332F1C"/>
    <w:rsid w:val="003330A2"/>
    <w:rsid w:val="0033316B"/>
    <w:rsid w:val="00333196"/>
    <w:rsid w:val="00333364"/>
    <w:rsid w:val="00333765"/>
    <w:rsid w:val="00333A87"/>
    <w:rsid w:val="00333CA3"/>
    <w:rsid w:val="00334243"/>
    <w:rsid w:val="0033456C"/>
    <w:rsid w:val="003346B6"/>
    <w:rsid w:val="003348A1"/>
    <w:rsid w:val="003348DE"/>
    <w:rsid w:val="00334B3D"/>
    <w:rsid w:val="00334C2F"/>
    <w:rsid w:val="00334C3B"/>
    <w:rsid w:val="00334FF8"/>
    <w:rsid w:val="00334FFC"/>
    <w:rsid w:val="003351CE"/>
    <w:rsid w:val="0033534B"/>
    <w:rsid w:val="00335552"/>
    <w:rsid w:val="00335AF0"/>
    <w:rsid w:val="00335B4E"/>
    <w:rsid w:val="00335C08"/>
    <w:rsid w:val="00335C4F"/>
    <w:rsid w:val="00335FE7"/>
    <w:rsid w:val="00336138"/>
    <w:rsid w:val="0033625C"/>
    <w:rsid w:val="00336284"/>
    <w:rsid w:val="00336464"/>
    <w:rsid w:val="00336487"/>
    <w:rsid w:val="0033651D"/>
    <w:rsid w:val="003365A3"/>
    <w:rsid w:val="00336B10"/>
    <w:rsid w:val="00336B56"/>
    <w:rsid w:val="00336D2E"/>
    <w:rsid w:val="0033744C"/>
    <w:rsid w:val="00337872"/>
    <w:rsid w:val="00337922"/>
    <w:rsid w:val="00337BB5"/>
    <w:rsid w:val="00337BC5"/>
    <w:rsid w:val="00337EE7"/>
    <w:rsid w:val="0034056A"/>
    <w:rsid w:val="00340DF2"/>
    <w:rsid w:val="00340FD0"/>
    <w:rsid w:val="003415B1"/>
    <w:rsid w:val="00341991"/>
    <w:rsid w:val="00341CA0"/>
    <w:rsid w:val="00341D77"/>
    <w:rsid w:val="00341DCF"/>
    <w:rsid w:val="00342133"/>
    <w:rsid w:val="00342454"/>
    <w:rsid w:val="003424C6"/>
    <w:rsid w:val="003424F8"/>
    <w:rsid w:val="0034258B"/>
    <w:rsid w:val="003426FE"/>
    <w:rsid w:val="003427CC"/>
    <w:rsid w:val="00342A04"/>
    <w:rsid w:val="00342B0F"/>
    <w:rsid w:val="003434CE"/>
    <w:rsid w:val="00343816"/>
    <w:rsid w:val="00343958"/>
    <w:rsid w:val="00343A2D"/>
    <w:rsid w:val="00343CC6"/>
    <w:rsid w:val="00343D45"/>
    <w:rsid w:val="00343DE5"/>
    <w:rsid w:val="00343E11"/>
    <w:rsid w:val="00343F1B"/>
    <w:rsid w:val="003440F8"/>
    <w:rsid w:val="003443AD"/>
    <w:rsid w:val="0034465F"/>
    <w:rsid w:val="003446E0"/>
    <w:rsid w:val="0034492B"/>
    <w:rsid w:val="00344D16"/>
    <w:rsid w:val="00344D8F"/>
    <w:rsid w:val="00344E98"/>
    <w:rsid w:val="00344FFD"/>
    <w:rsid w:val="00345400"/>
    <w:rsid w:val="0034540F"/>
    <w:rsid w:val="00345506"/>
    <w:rsid w:val="00345509"/>
    <w:rsid w:val="00345589"/>
    <w:rsid w:val="003455D9"/>
    <w:rsid w:val="00345D8C"/>
    <w:rsid w:val="003463D5"/>
    <w:rsid w:val="0034652B"/>
    <w:rsid w:val="003467F8"/>
    <w:rsid w:val="00346971"/>
    <w:rsid w:val="00346BA8"/>
    <w:rsid w:val="00346BF3"/>
    <w:rsid w:val="00346C2C"/>
    <w:rsid w:val="00347122"/>
    <w:rsid w:val="0034731A"/>
    <w:rsid w:val="00347FC9"/>
    <w:rsid w:val="00350098"/>
    <w:rsid w:val="003502E2"/>
    <w:rsid w:val="00350455"/>
    <w:rsid w:val="0035052A"/>
    <w:rsid w:val="00350A1E"/>
    <w:rsid w:val="00350B5A"/>
    <w:rsid w:val="00350EE0"/>
    <w:rsid w:val="003515DE"/>
    <w:rsid w:val="00351BEC"/>
    <w:rsid w:val="003521E8"/>
    <w:rsid w:val="003521F1"/>
    <w:rsid w:val="00352333"/>
    <w:rsid w:val="0035278C"/>
    <w:rsid w:val="0035318D"/>
    <w:rsid w:val="003532A4"/>
    <w:rsid w:val="00353663"/>
    <w:rsid w:val="0035368D"/>
    <w:rsid w:val="00353801"/>
    <w:rsid w:val="0035391B"/>
    <w:rsid w:val="00353A33"/>
    <w:rsid w:val="00353AA7"/>
    <w:rsid w:val="00353F2B"/>
    <w:rsid w:val="00354046"/>
    <w:rsid w:val="00354080"/>
    <w:rsid w:val="0035417B"/>
    <w:rsid w:val="003542F2"/>
    <w:rsid w:val="00354661"/>
    <w:rsid w:val="003546E5"/>
    <w:rsid w:val="003549CF"/>
    <w:rsid w:val="00354A2F"/>
    <w:rsid w:val="00354AD6"/>
    <w:rsid w:val="00355018"/>
    <w:rsid w:val="0035511F"/>
    <w:rsid w:val="003552D6"/>
    <w:rsid w:val="003553E3"/>
    <w:rsid w:val="003560EB"/>
    <w:rsid w:val="003564D4"/>
    <w:rsid w:val="003564DB"/>
    <w:rsid w:val="00356591"/>
    <w:rsid w:val="0035666C"/>
    <w:rsid w:val="00356681"/>
    <w:rsid w:val="00356CFE"/>
    <w:rsid w:val="00356D0D"/>
    <w:rsid w:val="00356DB4"/>
    <w:rsid w:val="00356DF0"/>
    <w:rsid w:val="00356F73"/>
    <w:rsid w:val="003572CF"/>
    <w:rsid w:val="0035742B"/>
    <w:rsid w:val="0035762C"/>
    <w:rsid w:val="00357812"/>
    <w:rsid w:val="0035785C"/>
    <w:rsid w:val="00357A85"/>
    <w:rsid w:val="00357BC5"/>
    <w:rsid w:val="00357D45"/>
    <w:rsid w:val="003601BC"/>
    <w:rsid w:val="0036033F"/>
    <w:rsid w:val="003603E1"/>
    <w:rsid w:val="00360A5D"/>
    <w:rsid w:val="00360BA2"/>
    <w:rsid w:val="003610CD"/>
    <w:rsid w:val="00361558"/>
    <w:rsid w:val="003615CC"/>
    <w:rsid w:val="00361686"/>
    <w:rsid w:val="003616D1"/>
    <w:rsid w:val="00361770"/>
    <w:rsid w:val="00361948"/>
    <w:rsid w:val="00361967"/>
    <w:rsid w:val="00361AE9"/>
    <w:rsid w:val="003627DD"/>
    <w:rsid w:val="003629D5"/>
    <w:rsid w:val="00362F2B"/>
    <w:rsid w:val="0036346B"/>
    <w:rsid w:val="00363482"/>
    <w:rsid w:val="003636F6"/>
    <w:rsid w:val="003637DA"/>
    <w:rsid w:val="003639B7"/>
    <w:rsid w:val="003639BF"/>
    <w:rsid w:val="00363AC3"/>
    <w:rsid w:val="00363B7B"/>
    <w:rsid w:val="00363D90"/>
    <w:rsid w:val="00363E44"/>
    <w:rsid w:val="00364108"/>
    <w:rsid w:val="0036420A"/>
    <w:rsid w:val="0036431C"/>
    <w:rsid w:val="003644C3"/>
    <w:rsid w:val="003646F0"/>
    <w:rsid w:val="0036481D"/>
    <w:rsid w:val="00364898"/>
    <w:rsid w:val="003648C1"/>
    <w:rsid w:val="00364BB1"/>
    <w:rsid w:val="00364C38"/>
    <w:rsid w:val="00364E43"/>
    <w:rsid w:val="00365487"/>
    <w:rsid w:val="00365507"/>
    <w:rsid w:val="00365A3A"/>
    <w:rsid w:val="00365CB4"/>
    <w:rsid w:val="00366023"/>
    <w:rsid w:val="00366058"/>
    <w:rsid w:val="00366406"/>
    <w:rsid w:val="0036681D"/>
    <w:rsid w:val="00366BF1"/>
    <w:rsid w:val="00366CAD"/>
    <w:rsid w:val="00366D7B"/>
    <w:rsid w:val="00366DF5"/>
    <w:rsid w:val="00366E68"/>
    <w:rsid w:val="00366E99"/>
    <w:rsid w:val="00367212"/>
    <w:rsid w:val="003677FB"/>
    <w:rsid w:val="0036782C"/>
    <w:rsid w:val="003679B7"/>
    <w:rsid w:val="003705F2"/>
    <w:rsid w:val="00370619"/>
    <w:rsid w:val="0037069B"/>
    <w:rsid w:val="003706E0"/>
    <w:rsid w:val="0037072F"/>
    <w:rsid w:val="00370827"/>
    <w:rsid w:val="00370C99"/>
    <w:rsid w:val="00370E84"/>
    <w:rsid w:val="00371115"/>
    <w:rsid w:val="00371282"/>
    <w:rsid w:val="00371471"/>
    <w:rsid w:val="00371610"/>
    <w:rsid w:val="0037177A"/>
    <w:rsid w:val="00371856"/>
    <w:rsid w:val="0037202C"/>
    <w:rsid w:val="003720E8"/>
    <w:rsid w:val="0037240C"/>
    <w:rsid w:val="00372AC5"/>
    <w:rsid w:val="00372B7B"/>
    <w:rsid w:val="00372C1C"/>
    <w:rsid w:val="00372C6D"/>
    <w:rsid w:val="00372FDF"/>
    <w:rsid w:val="00373445"/>
    <w:rsid w:val="0037351A"/>
    <w:rsid w:val="003735A3"/>
    <w:rsid w:val="00373688"/>
    <w:rsid w:val="003736C7"/>
    <w:rsid w:val="00373808"/>
    <w:rsid w:val="003739BB"/>
    <w:rsid w:val="00373A2A"/>
    <w:rsid w:val="00373B15"/>
    <w:rsid w:val="00373CF1"/>
    <w:rsid w:val="00373ECD"/>
    <w:rsid w:val="00373EDB"/>
    <w:rsid w:val="003742DE"/>
    <w:rsid w:val="003744F1"/>
    <w:rsid w:val="003748D3"/>
    <w:rsid w:val="00374A29"/>
    <w:rsid w:val="00374B78"/>
    <w:rsid w:val="00374C26"/>
    <w:rsid w:val="00375167"/>
    <w:rsid w:val="003753D2"/>
    <w:rsid w:val="00375431"/>
    <w:rsid w:val="00375A93"/>
    <w:rsid w:val="00375A9C"/>
    <w:rsid w:val="00375B55"/>
    <w:rsid w:val="00375EAA"/>
    <w:rsid w:val="00376168"/>
    <w:rsid w:val="003761A3"/>
    <w:rsid w:val="00376326"/>
    <w:rsid w:val="003764E8"/>
    <w:rsid w:val="003767B2"/>
    <w:rsid w:val="0037683D"/>
    <w:rsid w:val="003768EA"/>
    <w:rsid w:val="00376AB1"/>
    <w:rsid w:val="00376C23"/>
    <w:rsid w:val="00376C4D"/>
    <w:rsid w:val="00376D6D"/>
    <w:rsid w:val="00376F10"/>
    <w:rsid w:val="00377314"/>
    <w:rsid w:val="0037735B"/>
    <w:rsid w:val="0037767D"/>
    <w:rsid w:val="00377964"/>
    <w:rsid w:val="00377DBB"/>
    <w:rsid w:val="00380001"/>
    <w:rsid w:val="0038019D"/>
    <w:rsid w:val="00380275"/>
    <w:rsid w:val="003803BA"/>
    <w:rsid w:val="003803F5"/>
    <w:rsid w:val="0038050B"/>
    <w:rsid w:val="00380596"/>
    <w:rsid w:val="00380B6A"/>
    <w:rsid w:val="00380BFE"/>
    <w:rsid w:val="00380F10"/>
    <w:rsid w:val="003810CA"/>
    <w:rsid w:val="0038126D"/>
    <w:rsid w:val="003813A6"/>
    <w:rsid w:val="003813DA"/>
    <w:rsid w:val="003819E7"/>
    <w:rsid w:val="00381EA6"/>
    <w:rsid w:val="00381FCA"/>
    <w:rsid w:val="003821DF"/>
    <w:rsid w:val="0038235A"/>
    <w:rsid w:val="0038262F"/>
    <w:rsid w:val="00382789"/>
    <w:rsid w:val="003829FF"/>
    <w:rsid w:val="00382A27"/>
    <w:rsid w:val="00382E19"/>
    <w:rsid w:val="00382E53"/>
    <w:rsid w:val="0038301B"/>
    <w:rsid w:val="003832AE"/>
    <w:rsid w:val="003832F0"/>
    <w:rsid w:val="0038348D"/>
    <w:rsid w:val="003835B7"/>
    <w:rsid w:val="00383665"/>
    <w:rsid w:val="0038378F"/>
    <w:rsid w:val="00383D9B"/>
    <w:rsid w:val="00383DC9"/>
    <w:rsid w:val="00384483"/>
    <w:rsid w:val="00384675"/>
    <w:rsid w:val="003849DA"/>
    <w:rsid w:val="00384EF4"/>
    <w:rsid w:val="003853C7"/>
    <w:rsid w:val="003853E4"/>
    <w:rsid w:val="00385B42"/>
    <w:rsid w:val="00385DC8"/>
    <w:rsid w:val="00385EFE"/>
    <w:rsid w:val="0038641E"/>
    <w:rsid w:val="00386A38"/>
    <w:rsid w:val="00386BE3"/>
    <w:rsid w:val="00387126"/>
    <w:rsid w:val="003879ED"/>
    <w:rsid w:val="00387D99"/>
    <w:rsid w:val="00387E2D"/>
    <w:rsid w:val="00387EB5"/>
    <w:rsid w:val="00387F3C"/>
    <w:rsid w:val="0039010C"/>
    <w:rsid w:val="00390244"/>
    <w:rsid w:val="003902BC"/>
    <w:rsid w:val="003902CB"/>
    <w:rsid w:val="0039046C"/>
    <w:rsid w:val="0039056A"/>
    <w:rsid w:val="003906FE"/>
    <w:rsid w:val="0039078B"/>
    <w:rsid w:val="0039098F"/>
    <w:rsid w:val="00390A1D"/>
    <w:rsid w:val="00390C12"/>
    <w:rsid w:val="00390D9F"/>
    <w:rsid w:val="0039106C"/>
    <w:rsid w:val="00391209"/>
    <w:rsid w:val="0039127F"/>
    <w:rsid w:val="003912D3"/>
    <w:rsid w:val="00391323"/>
    <w:rsid w:val="00391810"/>
    <w:rsid w:val="00391BF9"/>
    <w:rsid w:val="00391CB7"/>
    <w:rsid w:val="003921A6"/>
    <w:rsid w:val="003921B1"/>
    <w:rsid w:val="00392701"/>
    <w:rsid w:val="00392966"/>
    <w:rsid w:val="003929C3"/>
    <w:rsid w:val="00392B56"/>
    <w:rsid w:val="00392B9D"/>
    <w:rsid w:val="00392BBF"/>
    <w:rsid w:val="00392CFA"/>
    <w:rsid w:val="003931AF"/>
    <w:rsid w:val="00393202"/>
    <w:rsid w:val="003932F5"/>
    <w:rsid w:val="0039336D"/>
    <w:rsid w:val="00393412"/>
    <w:rsid w:val="003934C5"/>
    <w:rsid w:val="00393535"/>
    <w:rsid w:val="003937BD"/>
    <w:rsid w:val="00393E7E"/>
    <w:rsid w:val="00393F73"/>
    <w:rsid w:val="003944DD"/>
    <w:rsid w:val="00394649"/>
    <w:rsid w:val="003946BC"/>
    <w:rsid w:val="0039489D"/>
    <w:rsid w:val="003949E1"/>
    <w:rsid w:val="00394B1B"/>
    <w:rsid w:val="00394FCA"/>
    <w:rsid w:val="00395594"/>
    <w:rsid w:val="0039583A"/>
    <w:rsid w:val="00395C75"/>
    <w:rsid w:val="00395CE8"/>
    <w:rsid w:val="00395EC6"/>
    <w:rsid w:val="00395F73"/>
    <w:rsid w:val="00396013"/>
    <w:rsid w:val="00396169"/>
    <w:rsid w:val="00396265"/>
    <w:rsid w:val="003962FB"/>
    <w:rsid w:val="00396375"/>
    <w:rsid w:val="00396B0F"/>
    <w:rsid w:val="00396C78"/>
    <w:rsid w:val="00396CC6"/>
    <w:rsid w:val="00396DA6"/>
    <w:rsid w:val="00397549"/>
    <w:rsid w:val="003975A6"/>
    <w:rsid w:val="00397B9F"/>
    <w:rsid w:val="00397BD5"/>
    <w:rsid w:val="00397C2B"/>
    <w:rsid w:val="00397C2E"/>
    <w:rsid w:val="00397E01"/>
    <w:rsid w:val="003A00B9"/>
    <w:rsid w:val="003A0114"/>
    <w:rsid w:val="003A0159"/>
    <w:rsid w:val="003A0224"/>
    <w:rsid w:val="003A05F1"/>
    <w:rsid w:val="003A0686"/>
    <w:rsid w:val="003A0F18"/>
    <w:rsid w:val="003A0F3D"/>
    <w:rsid w:val="003A148C"/>
    <w:rsid w:val="003A1702"/>
    <w:rsid w:val="003A18DF"/>
    <w:rsid w:val="003A1F06"/>
    <w:rsid w:val="003A1F10"/>
    <w:rsid w:val="003A226C"/>
    <w:rsid w:val="003A22D6"/>
    <w:rsid w:val="003A2350"/>
    <w:rsid w:val="003A25AD"/>
    <w:rsid w:val="003A25E7"/>
    <w:rsid w:val="003A2664"/>
    <w:rsid w:val="003A27A3"/>
    <w:rsid w:val="003A2AE6"/>
    <w:rsid w:val="003A3077"/>
    <w:rsid w:val="003A323E"/>
    <w:rsid w:val="003A3426"/>
    <w:rsid w:val="003A3495"/>
    <w:rsid w:val="003A350E"/>
    <w:rsid w:val="003A369F"/>
    <w:rsid w:val="003A385C"/>
    <w:rsid w:val="003A3909"/>
    <w:rsid w:val="003A3FC6"/>
    <w:rsid w:val="003A3FE8"/>
    <w:rsid w:val="003A41BE"/>
    <w:rsid w:val="003A42B2"/>
    <w:rsid w:val="003A434B"/>
    <w:rsid w:val="003A43E4"/>
    <w:rsid w:val="003A489A"/>
    <w:rsid w:val="003A492A"/>
    <w:rsid w:val="003A4AAF"/>
    <w:rsid w:val="003A51E1"/>
    <w:rsid w:val="003A5421"/>
    <w:rsid w:val="003A542C"/>
    <w:rsid w:val="003A5D28"/>
    <w:rsid w:val="003A5D30"/>
    <w:rsid w:val="003A5DF6"/>
    <w:rsid w:val="003A5F79"/>
    <w:rsid w:val="003A6017"/>
    <w:rsid w:val="003A60AC"/>
    <w:rsid w:val="003A6417"/>
    <w:rsid w:val="003A6432"/>
    <w:rsid w:val="003A647F"/>
    <w:rsid w:val="003A659E"/>
    <w:rsid w:val="003A6730"/>
    <w:rsid w:val="003A70C9"/>
    <w:rsid w:val="003A74CF"/>
    <w:rsid w:val="003A778D"/>
    <w:rsid w:val="003A7851"/>
    <w:rsid w:val="003A79BA"/>
    <w:rsid w:val="003A7B41"/>
    <w:rsid w:val="003A7B86"/>
    <w:rsid w:val="003B024C"/>
    <w:rsid w:val="003B09D0"/>
    <w:rsid w:val="003B0A00"/>
    <w:rsid w:val="003B0AFE"/>
    <w:rsid w:val="003B0B0D"/>
    <w:rsid w:val="003B0C6A"/>
    <w:rsid w:val="003B0E4A"/>
    <w:rsid w:val="003B106D"/>
    <w:rsid w:val="003B10F9"/>
    <w:rsid w:val="003B11C1"/>
    <w:rsid w:val="003B1492"/>
    <w:rsid w:val="003B14E6"/>
    <w:rsid w:val="003B15CD"/>
    <w:rsid w:val="003B17C7"/>
    <w:rsid w:val="003B192D"/>
    <w:rsid w:val="003B1D0A"/>
    <w:rsid w:val="003B1D25"/>
    <w:rsid w:val="003B1D9F"/>
    <w:rsid w:val="003B1E0C"/>
    <w:rsid w:val="003B2207"/>
    <w:rsid w:val="003B2271"/>
    <w:rsid w:val="003B23E1"/>
    <w:rsid w:val="003B2444"/>
    <w:rsid w:val="003B2694"/>
    <w:rsid w:val="003B2786"/>
    <w:rsid w:val="003B2918"/>
    <w:rsid w:val="003B2A62"/>
    <w:rsid w:val="003B2CC1"/>
    <w:rsid w:val="003B2CD9"/>
    <w:rsid w:val="003B3020"/>
    <w:rsid w:val="003B3078"/>
    <w:rsid w:val="003B31D5"/>
    <w:rsid w:val="003B35B5"/>
    <w:rsid w:val="003B3865"/>
    <w:rsid w:val="003B395E"/>
    <w:rsid w:val="003B3CE5"/>
    <w:rsid w:val="003B3DD6"/>
    <w:rsid w:val="003B400A"/>
    <w:rsid w:val="003B427F"/>
    <w:rsid w:val="003B4503"/>
    <w:rsid w:val="003B46D7"/>
    <w:rsid w:val="003B4821"/>
    <w:rsid w:val="003B4856"/>
    <w:rsid w:val="003B4B4B"/>
    <w:rsid w:val="003B4BD3"/>
    <w:rsid w:val="003B4BEE"/>
    <w:rsid w:val="003B4EBB"/>
    <w:rsid w:val="003B4FC3"/>
    <w:rsid w:val="003B4FDB"/>
    <w:rsid w:val="003B50BF"/>
    <w:rsid w:val="003B50D9"/>
    <w:rsid w:val="003B5407"/>
    <w:rsid w:val="003B54D9"/>
    <w:rsid w:val="003B54DF"/>
    <w:rsid w:val="003B5690"/>
    <w:rsid w:val="003B5805"/>
    <w:rsid w:val="003B5874"/>
    <w:rsid w:val="003B59B8"/>
    <w:rsid w:val="003B5A6F"/>
    <w:rsid w:val="003B5CF1"/>
    <w:rsid w:val="003B5E45"/>
    <w:rsid w:val="003B6340"/>
    <w:rsid w:val="003B63A8"/>
    <w:rsid w:val="003B64C8"/>
    <w:rsid w:val="003B68E5"/>
    <w:rsid w:val="003B69AE"/>
    <w:rsid w:val="003B6D6C"/>
    <w:rsid w:val="003B6F71"/>
    <w:rsid w:val="003B7647"/>
    <w:rsid w:val="003B76A2"/>
    <w:rsid w:val="003B7803"/>
    <w:rsid w:val="003B7823"/>
    <w:rsid w:val="003C0415"/>
    <w:rsid w:val="003C04D0"/>
    <w:rsid w:val="003C0A29"/>
    <w:rsid w:val="003C0AB4"/>
    <w:rsid w:val="003C0C67"/>
    <w:rsid w:val="003C0DB9"/>
    <w:rsid w:val="003C0EB8"/>
    <w:rsid w:val="003C12DD"/>
    <w:rsid w:val="003C19D4"/>
    <w:rsid w:val="003C23A5"/>
    <w:rsid w:val="003C23A7"/>
    <w:rsid w:val="003C2527"/>
    <w:rsid w:val="003C27C2"/>
    <w:rsid w:val="003C27F5"/>
    <w:rsid w:val="003C29CB"/>
    <w:rsid w:val="003C2AB8"/>
    <w:rsid w:val="003C2BBE"/>
    <w:rsid w:val="003C2BF6"/>
    <w:rsid w:val="003C3029"/>
    <w:rsid w:val="003C30CF"/>
    <w:rsid w:val="003C30E1"/>
    <w:rsid w:val="003C31DB"/>
    <w:rsid w:val="003C362D"/>
    <w:rsid w:val="003C3686"/>
    <w:rsid w:val="003C389C"/>
    <w:rsid w:val="003C3F17"/>
    <w:rsid w:val="003C4220"/>
    <w:rsid w:val="003C4628"/>
    <w:rsid w:val="003C4883"/>
    <w:rsid w:val="003C494D"/>
    <w:rsid w:val="003C4A64"/>
    <w:rsid w:val="003C4CBF"/>
    <w:rsid w:val="003C4FF9"/>
    <w:rsid w:val="003C5118"/>
    <w:rsid w:val="003C54D8"/>
    <w:rsid w:val="003C5589"/>
    <w:rsid w:val="003C568C"/>
    <w:rsid w:val="003C56CA"/>
    <w:rsid w:val="003C58C1"/>
    <w:rsid w:val="003C5B09"/>
    <w:rsid w:val="003C5B55"/>
    <w:rsid w:val="003C5D73"/>
    <w:rsid w:val="003C5F6E"/>
    <w:rsid w:val="003C5FD0"/>
    <w:rsid w:val="003C6257"/>
    <w:rsid w:val="003C63AA"/>
    <w:rsid w:val="003C667D"/>
    <w:rsid w:val="003C68CE"/>
    <w:rsid w:val="003C68FF"/>
    <w:rsid w:val="003C69C9"/>
    <w:rsid w:val="003C6A64"/>
    <w:rsid w:val="003C6C1D"/>
    <w:rsid w:val="003C6CD5"/>
    <w:rsid w:val="003C6EDC"/>
    <w:rsid w:val="003C6FB6"/>
    <w:rsid w:val="003C7030"/>
    <w:rsid w:val="003C70A6"/>
    <w:rsid w:val="003C757A"/>
    <w:rsid w:val="003C76F3"/>
    <w:rsid w:val="003C7772"/>
    <w:rsid w:val="003C788A"/>
    <w:rsid w:val="003C7BDD"/>
    <w:rsid w:val="003C7C97"/>
    <w:rsid w:val="003C7CE2"/>
    <w:rsid w:val="003C7DB9"/>
    <w:rsid w:val="003C7DC9"/>
    <w:rsid w:val="003D007A"/>
    <w:rsid w:val="003D0148"/>
    <w:rsid w:val="003D02FC"/>
    <w:rsid w:val="003D0610"/>
    <w:rsid w:val="003D0787"/>
    <w:rsid w:val="003D08CB"/>
    <w:rsid w:val="003D1001"/>
    <w:rsid w:val="003D10B6"/>
    <w:rsid w:val="003D14D5"/>
    <w:rsid w:val="003D156D"/>
    <w:rsid w:val="003D1589"/>
    <w:rsid w:val="003D163E"/>
    <w:rsid w:val="003D16EF"/>
    <w:rsid w:val="003D1783"/>
    <w:rsid w:val="003D1909"/>
    <w:rsid w:val="003D1916"/>
    <w:rsid w:val="003D19CE"/>
    <w:rsid w:val="003D1D14"/>
    <w:rsid w:val="003D22E5"/>
    <w:rsid w:val="003D2661"/>
    <w:rsid w:val="003D287B"/>
    <w:rsid w:val="003D2A18"/>
    <w:rsid w:val="003D2AAE"/>
    <w:rsid w:val="003D2D68"/>
    <w:rsid w:val="003D2DBD"/>
    <w:rsid w:val="003D2E82"/>
    <w:rsid w:val="003D32BE"/>
    <w:rsid w:val="003D3976"/>
    <w:rsid w:val="003D3A9C"/>
    <w:rsid w:val="003D3D8E"/>
    <w:rsid w:val="003D3EE0"/>
    <w:rsid w:val="003D4056"/>
    <w:rsid w:val="003D477E"/>
    <w:rsid w:val="003D485A"/>
    <w:rsid w:val="003D4BF6"/>
    <w:rsid w:val="003D4CB5"/>
    <w:rsid w:val="003D4EA0"/>
    <w:rsid w:val="003D514D"/>
    <w:rsid w:val="003D51FD"/>
    <w:rsid w:val="003D5678"/>
    <w:rsid w:val="003D570A"/>
    <w:rsid w:val="003D57BE"/>
    <w:rsid w:val="003D5B25"/>
    <w:rsid w:val="003D6336"/>
    <w:rsid w:val="003D649A"/>
    <w:rsid w:val="003D6A5D"/>
    <w:rsid w:val="003D6BE4"/>
    <w:rsid w:val="003D6C34"/>
    <w:rsid w:val="003D6E61"/>
    <w:rsid w:val="003D7003"/>
    <w:rsid w:val="003D71C5"/>
    <w:rsid w:val="003D755D"/>
    <w:rsid w:val="003D75CE"/>
    <w:rsid w:val="003D7727"/>
    <w:rsid w:val="003D77F5"/>
    <w:rsid w:val="003D7F06"/>
    <w:rsid w:val="003E00E5"/>
    <w:rsid w:val="003E01E4"/>
    <w:rsid w:val="003E02BF"/>
    <w:rsid w:val="003E02DC"/>
    <w:rsid w:val="003E0474"/>
    <w:rsid w:val="003E052D"/>
    <w:rsid w:val="003E05A2"/>
    <w:rsid w:val="003E0B96"/>
    <w:rsid w:val="003E0D5B"/>
    <w:rsid w:val="003E1013"/>
    <w:rsid w:val="003E1378"/>
    <w:rsid w:val="003E1A35"/>
    <w:rsid w:val="003E1B50"/>
    <w:rsid w:val="003E1D8E"/>
    <w:rsid w:val="003E1E87"/>
    <w:rsid w:val="003E2167"/>
    <w:rsid w:val="003E24DC"/>
    <w:rsid w:val="003E258E"/>
    <w:rsid w:val="003E2633"/>
    <w:rsid w:val="003E27C1"/>
    <w:rsid w:val="003E27CF"/>
    <w:rsid w:val="003E286B"/>
    <w:rsid w:val="003E2EB4"/>
    <w:rsid w:val="003E3000"/>
    <w:rsid w:val="003E3559"/>
    <w:rsid w:val="003E4080"/>
    <w:rsid w:val="003E4422"/>
    <w:rsid w:val="003E47C0"/>
    <w:rsid w:val="003E488C"/>
    <w:rsid w:val="003E48B0"/>
    <w:rsid w:val="003E4C92"/>
    <w:rsid w:val="003E523E"/>
    <w:rsid w:val="003E57B8"/>
    <w:rsid w:val="003E57E3"/>
    <w:rsid w:val="003E5BDC"/>
    <w:rsid w:val="003E5C1D"/>
    <w:rsid w:val="003E65CA"/>
    <w:rsid w:val="003E661E"/>
    <w:rsid w:val="003E6A40"/>
    <w:rsid w:val="003E6DE0"/>
    <w:rsid w:val="003E6EE2"/>
    <w:rsid w:val="003E7173"/>
    <w:rsid w:val="003E7199"/>
    <w:rsid w:val="003E71D4"/>
    <w:rsid w:val="003E7434"/>
    <w:rsid w:val="003E77DF"/>
    <w:rsid w:val="003E7866"/>
    <w:rsid w:val="003E797D"/>
    <w:rsid w:val="003E7A29"/>
    <w:rsid w:val="003E7AD2"/>
    <w:rsid w:val="003E7AE5"/>
    <w:rsid w:val="003E7E67"/>
    <w:rsid w:val="003E7E9A"/>
    <w:rsid w:val="003F0083"/>
    <w:rsid w:val="003F0163"/>
    <w:rsid w:val="003F04FD"/>
    <w:rsid w:val="003F059B"/>
    <w:rsid w:val="003F05A3"/>
    <w:rsid w:val="003F0620"/>
    <w:rsid w:val="003F08C2"/>
    <w:rsid w:val="003F0924"/>
    <w:rsid w:val="003F0DB6"/>
    <w:rsid w:val="003F10F8"/>
    <w:rsid w:val="003F140F"/>
    <w:rsid w:val="003F196E"/>
    <w:rsid w:val="003F1CB1"/>
    <w:rsid w:val="003F1CFB"/>
    <w:rsid w:val="003F1D71"/>
    <w:rsid w:val="003F2069"/>
    <w:rsid w:val="003F2159"/>
    <w:rsid w:val="003F22D5"/>
    <w:rsid w:val="003F24EA"/>
    <w:rsid w:val="003F26E1"/>
    <w:rsid w:val="003F28AA"/>
    <w:rsid w:val="003F2C08"/>
    <w:rsid w:val="003F2C69"/>
    <w:rsid w:val="003F2D2F"/>
    <w:rsid w:val="003F2DA4"/>
    <w:rsid w:val="003F2DAA"/>
    <w:rsid w:val="003F2E52"/>
    <w:rsid w:val="003F3093"/>
    <w:rsid w:val="003F3591"/>
    <w:rsid w:val="003F3771"/>
    <w:rsid w:val="003F39D4"/>
    <w:rsid w:val="003F3AC7"/>
    <w:rsid w:val="003F3B6A"/>
    <w:rsid w:val="003F3D76"/>
    <w:rsid w:val="003F3F99"/>
    <w:rsid w:val="003F3FCC"/>
    <w:rsid w:val="003F4082"/>
    <w:rsid w:val="003F439F"/>
    <w:rsid w:val="003F43AC"/>
    <w:rsid w:val="003F43CD"/>
    <w:rsid w:val="003F4548"/>
    <w:rsid w:val="003F498E"/>
    <w:rsid w:val="003F4F15"/>
    <w:rsid w:val="003F4F1F"/>
    <w:rsid w:val="003F57CF"/>
    <w:rsid w:val="003F5818"/>
    <w:rsid w:val="003F5979"/>
    <w:rsid w:val="003F5AA7"/>
    <w:rsid w:val="003F5E68"/>
    <w:rsid w:val="003F605D"/>
    <w:rsid w:val="003F61E0"/>
    <w:rsid w:val="003F62B6"/>
    <w:rsid w:val="003F637C"/>
    <w:rsid w:val="003F66B0"/>
    <w:rsid w:val="003F6997"/>
    <w:rsid w:val="003F6AAD"/>
    <w:rsid w:val="003F6D0A"/>
    <w:rsid w:val="003F6D25"/>
    <w:rsid w:val="003F6F99"/>
    <w:rsid w:val="003F6FB0"/>
    <w:rsid w:val="003F724A"/>
    <w:rsid w:val="003F7C98"/>
    <w:rsid w:val="003F7CD0"/>
    <w:rsid w:val="003F7FAD"/>
    <w:rsid w:val="0040040B"/>
    <w:rsid w:val="00400BF8"/>
    <w:rsid w:val="00400D4F"/>
    <w:rsid w:val="00400DC2"/>
    <w:rsid w:val="00401075"/>
    <w:rsid w:val="00401299"/>
    <w:rsid w:val="00401668"/>
    <w:rsid w:val="00401AE5"/>
    <w:rsid w:val="00401B2D"/>
    <w:rsid w:val="00401D4B"/>
    <w:rsid w:val="00401F81"/>
    <w:rsid w:val="00402175"/>
    <w:rsid w:val="00402349"/>
    <w:rsid w:val="004023EA"/>
    <w:rsid w:val="004025E0"/>
    <w:rsid w:val="00403237"/>
    <w:rsid w:val="00403472"/>
    <w:rsid w:val="00403754"/>
    <w:rsid w:val="004037C9"/>
    <w:rsid w:val="00403A86"/>
    <w:rsid w:val="00403B2D"/>
    <w:rsid w:val="00403B91"/>
    <w:rsid w:val="00403B9C"/>
    <w:rsid w:val="00403DF3"/>
    <w:rsid w:val="00403FB5"/>
    <w:rsid w:val="004040B1"/>
    <w:rsid w:val="00404205"/>
    <w:rsid w:val="00404403"/>
    <w:rsid w:val="004044E7"/>
    <w:rsid w:val="00404778"/>
    <w:rsid w:val="00404DBB"/>
    <w:rsid w:val="00404DD8"/>
    <w:rsid w:val="00405147"/>
    <w:rsid w:val="00405329"/>
    <w:rsid w:val="00405333"/>
    <w:rsid w:val="00405460"/>
    <w:rsid w:val="00405538"/>
    <w:rsid w:val="00405551"/>
    <w:rsid w:val="00405575"/>
    <w:rsid w:val="004055AD"/>
    <w:rsid w:val="00405705"/>
    <w:rsid w:val="00405C29"/>
    <w:rsid w:val="00405D1F"/>
    <w:rsid w:val="00405F5B"/>
    <w:rsid w:val="00405F7E"/>
    <w:rsid w:val="004061EC"/>
    <w:rsid w:val="00406321"/>
    <w:rsid w:val="00406526"/>
    <w:rsid w:val="0040686D"/>
    <w:rsid w:val="00406B91"/>
    <w:rsid w:val="00406C38"/>
    <w:rsid w:val="0040751B"/>
    <w:rsid w:val="00407C63"/>
    <w:rsid w:val="00407FF6"/>
    <w:rsid w:val="004102EF"/>
    <w:rsid w:val="00410340"/>
    <w:rsid w:val="004104F5"/>
    <w:rsid w:val="00410592"/>
    <w:rsid w:val="00410744"/>
    <w:rsid w:val="0041083A"/>
    <w:rsid w:val="00410AA3"/>
    <w:rsid w:val="00410BCE"/>
    <w:rsid w:val="00410DE7"/>
    <w:rsid w:val="004111CE"/>
    <w:rsid w:val="004114E6"/>
    <w:rsid w:val="0041170C"/>
    <w:rsid w:val="00411D98"/>
    <w:rsid w:val="00411DEB"/>
    <w:rsid w:val="00411FA9"/>
    <w:rsid w:val="004120B4"/>
    <w:rsid w:val="0041238F"/>
    <w:rsid w:val="00412583"/>
    <w:rsid w:val="004127B1"/>
    <w:rsid w:val="00412895"/>
    <w:rsid w:val="00412B3D"/>
    <w:rsid w:val="00412DAF"/>
    <w:rsid w:val="00413301"/>
    <w:rsid w:val="004133B6"/>
    <w:rsid w:val="00413680"/>
    <w:rsid w:val="00413697"/>
    <w:rsid w:val="004136A2"/>
    <w:rsid w:val="004138AD"/>
    <w:rsid w:val="0041393A"/>
    <w:rsid w:val="004146EA"/>
    <w:rsid w:val="004147A5"/>
    <w:rsid w:val="004147C5"/>
    <w:rsid w:val="00414C54"/>
    <w:rsid w:val="00414F47"/>
    <w:rsid w:val="00414F6E"/>
    <w:rsid w:val="00414F7A"/>
    <w:rsid w:val="00414F9E"/>
    <w:rsid w:val="00415145"/>
    <w:rsid w:val="0041528E"/>
    <w:rsid w:val="004155E7"/>
    <w:rsid w:val="00415A96"/>
    <w:rsid w:val="004160E3"/>
    <w:rsid w:val="0041651B"/>
    <w:rsid w:val="00416571"/>
    <w:rsid w:val="0041672D"/>
    <w:rsid w:val="00416779"/>
    <w:rsid w:val="0041679C"/>
    <w:rsid w:val="0041689A"/>
    <w:rsid w:val="0041690F"/>
    <w:rsid w:val="004169A1"/>
    <w:rsid w:val="00416A83"/>
    <w:rsid w:val="00416BEF"/>
    <w:rsid w:val="00416C41"/>
    <w:rsid w:val="00416E0B"/>
    <w:rsid w:val="00416E21"/>
    <w:rsid w:val="00416FEC"/>
    <w:rsid w:val="0041721E"/>
    <w:rsid w:val="004173CB"/>
    <w:rsid w:val="00417426"/>
    <w:rsid w:val="0041748A"/>
    <w:rsid w:val="004174A1"/>
    <w:rsid w:val="00417644"/>
    <w:rsid w:val="0041772A"/>
    <w:rsid w:val="0041775D"/>
    <w:rsid w:val="004178B8"/>
    <w:rsid w:val="00417A66"/>
    <w:rsid w:val="00417D5E"/>
    <w:rsid w:val="00417E53"/>
    <w:rsid w:val="004200DC"/>
    <w:rsid w:val="0042075D"/>
    <w:rsid w:val="00420B6D"/>
    <w:rsid w:val="00420CA1"/>
    <w:rsid w:val="00420E1D"/>
    <w:rsid w:val="004212BA"/>
    <w:rsid w:val="00421459"/>
    <w:rsid w:val="00421772"/>
    <w:rsid w:val="004217DB"/>
    <w:rsid w:val="004218CA"/>
    <w:rsid w:val="00421E1C"/>
    <w:rsid w:val="0042204A"/>
    <w:rsid w:val="00422050"/>
    <w:rsid w:val="00422108"/>
    <w:rsid w:val="0042212B"/>
    <w:rsid w:val="00422192"/>
    <w:rsid w:val="0042221C"/>
    <w:rsid w:val="0042230C"/>
    <w:rsid w:val="004225C3"/>
    <w:rsid w:val="00422A67"/>
    <w:rsid w:val="00422C2C"/>
    <w:rsid w:val="00422C8F"/>
    <w:rsid w:val="00422F24"/>
    <w:rsid w:val="00422F39"/>
    <w:rsid w:val="00423092"/>
    <w:rsid w:val="00423189"/>
    <w:rsid w:val="00423480"/>
    <w:rsid w:val="0042356B"/>
    <w:rsid w:val="00423579"/>
    <w:rsid w:val="004235D3"/>
    <w:rsid w:val="004236B5"/>
    <w:rsid w:val="0042388C"/>
    <w:rsid w:val="00423EA3"/>
    <w:rsid w:val="004241FE"/>
    <w:rsid w:val="004245C7"/>
    <w:rsid w:val="004246CB"/>
    <w:rsid w:val="00424826"/>
    <w:rsid w:val="00424A0D"/>
    <w:rsid w:val="00424A76"/>
    <w:rsid w:val="00424B2A"/>
    <w:rsid w:val="00424C4B"/>
    <w:rsid w:val="00424EC0"/>
    <w:rsid w:val="004254BE"/>
    <w:rsid w:val="004255AD"/>
    <w:rsid w:val="004258DA"/>
    <w:rsid w:val="00425F16"/>
    <w:rsid w:val="00425F53"/>
    <w:rsid w:val="004263FE"/>
    <w:rsid w:val="004264C3"/>
    <w:rsid w:val="0042663C"/>
    <w:rsid w:val="00426B38"/>
    <w:rsid w:val="00426B9A"/>
    <w:rsid w:val="00426DAB"/>
    <w:rsid w:val="00426F8A"/>
    <w:rsid w:val="004270B4"/>
    <w:rsid w:val="00427737"/>
    <w:rsid w:val="00427A50"/>
    <w:rsid w:val="00427D67"/>
    <w:rsid w:val="00427E1C"/>
    <w:rsid w:val="00430231"/>
    <w:rsid w:val="0043046F"/>
    <w:rsid w:val="0043060F"/>
    <w:rsid w:val="00430857"/>
    <w:rsid w:val="00430F27"/>
    <w:rsid w:val="00431544"/>
    <w:rsid w:val="004316D5"/>
    <w:rsid w:val="004317D0"/>
    <w:rsid w:val="004319C4"/>
    <w:rsid w:val="00431A74"/>
    <w:rsid w:val="00431B0B"/>
    <w:rsid w:val="00431B38"/>
    <w:rsid w:val="00432004"/>
    <w:rsid w:val="00432058"/>
    <w:rsid w:val="0043269F"/>
    <w:rsid w:val="00432818"/>
    <w:rsid w:val="00432AD1"/>
    <w:rsid w:val="00432AFD"/>
    <w:rsid w:val="00432DE6"/>
    <w:rsid w:val="00432DFA"/>
    <w:rsid w:val="00433241"/>
    <w:rsid w:val="004333C3"/>
    <w:rsid w:val="004334D8"/>
    <w:rsid w:val="00433522"/>
    <w:rsid w:val="004337F6"/>
    <w:rsid w:val="00433835"/>
    <w:rsid w:val="0043390F"/>
    <w:rsid w:val="00433BA6"/>
    <w:rsid w:val="00433C45"/>
    <w:rsid w:val="00433C90"/>
    <w:rsid w:val="004340F3"/>
    <w:rsid w:val="00434101"/>
    <w:rsid w:val="004341F1"/>
    <w:rsid w:val="004342F1"/>
    <w:rsid w:val="004344A0"/>
    <w:rsid w:val="004344E0"/>
    <w:rsid w:val="004345B4"/>
    <w:rsid w:val="004346B3"/>
    <w:rsid w:val="00434748"/>
    <w:rsid w:val="00434BA7"/>
    <w:rsid w:val="00434C15"/>
    <w:rsid w:val="00434F59"/>
    <w:rsid w:val="00435010"/>
    <w:rsid w:val="004353CA"/>
    <w:rsid w:val="00435431"/>
    <w:rsid w:val="00435531"/>
    <w:rsid w:val="004357C6"/>
    <w:rsid w:val="0043590D"/>
    <w:rsid w:val="00435A19"/>
    <w:rsid w:val="00435AB9"/>
    <w:rsid w:val="00435AC2"/>
    <w:rsid w:val="00435E23"/>
    <w:rsid w:val="00435E72"/>
    <w:rsid w:val="00435F8F"/>
    <w:rsid w:val="004360DD"/>
    <w:rsid w:val="004367D5"/>
    <w:rsid w:val="00436929"/>
    <w:rsid w:val="00436F64"/>
    <w:rsid w:val="004371C9"/>
    <w:rsid w:val="004372E5"/>
    <w:rsid w:val="004373E7"/>
    <w:rsid w:val="00437800"/>
    <w:rsid w:val="00437980"/>
    <w:rsid w:val="00437A34"/>
    <w:rsid w:val="00437E6E"/>
    <w:rsid w:val="004407E5"/>
    <w:rsid w:val="00440940"/>
    <w:rsid w:val="00440E1C"/>
    <w:rsid w:val="00440E33"/>
    <w:rsid w:val="00441130"/>
    <w:rsid w:val="004411D0"/>
    <w:rsid w:val="004412B3"/>
    <w:rsid w:val="004413E1"/>
    <w:rsid w:val="0044164B"/>
    <w:rsid w:val="004416E6"/>
    <w:rsid w:val="0044173D"/>
    <w:rsid w:val="00441B6C"/>
    <w:rsid w:val="00441BF5"/>
    <w:rsid w:val="004421EC"/>
    <w:rsid w:val="00442265"/>
    <w:rsid w:val="004423B0"/>
    <w:rsid w:val="004423CB"/>
    <w:rsid w:val="00443070"/>
    <w:rsid w:val="00443144"/>
    <w:rsid w:val="0044314F"/>
    <w:rsid w:val="0044344A"/>
    <w:rsid w:val="0044391D"/>
    <w:rsid w:val="00443D1E"/>
    <w:rsid w:val="0044400D"/>
    <w:rsid w:val="0044400E"/>
    <w:rsid w:val="00444035"/>
    <w:rsid w:val="00444426"/>
    <w:rsid w:val="00444702"/>
    <w:rsid w:val="00444AC9"/>
    <w:rsid w:val="00444B45"/>
    <w:rsid w:val="00444DED"/>
    <w:rsid w:val="004451A2"/>
    <w:rsid w:val="004454A5"/>
    <w:rsid w:val="0044556D"/>
    <w:rsid w:val="004455EE"/>
    <w:rsid w:val="0044568E"/>
    <w:rsid w:val="00445854"/>
    <w:rsid w:val="00445985"/>
    <w:rsid w:val="00445B0C"/>
    <w:rsid w:val="00445C00"/>
    <w:rsid w:val="00445C22"/>
    <w:rsid w:val="00445C3A"/>
    <w:rsid w:val="00445CBB"/>
    <w:rsid w:val="00445F68"/>
    <w:rsid w:val="00445F7F"/>
    <w:rsid w:val="0044624F"/>
    <w:rsid w:val="00446465"/>
    <w:rsid w:val="0044647F"/>
    <w:rsid w:val="004464AD"/>
    <w:rsid w:val="004465A4"/>
    <w:rsid w:val="0044669A"/>
    <w:rsid w:val="00446795"/>
    <w:rsid w:val="004467F1"/>
    <w:rsid w:val="00446B7A"/>
    <w:rsid w:val="00446BED"/>
    <w:rsid w:val="00446C3B"/>
    <w:rsid w:val="00446CBD"/>
    <w:rsid w:val="004471BA"/>
    <w:rsid w:val="004471FF"/>
    <w:rsid w:val="0044737E"/>
    <w:rsid w:val="00447693"/>
    <w:rsid w:val="004478D7"/>
    <w:rsid w:val="00447D6A"/>
    <w:rsid w:val="00447DAA"/>
    <w:rsid w:val="0045024E"/>
    <w:rsid w:val="0045026F"/>
    <w:rsid w:val="0045029F"/>
    <w:rsid w:val="004503F7"/>
    <w:rsid w:val="004509DB"/>
    <w:rsid w:val="00450C24"/>
    <w:rsid w:val="00450D0B"/>
    <w:rsid w:val="00451200"/>
    <w:rsid w:val="00451525"/>
    <w:rsid w:val="0045161C"/>
    <w:rsid w:val="004517C6"/>
    <w:rsid w:val="004519A6"/>
    <w:rsid w:val="00451A0A"/>
    <w:rsid w:val="00451C3A"/>
    <w:rsid w:val="004520B9"/>
    <w:rsid w:val="004523FC"/>
    <w:rsid w:val="004524FC"/>
    <w:rsid w:val="004526B6"/>
    <w:rsid w:val="004526DB"/>
    <w:rsid w:val="004529AC"/>
    <w:rsid w:val="004529F6"/>
    <w:rsid w:val="00452ADE"/>
    <w:rsid w:val="00452F5B"/>
    <w:rsid w:val="004531D2"/>
    <w:rsid w:val="00453275"/>
    <w:rsid w:val="0045327A"/>
    <w:rsid w:val="004532F3"/>
    <w:rsid w:val="004534B2"/>
    <w:rsid w:val="004535C4"/>
    <w:rsid w:val="00453674"/>
    <w:rsid w:val="00453994"/>
    <w:rsid w:val="00453B42"/>
    <w:rsid w:val="00453F3E"/>
    <w:rsid w:val="00453FE4"/>
    <w:rsid w:val="004543A7"/>
    <w:rsid w:val="00454855"/>
    <w:rsid w:val="0045497F"/>
    <w:rsid w:val="00454C47"/>
    <w:rsid w:val="00454F14"/>
    <w:rsid w:val="004552C6"/>
    <w:rsid w:val="00455456"/>
    <w:rsid w:val="0045561D"/>
    <w:rsid w:val="00455734"/>
    <w:rsid w:val="00455775"/>
    <w:rsid w:val="00455880"/>
    <w:rsid w:val="00455933"/>
    <w:rsid w:val="00455A42"/>
    <w:rsid w:val="0045601B"/>
    <w:rsid w:val="004560B3"/>
    <w:rsid w:val="00456156"/>
    <w:rsid w:val="0045630F"/>
    <w:rsid w:val="00456473"/>
    <w:rsid w:val="0045665A"/>
    <w:rsid w:val="00456750"/>
    <w:rsid w:val="004567DF"/>
    <w:rsid w:val="004568BF"/>
    <w:rsid w:val="00456B88"/>
    <w:rsid w:val="00456BB6"/>
    <w:rsid w:val="00456D26"/>
    <w:rsid w:val="004571A9"/>
    <w:rsid w:val="004572B4"/>
    <w:rsid w:val="004572BD"/>
    <w:rsid w:val="00457340"/>
    <w:rsid w:val="00457429"/>
    <w:rsid w:val="004575C0"/>
    <w:rsid w:val="004575FB"/>
    <w:rsid w:val="004576A9"/>
    <w:rsid w:val="004579AD"/>
    <w:rsid w:val="00457B60"/>
    <w:rsid w:val="00457C6C"/>
    <w:rsid w:val="00457DAC"/>
    <w:rsid w:val="00457DB2"/>
    <w:rsid w:val="00457EFB"/>
    <w:rsid w:val="00457F49"/>
    <w:rsid w:val="00457FA0"/>
    <w:rsid w:val="00457FE8"/>
    <w:rsid w:val="0046007D"/>
    <w:rsid w:val="004600BE"/>
    <w:rsid w:val="004601C0"/>
    <w:rsid w:val="004605BB"/>
    <w:rsid w:val="00460B10"/>
    <w:rsid w:val="00460DA0"/>
    <w:rsid w:val="00461097"/>
    <w:rsid w:val="00461189"/>
    <w:rsid w:val="00461499"/>
    <w:rsid w:val="00461736"/>
    <w:rsid w:val="00461EE9"/>
    <w:rsid w:val="00461F1A"/>
    <w:rsid w:val="0046212D"/>
    <w:rsid w:val="004624D9"/>
    <w:rsid w:val="00462783"/>
    <w:rsid w:val="0046285B"/>
    <w:rsid w:val="00462F09"/>
    <w:rsid w:val="004634BC"/>
    <w:rsid w:val="004635B8"/>
    <w:rsid w:val="004636CB"/>
    <w:rsid w:val="00463B45"/>
    <w:rsid w:val="00463CAC"/>
    <w:rsid w:val="00463E8D"/>
    <w:rsid w:val="00463EAA"/>
    <w:rsid w:val="00464378"/>
    <w:rsid w:val="0046438A"/>
    <w:rsid w:val="00464641"/>
    <w:rsid w:val="004648A8"/>
    <w:rsid w:val="00464A91"/>
    <w:rsid w:val="00464E68"/>
    <w:rsid w:val="00464F2A"/>
    <w:rsid w:val="00464F5B"/>
    <w:rsid w:val="004650B8"/>
    <w:rsid w:val="004651F2"/>
    <w:rsid w:val="00465216"/>
    <w:rsid w:val="004652D0"/>
    <w:rsid w:val="00465333"/>
    <w:rsid w:val="004653B8"/>
    <w:rsid w:val="00465786"/>
    <w:rsid w:val="00465AA8"/>
    <w:rsid w:val="00465CA7"/>
    <w:rsid w:val="00465D18"/>
    <w:rsid w:val="00465FA6"/>
    <w:rsid w:val="00465FCE"/>
    <w:rsid w:val="004660E6"/>
    <w:rsid w:val="004660FA"/>
    <w:rsid w:val="00466277"/>
    <w:rsid w:val="00466410"/>
    <w:rsid w:val="00466852"/>
    <w:rsid w:val="0046690C"/>
    <w:rsid w:val="00466B13"/>
    <w:rsid w:val="00466BAC"/>
    <w:rsid w:val="00466F57"/>
    <w:rsid w:val="00466F86"/>
    <w:rsid w:val="0046700C"/>
    <w:rsid w:val="0046734F"/>
    <w:rsid w:val="004677D1"/>
    <w:rsid w:val="004679D9"/>
    <w:rsid w:val="00467ADB"/>
    <w:rsid w:val="00467C43"/>
    <w:rsid w:val="00470025"/>
    <w:rsid w:val="004700B1"/>
    <w:rsid w:val="00470144"/>
    <w:rsid w:val="004701AC"/>
    <w:rsid w:val="0047030A"/>
    <w:rsid w:val="0047031C"/>
    <w:rsid w:val="0047035D"/>
    <w:rsid w:val="004705CF"/>
    <w:rsid w:val="00470885"/>
    <w:rsid w:val="00470CB5"/>
    <w:rsid w:val="00471065"/>
    <w:rsid w:val="004710F7"/>
    <w:rsid w:val="004711AD"/>
    <w:rsid w:val="004713F0"/>
    <w:rsid w:val="00471F36"/>
    <w:rsid w:val="00472003"/>
    <w:rsid w:val="00472412"/>
    <w:rsid w:val="00472690"/>
    <w:rsid w:val="00472758"/>
    <w:rsid w:val="00472839"/>
    <w:rsid w:val="00472905"/>
    <w:rsid w:val="00472913"/>
    <w:rsid w:val="004729DF"/>
    <w:rsid w:val="00472B8B"/>
    <w:rsid w:val="004731E5"/>
    <w:rsid w:val="00473595"/>
    <w:rsid w:val="004735C8"/>
    <w:rsid w:val="004737A6"/>
    <w:rsid w:val="004739FB"/>
    <w:rsid w:val="00473CBA"/>
    <w:rsid w:val="00473EDA"/>
    <w:rsid w:val="0047412E"/>
    <w:rsid w:val="004743A0"/>
    <w:rsid w:val="00474497"/>
    <w:rsid w:val="004744F2"/>
    <w:rsid w:val="00474511"/>
    <w:rsid w:val="0047498C"/>
    <w:rsid w:val="00474A22"/>
    <w:rsid w:val="00474A30"/>
    <w:rsid w:val="00474B54"/>
    <w:rsid w:val="00474C40"/>
    <w:rsid w:val="00474E82"/>
    <w:rsid w:val="0047537C"/>
    <w:rsid w:val="00475464"/>
    <w:rsid w:val="00475471"/>
    <w:rsid w:val="004756D1"/>
    <w:rsid w:val="00475C5A"/>
    <w:rsid w:val="00475D92"/>
    <w:rsid w:val="00475DC4"/>
    <w:rsid w:val="00475DD3"/>
    <w:rsid w:val="00475EBE"/>
    <w:rsid w:val="0047604A"/>
    <w:rsid w:val="004760CF"/>
    <w:rsid w:val="00476104"/>
    <w:rsid w:val="00476160"/>
    <w:rsid w:val="004762B8"/>
    <w:rsid w:val="00476674"/>
    <w:rsid w:val="0047679D"/>
    <w:rsid w:val="004769DD"/>
    <w:rsid w:val="00476CD6"/>
    <w:rsid w:val="004770B9"/>
    <w:rsid w:val="0047723D"/>
    <w:rsid w:val="004772A4"/>
    <w:rsid w:val="00477523"/>
    <w:rsid w:val="00477A69"/>
    <w:rsid w:val="004800B4"/>
    <w:rsid w:val="00480572"/>
    <w:rsid w:val="00480718"/>
    <w:rsid w:val="00480B7C"/>
    <w:rsid w:val="00480B99"/>
    <w:rsid w:val="00480C9B"/>
    <w:rsid w:val="00480D76"/>
    <w:rsid w:val="00480E06"/>
    <w:rsid w:val="00480E56"/>
    <w:rsid w:val="00480F2D"/>
    <w:rsid w:val="00481933"/>
    <w:rsid w:val="00481A48"/>
    <w:rsid w:val="00481CFE"/>
    <w:rsid w:val="00481FB6"/>
    <w:rsid w:val="00482220"/>
    <w:rsid w:val="00482470"/>
    <w:rsid w:val="00482560"/>
    <w:rsid w:val="00482566"/>
    <w:rsid w:val="00482C56"/>
    <w:rsid w:val="00482F5B"/>
    <w:rsid w:val="004830D9"/>
    <w:rsid w:val="00483552"/>
    <w:rsid w:val="00483655"/>
    <w:rsid w:val="004838C4"/>
    <w:rsid w:val="00483C75"/>
    <w:rsid w:val="00483D6C"/>
    <w:rsid w:val="00483E02"/>
    <w:rsid w:val="00483E06"/>
    <w:rsid w:val="00483E47"/>
    <w:rsid w:val="00483E7C"/>
    <w:rsid w:val="00483F28"/>
    <w:rsid w:val="00483F9F"/>
    <w:rsid w:val="004841BC"/>
    <w:rsid w:val="004842CA"/>
    <w:rsid w:val="004844C5"/>
    <w:rsid w:val="004845B3"/>
    <w:rsid w:val="00484778"/>
    <w:rsid w:val="00484A7D"/>
    <w:rsid w:val="00484B45"/>
    <w:rsid w:val="00484CB1"/>
    <w:rsid w:val="00484CDD"/>
    <w:rsid w:val="00484F1C"/>
    <w:rsid w:val="00485077"/>
    <w:rsid w:val="004852C2"/>
    <w:rsid w:val="0048543C"/>
    <w:rsid w:val="0048589D"/>
    <w:rsid w:val="00485981"/>
    <w:rsid w:val="00485AAB"/>
    <w:rsid w:val="00485B86"/>
    <w:rsid w:val="004860C4"/>
    <w:rsid w:val="004861D6"/>
    <w:rsid w:val="004864AF"/>
    <w:rsid w:val="004865D7"/>
    <w:rsid w:val="004867FF"/>
    <w:rsid w:val="004869B5"/>
    <w:rsid w:val="00486FEC"/>
    <w:rsid w:val="00487521"/>
    <w:rsid w:val="00487565"/>
    <w:rsid w:val="004875A3"/>
    <w:rsid w:val="004876CE"/>
    <w:rsid w:val="00487798"/>
    <w:rsid w:val="00487876"/>
    <w:rsid w:val="004878C7"/>
    <w:rsid w:val="00487AC7"/>
    <w:rsid w:val="00487C53"/>
    <w:rsid w:val="004902BE"/>
    <w:rsid w:val="004905DC"/>
    <w:rsid w:val="0049078A"/>
    <w:rsid w:val="00490901"/>
    <w:rsid w:val="00490A43"/>
    <w:rsid w:val="00490B57"/>
    <w:rsid w:val="00490FCD"/>
    <w:rsid w:val="00490FE4"/>
    <w:rsid w:val="0049139F"/>
    <w:rsid w:val="00491835"/>
    <w:rsid w:val="00491877"/>
    <w:rsid w:val="004918D2"/>
    <w:rsid w:val="00491917"/>
    <w:rsid w:val="00491EEC"/>
    <w:rsid w:val="00491F1A"/>
    <w:rsid w:val="00492014"/>
    <w:rsid w:val="004920F9"/>
    <w:rsid w:val="00492205"/>
    <w:rsid w:val="0049241F"/>
    <w:rsid w:val="00492BE1"/>
    <w:rsid w:val="00492DFA"/>
    <w:rsid w:val="00492E53"/>
    <w:rsid w:val="00492F6E"/>
    <w:rsid w:val="00493108"/>
    <w:rsid w:val="00493129"/>
    <w:rsid w:val="0049395A"/>
    <w:rsid w:val="004939B7"/>
    <w:rsid w:val="00493AE7"/>
    <w:rsid w:val="00493B4E"/>
    <w:rsid w:val="00494370"/>
    <w:rsid w:val="004947BB"/>
    <w:rsid w:val="00494984"/>
    <w:rsid w:val="00494A3C"/>
    <w:rsid w:val="0049525A"/>
    <w:rsid w:val="00495B14"/>
    <w:rsid w:val="00495C14"/>
    <w:rsid w:val="00495CBB"/>
    <w:rsid w:val="00495FE7"/>
    <w:rsid w:val="004961F1"/>
    <w:rsid w:val="00496656"/>
    <w:rsid w:val="0049682D"/>
    <w:rsid w:val="00496A63"/>
    <w:rsid w:val="00496CDD"/>
    <w:rsid w:val="00496E33"/>
    <w:rsid w:val="00496E74"/>
    <w:rsid w:val="00497243"/>
    <w:rsid w:val="004976AA"/>
    <w:rsid w:val="004977BD"/>
    <w:rsid w:val="00497863"/>
    <w:rsid w:val="00497A17"/>
    <w:rsid w:val="00497AAA"/>
    <w:rsid w:val="00497B80"/>
    <w:rsid w:val="00497DB1"/>
    <w:rsid w:val="00497FBC"/>
    <w:rsid w:val="004A0250"/>
    <w:rsid w:val="004A02F7"/>
    <w:rsid w:val="004A0350"/>
    <w:rsid w:val="004A0391"/>
    <w:rsid w:val="004A04C2"/>
    <w:rsid w:val="004A0555"/>
    <w:rsid w:val="004A0878"/>
    <w:rsid w:val="004A0935"/>
    <w:rsid w:val="004A0AAF"/>
    <w:rsid w:val="004A0B75"/>
    <w:rsid w:val="004A10F0"/>
    <w:rsid w:val="004A124D"/>
    <w:rsid w:val="004A1454"/>
    <w:rsid w:val="004A148F"/>
    <w:rsid w:val="004A154F"/>
    <w:rsid w:val="004A16B5"/>
    <w:rsid w:val="004A176D"/>
    <w:rsid w:val="004A1E74"/>
    <w:rsid w:val="004A2066"/>
    <w:rsid w:val="004A227A"/>
    <w:rsid w:val="004A2306"/>
    <w:rsid w:val="004A24CA"/>
    <w:rsid w:val="004A257E"/>
    <w:rsid w:val="004A282A"/>
    <w:rsid w:val="004A285A"/>
    <w:rsid w:val="004A2984"/>
    <w:rsid w:val="004A2A06"/>
    <w:rsid w:val="004A2A66"/>
    <w:rsid w:val="004A2CC4"/>
    <w:rsid w:val="004A307F"/>
    <w:rsid w:val="004A31AE"/>
    <w:rsid w:val="004A3354"/>
    <w:rsid w:val="004A34F9"/>
    <w:rsid w:val="004A36EF"/>
    <w:rsid w:val="004A3789"/>
    <w:rsid w:val="004A393D"/>
    <w:rsid w:val="004A3E96"/>
    <w:rsid w:val="004A4191"/>
    <w:rsid w:val="004A44B5"/>
    <w:rsid w:val="004A4B57"/>
    <w:rsid w:val="004A4C13"/>
    <w:rsid w:val="004A4D88"/>
    <w:rsid w:val="004A4DF3"/>
    <w:rsid w:val="004A50C0"/>
    <w:rsid w:val="004A530E"/>
    <w:rsid w:val="004A5436"/>
    <w:rsid w:val="004A5499"/>
    <w:rsid w:val="004A557E"/>
    <w:rsid w:val="004A57BB"/>
    <w:rsid w:val="004A58C7"/>
    <w:rsid w:val="004A5BA4"/>
    <w:rsid w:val="004A5C9B"/>
    <w:rsid w:val="004A5D3D"/>
    <w:rsid w:val="004A60EF"/>
    <w:rsid w:val="004A61D3"/>
    <w:rsid w:val="004A6611"/>
    <w:rsid w:val="004A672D"/>
    <w:rsid w:val="004A679F"/>
    <w:rsid w:val="004A67A6"/>
    <w:rsid w:val="004A69B7"/>
    <w:rsid w:val="004A69BE"/>
    <w:rsid w:val="004A6B95"/>
    <w:rsid w:val="004A6C67"/>
    <w:rsid w:val="004A6EEE"/>
    <w:rsid w:val="004A756F"/>
    <w:rsid w:val="004A7717"/>
    <w:rsid w:val="004A7922"/>
    <w:rsid w:val="004A7CC7"/>
    <w:rsid w:val="004A7D24"/>
    <w:rsid w:val="004A7F43"/>
    <w:rsid w:val="004A7F70"/>
    <w:rsid w:val="004A7FD0"/>
    <w:rsid w:val="004B0387"/>
    <w:rsid w:val="004B0757"/>
    <w:rsid w:val="004B0B55"/>
    <w:rsid w:val="004B0C6F"/>
    <w:rsid w:val="004B0DB5"/>
    <w:rsid w:val="004B0EC3"/>
    <w:rsid w:val="004B0F7B"/>
    <w:rsid w:val="004B1331"/>
    <w:rsid w:val="004B1592"/>
    <w:rsid w:val="004B20D2"/>
    <w:rsid w:val="004B23CD"/>
    <w:rsid w:val="004B264F"/>
    <w:rsid w:val="004B2A2B"/>
    <w:rsid w:val="004B2AA0"/>
    <w:rsid w:val="004B2CD9"/>
    <w:rsid w:val="004B2F1E"/>
    <w:rsid w:val="004B2F59"/>
    <w:rsid w:val="004B34C7"/>
    <w:rsid w:val="004B34ED"/>
    <w:rsid w:val="004B3E37"/>
    <w:rsid w:val="004B4329"/>
    <w:rsid w:val="004B4B7E"/>
    <w:rsid w:val="004B504B"/>
    <w:rsid w:val="004B548D"/>
    <w:rsid w:val="004B54B7"/>
    <w:rsid w:val="004B5515"/>
    <w:rsid w:val="004B5532"/>
    <w:rsid w:val="004B583B"/>
    <w:rsid w:val="004B5A84"/>
    <w:rsid w:val="004B5F31"/>
    <w:rsid w:val="004B61D2"/>
    <w:rsid w:val="004B6274"/>
    <w:rsid w:val="004B632D"/>
    <w:rsid w:val="004B642E"/>
    <w:rsid w:val="004B67DC"/>
    <w:rsid w:val="004B6A5B"/>
    <w:rsid w:val="004B6A8B"/>
    <w:rsid w:val="004B6A9F"/>
    <w:rsid w:val="004B6FBC"/>
    <w:rsid w:val="004B707C"/>
    <w:rsid w:val="004B7141"/>
    <w:rsid w:val="004B715A"/>
    <w:rsid w:val="004B73C2"/>
    <w:rsid w:val="004B7637"/>
    <w:rsid w:val="004B77B6"/>
    <w:rsid w:val="004B77CC"/>
    <w:rsid w:val="004B7A84"/>
    <w:rsid w:val="004B7D73"/>
    <w:rsid w:val="004C0622"/>
    <w:rsid w:val="004C0A06"/>
    <w:rsid w:val="004C0F05"/>
    <w:rsid w:val="004C11C6"/>
    <w:rsid w:val="004C123C"/>
    <w:rsid w:val="004C1352"/>
    <w:rsid w:val="004C197B"/>
    <w:rsid w:val="004C1DC2"/>
    <w:rsid w:val="004C1EDA"/>
    <w:rsid w:val="004C1F8B"/>
    <w:rsid w:val="004C2086"/>
    <w:rsid w:val="004C234D"/>
    <w:rsid w:val="004C247F"/>
    <w:rsid w:val="004C255C"/>
    <w:rsid w:val="004C2633"/>
    <w:rsid w:val="004C2746"/>
    <w:rsid w:val="004C2B3A"/>
    <w:rsid w:val="004C2CAF"/>
    <w:rsid w:val="004C31D7"/>
    <w:rsid w:val="004C31FB"/>
    <w:rsid w:val="004C32B9"/>
    <w:rsid w:val="004C32FC"/>
    <w:rsid w:val="004C365D"/>
    <w:rsid w:val="004C36C8"/>
    <w:rsid w:val="004C3824"/>
    <w:rsid w:val="004C3889"/>
    <w:rsid w:val="004C3A28"/>
    <w:rsid w:val="004C3E2B"/>
    <w:rsid w:val="004C3EC1"/>
    <w:rsid w:val="004C3FAE"/>
    <w:rsid w:val="004C44BD"/>
    <w:rsid w:val="004C47F7"/>
    <w:rsid w:val="004C4AAE"/>
    <w:rsid w:val="004C4C83"/>
    <w:rsid w:val="004C5239"/>
    <w:rsid w:val="004C52D4"/>
    <w:rsid w:val="004C5460"/>
    <w:rsid w:val="004C57CC"/>
    <w:rsid w:val="004C585B"/>
    <w:rsid w:val="004C5F76"/>
    <w:rsid w:val="004C5F8A"/>
    <w:rsid w:val="004C601B"/>
    <w:rsid w:val="004C6546"/>
    <w:rsid w:val="004C6882"/>
    <w:rsid w:val="004C6AE7"/>
    <w:rsid w:val="004C6D34"/>
    <w:rsid w:val="004C6D8B"/>
    <w:rsid w:val="004C6E79"/>
    <w:rsid w:val="004C7365"/>
    <w:rsid w:val="004C7585"/>
    <w:rsid w:val="004C75D9"/>
    <w:rsid w:val="004C785C"/>
    <w:rsid w:val="004C7C08"/>
    <w:rsid w:val="004C7F82"/>
    <w:rsid w:val="004C7F85"/>
    <w:rsid w:val="004D0382"/>
    <w:rsid w:val="004D038C"/>
    <w:rsid w:val="004D03CE"/>
    <w:rsid w:val="004D094B"/>
    <w:rsid w:val="004D0A87"/>
    <w:rsid w:val="004D0AE5"/>
    <w:rsid w:val="004D0D33"/>
    <w:rsid w:val="004D0D5F"/>
    <w:rsid w:val="004D0E70"/>
    <w:rsid w:val="004D0E97"/>
    <w:rsid w:val="004D102F"/>
    <w:rsid w:val="004D1431"/>
    <w:rsid w:val="004D1473"/>
    <w:rsid w:val="004D17D7"/>
    <w:rsid w:val="004D1D02"/>
    <w:rsid w:val="004D1DF6"/>
    <w:rsid w:val="004D2081"/>
    <w:rsid w:val="004D215C"/>
    <w:rsid w:val="004D22C6"/>
    <w:rsid w:val="004D23A7"/>
    <w:rsid w:val="004D24EA"/>
    <w:rsid w:val="004D2527"/>
    <w:rsid w:val="004D290F"/>
    <w:rsid w:val="004D293B"/>
    <w:rsid w:val="004D297B"/>
    <w:rsid w:val="004D2E46"/>
    <w:rsid w:val="004D30F5"/>
    <w:rsid w:val="004D3161"/>
    <w:rsid w:val="004D320A"/>
    <w:rsid w:val="004D3277"/>
    <w:rsid w:val="004D34DB"/>
    <w:rsid w:val="004D34EE"/>
    <w:rsid w:val="004D3788"/>
    <w:rsid w:val="004D37EE"/>
    <w:rsid w:val="004D3CC5"/>
    <w:rsid w:val="004D3DDE"/>
    <w:rsid w:val="004D4056"/>
    <w:rsid w:val="004D414F"/>
    <w:rsid w:val="004D44A4"/>
    <w:rsid w:val="004D4597"/>
    <w:rsid w:val="004D4608"/>
    <w:rsid w:val="004D4931"/>
    <w:rsid w:val="004D4A8C"/>
    <w:rsid w:val="004D5060"/>
    <w:rsid w:val="004D52DE"/>
    <w:rsid w:val="004D572C"/>
    <w:rsid w:val="004D579A"/>
    <w:rsid w:val="004D57C7"/>
    <w:rsid w:val="004D5B0B"/>
    <w:rsid w:val="004D5F1E"/>
    <w:rsid w:val="004D5F9B"/>
    <w:rsid w:val="004D6038"/>
    <w:rsid w:val="004D6317"/>
    <w:rsid w:val="004D686A"/>
    <w:rsid w:val="004D6929"/>
    <w:rsid w:val="004D6A67"/>
    <w:rsid w:val="004D6C1E"/>
    <w:rsid w:val="004D6C78"/>
    <w:rsid w:val="004D6C9C"/>
    <w:rsid w:val="004D6D14"/>
    <w:rsid w:val="004D6E08"/>
    <w:rsid w:val="004D6E73"/>
    <w:rsid w:val="004D7196"/>
    <w:rsid w:val="004D72D9"/>
    <w:rsid w:val="004D731B"/>
    <w:rsid w:val="004D7329"/>
    <w:rsid w:val="004D7CE9"/>
    <w:rsid w:val="004D7E4D"/>
    <w:rsid w:val="004D7EAA"/>
    <w:rsid w:val="004D7EE7"/>
    <w:rsid w:val="004E0029"/>
    <w:rsid w:val="004E0239"/>
    <w:rsid w:val="004E0365"/>
    <w:rsid w:val="004E060F"/>
    <w:rsid w:val="004E0B4D"/>
    <w:rsid w:val="004E0BF0"/>
    <w:rsid w:val="004E0E7F"/>
    <w:rsid w:val="004E0F42"/>
    <w:rsid w:val="004E111E"/>
    <w:rsid w:val="004E133E"/>
    <w:rsid w:val="004E1B34"/>
    <w:rsid w:val="004E1B8F"/>
    <w:rsid w:val="004E1DCE"/>
    <w:rsid w:val="004E1ED0"/>
    <w:rsid w:val="004E23FB"/>
    <w:rsid w:val="004E2456"/>
    <w:rsid w:val="004E2ADC"/>
    <w:rsid w:val="004E2D68"/>
    <w:rsid w:val="004E303F"/>
    <w:rsid w:val="004E30FF"/>
    <w:rsid w:val="004E311D"/>
    <w:rsid w:val="004E3291"/>
    <w:rsid w:val="004E32AD"/>
    <w:rsid w:val="004E3834"/>
    <w:rsid w:val="004E386C"/>
    <w:rsid w:val="004E3A16"/>
    <w:rsid w:val="004E3AB7"/>
    <w:rsid w:val="004E3B32"/>
    <w:rsid w:val="004E3B72"/>
    <w:rsid w:val="004E3C4E"/>
    <w:rsid w:val="004E3F88"/>
    <w:rsid w:val="004E3F9C"/>
    <w:rsid w:val="004E3FBC"/>
    <w:rsid w:val="004E3FD0"/>
    <w:rsid w:val="004E44FE"/>
    <w:rsid w:val="004E486F"/>
    <w:rsid w:val="004E4A40"/>
    <w:rsid w:val="004E4CC6"/>
    <w:rsid w:val="004E4D22"/>
    <w:rsid w:val="004E4D73"/>
    <w:rsid w:val="004E502B"/>
    <w:rsid w:val="004E5145"/>
    <w:rsid w:val="004E5274"/>
    <w:rsid w:val="004E57D2"/>
    <w:rsid w:val="004E5B22"/>
    <w:rsid w:val="004E5FE7"/>
    <w:rsid w:val="004E63A8"/>
    <w:rsid w:val="004E6607"/>
    <w:rsid w:val="004E6627"/>
    <w:rsid w:val="004E6989"/>
    <w:rsid w:val="004E6D90"/>
    <w:rsid w:val="004E7087"/>
    <w:rsid w:val="004E729E"/>
    <w:rsid w:val="004E7766"/>
    <w:rsid w:val="004E7A2C"/>
    <w:rsid w:val="004E7D8C"/>
    <w:rsid w:val="004E7DF9"/>
    <w:rsid w:val="004E7EA8"/>
    <w:rsid w:val="004F025E"/>
    <w:rsid w:val="004F0398"/>
    <w:rsid w:val="004F08DB"/>
    <w:rsid w:val="004F0969"/>
    <w:rsid w:val="004F09A7"/>
    <w:rsid w:val="004F0B75"/>
    <w:rsid w:val="004F1071"/>
    <w:rsid w:val="004F115B"/>
    <w:rsid w:val="004F11B7"/>
    <w:rsid w:val="004F12AA"/>
    <w:rsid w:val="004F1973"/>
    <w:rsid w:val="004F1CD6"/>
    <w:rsid w:val="004F1CDF"/>
    <w:rsid w:val="004F1D49"/>
    <w:rsid w:val="004F1F82"/>
    <w:rsid w:val="004F2023"/>
    <w:rsid w:val="004F20DE"/>
    <w:rsid w:val="004F2187"/>
    <w:rsid w:val="004F224D"/>
    <w:rsid w:val="004F2296"/>
    <w:rsid w:val="004F2AC3"/>
    <w:rsid w:val="004F2EC8"/>
    <w:rsid w:val="004F2EF2"/>
    <w:rsid w:val="004F2FA4"/>
    <w:rsid w:val="004F31D7"/>
    <w:rsid w:val="004F3248"/>
    <w:rsid w:val="004F33EE"/>
    <w:rsid w:val="004F38D0"/>
    <w:rsid w:val="004F3EF5"/>
    <w:rsid w:val="004F4893"/>
    <w:rsid w:val="004F4B09"/>
    <w:rsid w:val="004F4B97"/>
    <w:rsid w:val="004F4C6D"/>
    <w:rsid w:val="004F4D1E"/>
    <w:rsid w:val="004F4E90"/>
    <w:rsid w:val="004F4FBE"/>
    <w:rsid w:val="004F544B"/>
    <w:rsid w:val="004F54E0"/>
    <w:rsid w:val="004F5554"/>
    <w:rsid w:val="004F55D4"/>
    <w:rsid w:val="004F5AEE"/>
    <w:rsid w:val="004F5B68"/>
    <w:rsid w:val="004F5D90"/>
    <w:rsid w:val="004F5FDC"/>
    <w:rsid w:val="004F61D5"/>
    <w:rsid w:val="004F630E"/>
    <w:rsid w:val="004F69F1"/>
    <w:rsid w:val="004F6B81"/>
    <w:rsid w:val="004F6C68"/>
    <w:rsid w:val="004F7031"/>
    <w:rsid w:val="004F7175"/>
    <w:rsid w:val="004F71E4"/>
    <w:rsid w:val="004F7307"/>
    <w:rsid w:val="004F7370"/>
    <w:rsid w:val="004F75B5"/>
    <w:rsid w:val="004F761F"/>
    <w:rsid w:val="004F7755"/>
    <w:rsid w:val="004F7B2F"/>
    <w:rsid w:val="004F7C78"/>
    <w:rsid w:val="004F7CEB"/>
    <w:rsid w:val="004F7DC0"/>
    <w:rsid w:val="004F7F7B"/>
    <w:rsid w:val="0050007C"/>
    <w:rsid w:val="00500445"/>
    <w:rsid w:val="0050047C"/>
    <w:rsid w:val="0050057B"/>
    <w:rsid w:val="005006A0"/>
    <w:rsid w:val="0050074D"/>
    <w:rsid w:val="00500A20"/>
    <w:rsid w:val="00500A59"/>
    <w:rsid w:val="00500AC4"/>
    <w:rsid w:val="00500BFD"/>
    <w:rsid w:val="00500E1F"/>
    <w:rsid w:val="00500EBB"/>
    <w:rsid w:val="00500F54"/>
    <w:rsid w:val="00500FDC"/>
    <w:rsid w:val="00501208"/>
    <w:rsid w:val="00501381"/>
    <w:rsid w:val="00501462"/>
    <w:rsid w:val="00501685"/>
    <w:rsid w:val="0050168C"/>
    <w:rsid w:val="00501B6F"/>
    <w:rsid w:val="00501BD9"/>
    <w:rsid w:val="00501CA6"/>
    <w:rsid w:val="00501D02"/>
    <w:rsid w:val="00501D70"/>
    <w:rsid w:val="005020EA"/>
    <w:rsid w:val="0050227C"/>
    <w:rsid w:val="005027B0"/>
    <w:rsid w:val="00502961"/>
    <w:rsid w:val="00502A77"/>
    <w:rsid w:val="00502AA4"/>
    <w:rsid w:val="00502B9E"/>
    <w:rsid w:val="00502D0F"/>
    <w:rsid w:val="00502D8E"/>
    <w:rsid w:val="00502ED6"/>
    <w:rsid w:val="00502F27"/>
    <w:rsid w:val="00502F85"/>
    <w:rsid w:val="005032A2"/>
    <w:rsid w:val="005032EA"/>
    <w:rsid w:val="0050331A"/>
    <w:rsid w:val="005033AB"/>
    <w:rsid w:val="0050351E"/>
    <w:rsid w:val="005035C3"/>
    <w:rsid w:val="00503699"/>
    <w:rsid w:val="005036F1"/>
    <w:rsid w:val="00503E55"/>
    <w:rsid w:val="00504256"/>
    <w:rsid w:val="00504910"/>
    <w:rsid w:val="00504988"/>
    <w:rsid w:val="00504989"/>
    <w:rsid w:val="00504AAA"/>
    <w:rsid w:val="00504AFD"/>
    <w:rsid w:val="00504B00"/>
    <w:rsid w:val="00504BA3"/>
    <w:rsid w:val="00504BC3"/>
    <w:rsid w:val="00504C85"/>
    <w:rsid w:val="00504D91"/>
    <w:rsid w:val="00504EC5"/>
    <w:rsid w:val="00505436"/>
    <w:rsid w:val="00505517"/>
    <w:rsid w:val="005056F3"/>
    <w:rsid w:val="005057E1"/>
    <w:rsid w:val="005059DA"/>
    <w:rsid w:val="005059FC"/>
    <w:rsid w:val="00505C4C"/>
    <w:rsid w:val="00506281"/>
    <w:rsid w:val="0050673F"/>
    <w:rsid w:val="005068C4"/>
    <w:rsid w:val="00506931"/>
    <w:rsid w:val="005069C9"/>
    <w:rsid w:val="00506A5F"/>
    <w:rsid w:val="00506A77"/>
    <w:rsid w:val="00506C24"/>
    <w:rsid w:val="00506D97"/>
    <w:rsid w:val="00507176"/>
    <w:rsid w:val="0050719D"/>
    <w:rsid w:val="0050746C"/>
    <w:rsid w:val="00507608"/>
    <w:rsid w:val="00507893"/>
    <w:rsid w:val="00507B55"/>
    <w:rsid w:val="00507C72"/>
    <w:rsid w:val="00507CBA"/>
    <w:rsid w:val="00507D41"/>
    <w:rsid w:val="00507E88"/>
    <w:rsid w:val="00510240"/>
    <w:rsid w:val="005102A0"/>
    <w:rsid w:val="00510731"/>
    <w:rsid w:val="00510A18"/>
    <w:rsid w:val="00510BA9"/>
    <w:rsid w:val="00511188"/>
    <w:rsid w:val="0051152F"/>
    <w:rsid w:val="005115E8"/>
    <w:rsid w:val="00511C3F"/>
    <w:rsid w:val="00511D42"/>
    <w:rsid w:val="00511FBB"/>
    <w:rsid w:val="00511FCA"/>
    <w:rsid w:val="0051255D"/>
    <w:rsid w:val="0051278B"/>
    <w:rsid w:val="00512DBD"/>
    <w:rsid w:val="00512DC2"/>
    <w:rsid w:val="00512F0E"/>
    <w:rsid w:val="00512FA9"/>
    <w:rsid w:val="005131D5"/>
    <w:rsid w:val="00513288"/>
    <w:rsid w:val="00513460"/>
    <w:rsid w:val="00513527"/>
    <w:rsid w:val="005136F7"/>
    <w:rsid w:val="00513768"/>
    <w:rsid w:val="005137A9"/>
    <w:rsid w:val="005137DA"/>
    <w:rsid w:val="00513A0D"/>
    <w:rsid w:val="00513B0C"/>
    <w:rsid w:val="00513B88"/>
    <w:rsid w:val="00513BBE"/>
    <w:rsid w:val="005141FE"/>
    <w:rsid w:val="0051435E"/>
    <w:rsid w:val="00514440"/>
    <w:rsid w:val="00514465"/>
    <w:rsid w:val="005144D9"/>
    <w:rsid w:val="005147EA"/>
    <w:rsid w:val="0051490B"/>
    <w:rsid w:val="00514C49"/>
    <w:rsid w:val="00514D25"/>
    <w:rsid w:val="0051501A"/>
    <w:rsid w:val="005150C0"/>
    <w:rsid w:val="0051523B"/>
    <w:rsid w:val="0051523D"/>
    <w:rsid w:val="0051541D"/>
    <w:rsid w:val="00515536"/>
    <w:rsid w:val="00515631"/>
    <w:rsid w:val="005157FE"/>
    <w:rsid w:val="0051584B"/>
    <w:rsid w:val="00515A77"/>
    <w:rsid w:val="005163E7"/>
    <w:rsid w:val="00516648"/>
    <w:rsid w:val="005167AE"/>
    <w:rsid w:val="005167C0"/>
    <w:rsid w:val="00516A5C"/>
    <w:rsid w:val="00516AE0"/>
    <w:rsid w:val="00516BD8"/>
    <w:rsid w:val="00516DF1"/>
    <w:rsid w:val="00517083"/>
    <w:rsid w:val="005173E5"/>
    <w:rsid w:val="0051777D"/>
    <w:rsid w:val="0051783A"/>
    <w:rsid w:val="005179FF"/>
    <w:rsid w:val="0052017A"/>
    <w:rsid w:val="005201A7"/>
    <w:rsid w:val="00520454"/>
    <w:rsid w:val="00520604"/>
    <w:rsid w:val="00520BF4"/>
    <w:rsid w:val="00520FC4"/>
    <w:rsid w:val="0052100E"/>
    <w:rsid w:val="00521139"/>
    <w:rsid w:val="005217E4"/>
    <w:rsid w:val="005218C5"/>
    <w:rsid w:val="00521B81"/>
    <w:rsid w:val="00521C3C"/>
    <w:rsid w:val="00522076"/>
    <w:rsid w:val="005221A7"/>
    <w:rsid w:val="00522229"/>
    <w:rsid w:val="0052224A"/>
    <w:rsid w:val="005223B2"/>
    <w:rsid w:val="005228FA"/>
    <w:rsid w:val="00522AF4"/>
    <w:rsid w:val="00522D69"/>
    <w:rsid w:val="00523045"/>
    <w:rsid w:val="005231C9"/>
    <w:rsid w:val="005232C3"/>
    <w:rsid w:val="0052334F"/>
    <w:rsid w:val="00523782"/>
    <w:rsid w:val="00523E7E"/>
    <w:rsid w:val="00523E81"/>
    <w:rsid w:val="005240BB"/>
    <w:rsid w:val="005245DB"/>
    <w:rsid w:val="00524688"/>
    <w:rsid w:val="00524893"/>
    <w:rsid w:val="005249F1"/>
    <w:rsid w:val="00524D54"/>
    <w:rsid w:val="00524F25"/>
    <w:rsid w:val="00525943"/>
    <w:rsid w:val="005259B5"/>
    <w:rsid w:val="00525D65"/>
    <w:rsid w:val="00525D99"/>
    <w:rsid w:val="00525E6A"/>
    <w:rsid w:val="00525E96"/>
    <w:rsid w:val="00525EEF"/>
    <w:rsid w:val="00525F2A"/>
    <w:rsid w:val="005263CC"/>
    <w:rsid w:val="0052644F"/>
    <w:rsid w:val="0052669D"/>
    <w:rsid w:val="00526731"/>
    <w:rsid w:val="00526C3F"/>
    <w:rsid w:val="00526D73"/>
    <w:rsid w:val="00526D7A"/>
    <w:rsid w:val="0052772D"/>
    <w:rsid w:val="00527849"/>
    <w:rsid w:val="00527E27"/>
    <w:rsid w:val="00527E9A"/>
    <w:rsid w:val="00527F26"/>
    <w:rsid w:val="005300BA"/>
    <w:rsid w:val="00530146"/>
    <w:rsid w:val="0053028E"/>
    <w:rsid w:val="005303B0"/>
    <w:rsid w:val="00530C02"/>
    <w:rsid w:val="005312E3"/>
    <w:rsid w:val="005313FC"/>
    <w:rsid w:val="00531497"/>
    <w:rsid w:val="00531634"/>
    <w:rsid w:val="00531680"/>
    <w:rsid w:val="00531A06"/>
    <w:rsid w:val="00531D19"/>
    <w:rsid w:val="00532453"/>
    <w:rsid w:val="00532639"/>
    <w:rsid w:val="00532648"/>
    <w:rsid w:val="00532877"/>
    <w:rsid w:val="00532892"/>
    <w:rsid w:val="00532929"/>
    <w:rsid w:val="00532A5D"/>
    <w:rsid w:val="00532C91"/>
    <w:rsid w:val="00532D26"/>
    <w:rsid w:val="0053308D"/>
    <w:rsid w:val="00533331"/>
    <w:rsid w:val="00533565"/>
    <w:rsid w:val="00533670"/>
    <w:rsid w:val="00533DD5"/>
    <w:rsid w:val="0053412D"/>
    <w:rsid w:val="005342FC"/>
    <w:rsid w:val="00534302"/>
    <w:rsid w:val="0053438B"/>
    <w:rsid w:val="005345A4"/>
    <w:rsid w:val="005345F4"/>
    <w:rsid w:val="0053489F"/>
    <w:rsid w:val="00534C79"/>
    <w:rsid w:val="00534D93"/>
    <w:rsid w:val="00534F32"/>
    <w:rsid w:val="005350CB"/>
    <w:rsid w:val="00535160"/>
    <w:rsid w:val="005354B6"/>
    <w:rsid w:val="00535506"/>
    <w:rsid w:val="00535673"/>
    <w:rsid w:val="005356C4"/>
    <w:rsid w:val="0053575F"/>
    <w:rsid w:val="00535B9B"/>
    <w:rsid w:val="00535CD5"/>
    <w:rsid w:val="00535E16"/>
    <w:rsid w:val="00536181"/>
    <w:rsid w:val="0053670D"/>
    <w:rsid w:val="005367C5"/>
    <w:rsid w:val="00536D8E"/>
    <w:rsid w:val="00536FA2"/>
    <w:rsid w:val="00537076"/>
    <w:rsid w:val="00537203"/>
    <w:rsid w:val="00537325"/>
    <w:rsid w:val="0053778D"/>
    <w:rsid w:val="0053788B"/>
    <w:rsid w:val="00537F15"/>
    <w:rsid w:val="005400D3"/>
    <w:rsid w:val="00540218"/>
    <w:rsid w:val="005403D7"/>
    <w:rsid w:val="0054048E"/>
    <w:rsid w:val="0054060F"/>
    <w:rsid w:val="005409A3"/>
    <w:rsid w:val="00540A40"/>
    <w:rsid w:val="00540B43"/>
    <w:rsid w:val="00540D0B"/>
    <w:rsid w:val="00540D57"/>
    <w:rsid w:val="00541148"/>
    <w:rsid w:val="0054141D"/>
    <w:rsid w:val="00541445"/>
    <w:rsid w:val="0054162C"/>
    <w:rsid w:val="00541782"/>
    <w:rsid w:val="0054183F"/>
    <w:rsid w:val="00541888"/>
    <w:rsid w:val="00541ADE"/>
    <w:rsid w:val="00541AF9"/>
    <w:rsid w:val="00541B8A"/>
    <w:rsid w:val="00541BFE"/>
    <w:rsid w:val="00541CCB"/>
    <w:rsid w:val="00541E3D"/>
    <w:rsid w:val="00541F58"/>
    <w:rsid w:val="005424BA"/>
    <w:rsid w:val="00542820"/>
    <w:rsid w:val="00542851"/>
    <w:rsid w:val="00542AA5"/>
    <w:rsid w:val="00542CF9"/>
    <w:rsid w:val="00542D25"/>
    <w:rsid w:val="00543132"/>
    <w:rsid w:val="00543230"/>
    <w:rsid w:val="005432CD"/>
    <w:rsid w:val="00543349"/>
    <w:rsid w:val="0054370C"/>
    <w:rsid w:val="005447A3"/>
    <w:rsid w:val="00544AB6"/>
    <w:rsid w:val="00544B73"/>
    <w:rsid w:val="005451B0"/>
    <w:rsid w:val="005453FB"/>
    <w:rsid w:val="00545459"/>
    <w:rsid w:val="0054568E"/>
    <w:rsid w:val="00545B7A"/>
    <w:rsid w:val="00545C26"/>
    <w:rsid w:val="00545FB1"/>
    <w:rsid w:val="00545FB4"/>
    <w:rsid w:val="005465B5"/>
    <w:rsid w:val="00546887"/>
    <w:rsid w:val="005469CB"/>
    <w:rsid w:val="00546B21"/>
    <w:rsid w:val="00546C2E"/>
    <w:rsid w:val="00546C56"/>
    <w:rsid w:val="00547027"/>
    <w:rsid w:val="00547032"/>
    <w:rsid w:val="00547091"/>
    <w:rsid w:val="005470A5"/>
    <w:rsid w:val="00547186"/>
    <w:rsid w:val="005475EF"/>
    <w:rsid w:val="00547CCF"/>
    <w:rsid w:val="00547DC6"/>
    <w:rsid w:val="00547E5C"/>
    <w:rsid w:val="0055028F"/>
    <w:rsid w:val="00550559"/>
    <w:rsid w:val="00550600"/>
    <w:rsid w:val="00550C1E"/>
    <w:rsid w:val="00550DA3"/>
    <w:rsid w:val="00550EDD"/>
    <w:rsid w:val="00551050"/>
    <w:rsid w:val="0055110B"/>
    <w:rsid w:val="005511E2"/>
    <w:rsid w:val="0055128D"/>
    <w:rsid w:val="00551924"/>
    <w:rsid w:val="0055195D"/>
    <w:rsid w:val="00551974"/>
    <w:rsid w:val="00551A99"/>
    <w:rsid w:val="00551BD1"/>
    <w:rsid w:val="00551C18"/>
    <w:rsid w:val="005520E8"/>
    <w:rsid w:val="0055243C"/>
    <w:rsid w:val="005524A4"/>
    <w:rsid w:val="005524FE"/>
    <w:rsid w:val="00552601"/>
    <w:rsid w:val="005527A2"/>
    <w:rsid w:val="00552808"/>
    <w:rsid w:val="00552B06"/>
    <w:rsid w:val="00552BCE"/>
    <w:rsid w:val="00552C21"/>
    <w:rsid w:val="00552C5E"/>
    <w:rsid w:val="0055332B"/>
    <w:rsid w:val="0055346C"/>
    <w:rsid w:val="00553B57"/>
    <w:rsid w:val="00553FD2"/>
    <w:rsid w:val="0055425E"/>
    <w:rsid w:val="005542B8"/>
    <w:rsid w:val="005545AC"/>
    <w:rsid w:val="005546D8"/>
    <w:rsid w:val="005547AA"/>
    <w:rsid w:val="005547B0"/>
    <w:rsid w:val="00554820"/>
    <w:rsid w:val="00554B40"/>
    <w:rsid w:val="00554BF8"/>
    <w:rsid w:val="00554C9F"/>
    <w:rsid w:val="00554D92"/>
    <w:rsid w:val="005552F5"/>
    <w:rsid w:val="0055531F"/>
    <w:rsid w:val="00555487"/>
    <w:rsid w:val="00555DC8"/>
    <w:rsid w:val="00555F31"/>
    <w:rsid w:val="00555FE3"/>
    <w:rsid w:val="00556325"/>
    <w:rsid w:val="005563BF"/>
    <w:rsid w:val="005564B2"/>
    <w:rsid w:val="0055667F"/>
    <w:rsid w:val="00556774"/>
    <w:rsid w:val="0055678A"/>
    <w:rsid w:val="00556861"/>
    <w:rsid w:val="00556B03"/>
    <w:rsid w:val="00556C91"/>
    <w:rsid w:val="00556E3D"/>
    <w:rsid w:val="005570C3"/>
    <w:rsid w:val="00557437"/>
    <w:rsid w:val="00557662"/>
    <w:rsid w:val="00557AD7"/>
    <w:rsid w:val="00557C10"/>
    <w:rsid w:val="00557FF0"/>
    <w:rsid w:val="0056030A"/>
    <w:rsid w:val="005603FE"/>
    <w:rsid w:val="005607B9"/>
    <w:rsid w:val="00560D36"/>
    <w:rsid w:val="00560D51"/>
    <w:rsid w:val="0056146C"/>
    <w:rsid w:val="005614D0"/>
    <w:rsid w:val="005616F7"/>
    <w:rsid w:val="00561C1D"/>
    <w:rsid w:val="00561D96"/>
    <w:rsid w:val="00561E80"/>
    <w:rsid w:val="005621F7"/>
    <w:rsid w:val="005622BA"/>
    <w:rsid w:val="005625EA"/>
    <w:rsid w:val="0056290F"/>
    <w:rsid w:val="00562931"/>
    <w:rsid w:val="00562F3B"/>
    <w:rsid w:val="00562FD9"/>
    <w:rsid w:val="005636E1"/>
    <w:rsid w:val="0056371A"/>
    <w:rsid w:val="005639E8"/>
    <w:rsid w:val="00563A09"/>
    <w:rsid w:val="00563A65"/>
    <w:rsid w:val="00563B97"/>
    <w:rsid w:val="00563DC8"/>
    <w:rsid w:val="005643E3"/>
    <w:rsid w:val="0056452B"/>
    <w:rsid w:val="0056453A"/>
    <w:rsid w:val="00564781"/>
    <w:rsid w:val="005648ED"/>
    <w:rsid w:val="00564981"/>
    <w:rsid w:val="00564A5D"/>
    <w:rsid w:val="00565083"/>
    <w:rsid w:val="00565131"/>
    <w:rsid w:val="0056521A"/>
    <w:rsid w:val="005652FC"/>
    <w:rsid w:val="00565A82"/>
    <w:rsid w:val="00565B94"/>
    <w:rsid w:val="00565D84"/>
    <w:rsid w:val="00565D93"/>
    <w:rsid w:val="00565FF3"/>
    <w:rsid w:val="0056635E"/>
    <w:rsid w:val="005664C2"/>
    <w:rsid w:val="005667AD"/>
    <w:rsid w:val="00566B15"/>
    <w:rsid w:val="00566B59"/>
    <w:rsid w:val="00566D7A"/>
    <w:rsid w:val="00567243"/>
    <w:rsid w:val="005672F6"/>
    <w:rsid w:val="00567467"/>
    <w:rsid w:val="0056780C"/>
    <w:rsid w:val="00567B28"/>
    <w:rsid w:val="00567C9B"/>
    <w:rsid w:val="00567DBB"/>
    <w:rsid w:val="0057023D"/>
    <w:rsid w:val="0057059A"/>
    <w:rsid w:val="00570600"/>
    <w:rsid w:val="00570782"/>
    <w:rsid w:val="005708CE"/>
    <w:rsid w:val="00570CBC"/>
    <w:rsid w:val="005712C3"/>
    <w:rsid w:val="00571386"/>
    <w:rsid w:val="0057142B"/>
    <w:rsid w:val="0057178D"/>
    <w:rsid w:val="0057179C"/>
    <w:rsid w:val="005719CF"/>
    <w:rsid w:val="00571A56"/>
    <w:rsid w:val="00572352"/>
    <w:rsid w:val="00572435"/>
    <w:rsid w:val="005724E4"/>
    <w:rsid w:val="005726EC"/>
    <w:rsid w:val="00572770"/>
    <w:rsid w:val="0057277E"/>
    <w:rsid w:val="0057295E"/>
    <w:rsid w:val="005729F5"/>
    <w:rsid w:val="00572A88"/>
    <w:rsid w:val="00572AB4"/>
    <w:rsid w:val="00572B1F"/>
    <w:rsid w:val="00572C37"/>
    <w:rsid w:val="00573624"/>
    <w:rsid w:val="00573A0A"/>
    <w:rsid w:val="00573D0B"/>
    <w:rsid w:val="00573E56"/>
    <w:rsid w:val="00573EFA"/>
    <w:rsid w:val="00574121"/>
    <w:rsid w:val="00574244"/>
    <w:rsid w:val="005742B0"/>
    <w:rsid w:val="005742E2"/>
    <w:rsid w:val="00574962"/>
    <w:rsid w:val="00574A31"/>
    <w:rsid w:val="00574AE4"/>
    <w:rsid w:val="00574C7C"/>
    <w:rsid w:val="0057500D"/>
    <w:rsid w:val="00575151"/>
    <w:rsid w:val="005752AC"/>
    <w:rsid w:val="005752CE"/>
    <w:rsid w:val="00575333"/>
    <w:rsid w:val="0057548F"/>
    <w:rsid w:val="00575493"/>
    <w:rsid w:val="0057567D"/>
    <w:rsid w:val="00575728"/>
    <w:rsid w:val="00575765"/>
    <w:rsid w:val="00575A91"/>
    <w:rsid w:val="00575BED"/>
    <w:rsid w:val="00575D91"/>
    <w:rsid w:val="00575F38"/>
    <w:rsid w:val="00576134"/>
    <w:rsid w:val="00576311"/>
    <w:rsid w:val="005764B5"/>
    <w:rsid w:val="0057656E"/>
    <w:rsid w:val="005765C8"/>
    <w:rsid w:val="0057663E"/>
    <w:rsid w:val="00576760"/>
    <w:rsid w:val="00576846"/>
    <w:rsid w:val="00576B17"/>
    <w:rsid w:val="00576B69"/>
    <w:rsid w:val="00576CC2"/>
    <w:rsid w:val="005770C3"/>
    <w:rsid w:val="0057716E"/>
    <w:rsid w:val="00577413"/>
    <w:rsid w:val="005777BF"/>
    <w:rsid w:val="005778F3"/>
    <w:rsid w:val="00577C7A"/>
    <w:rsid w:val="00577D6A"/>
    <w:rsid w:val="00577DAE"/>
    <w:rsid w:val="00577F35"/>
    <w:rsid w:val="00580276"/>
    <w:rsid w:val="00580303"/>
    <w:rsid w:val="0058045A"/>
    <w:rsid w:val="005804B9"/>
    <w:rsid w:val="005805A2"/>
    <w:rsid w:val="00580A49"/>
    <w:rsid w:val="00580B51"/>
    <w:rsid w:val="00580D86"/>
    <w:rsid w:val="00580FC9"/>
    <w:rsid w:val="005816E6"/>
    <w:rsid w:val="00581790"/>
    <w:rsid w:val="005817A7"/>
    <w:rsid w:val="005818B1"/>
    <w:rsid w:val="00581A07"/>
    <w:rsid w:val="00581A8A"/>
    <w:rsid w:val="00581AEB"/>
    <w:rsid w:val="00581B67"/>
    <w:rsid w:val="00581CC4"/>
    <w:rsid w:val="00581E6F"/>
    <w:rsid w:val="00581EF4"/>
    <w:rsid w:val="00581F4C"/>
    <w:rsid w:val="00582028"/>
    <w:rsid w:val="005820BF"/>
    <w:rsid w:val="00582205"/>
    <w:rsid w:val="00582471"/>
    <w:rsid w:val="005824E8"/>
    <w:rsid w:val="005825E7"/>
    <w:rsid w:val="00582838"/>
    <w:rsid w:val="00582881"/>
    <w:rsid w:val="00582890"/>
    <w:rsid w:val="00582C89"/>
    <w:rsid w:val="00582D86"/>
    <w:rsid w:val="00583193"/>
    <w:rsid w:val="005832D2"/>
    <w:rsid w:val="00583441"/>
    <w:rsid w:val="005834AC"/>
    <w:rsid w:val="00583A3B"/>
    <w:rsid w:val="00583C3E"/>
    <w:rsid w:val="00584333"/>
    <w:rsid w:val="005845F9"/>
    <w:rsid w:val="00584896"/>
    <w:rsid w:val="00584C25"/>
    <w:rsid w:val="00584CC3"/>
    <w:rsid w:val="00584DD1"/>
    <w:rsid w:val="00584F1B"/>
    <w:rsid w:val="00585472"/>
    <w:rsid w:val="00585497"/>
    <w:rsid w:val="0058575E"/>
    <w:rsid w:val="00585924"/>
    <w:rsid w:val="00585D53"/>
    <w:rsid w:val="00585DCA"/>
    <w:rsid w:val="00585EBF"/>
    <w:rsid w:val="00585EDB"/>
    <w:rsid w:val="00585F3B"/>
    <w:rsid w:val="0058621B"/>
    <w:rsid w:val="005865CC"/>
    <w:rsid w:val="0058663C"/>
    <w:rsid w:val="0058672D"/>
    <w:rsid w:val="00586907"/>
    <w:rsid w:val="00586925"/>
    <w:rsid w:val="005869E6"/>
    <w:rsid w:val="00586B21"/>
    <w:rsid w:val="00586CD7"/>
    <w:rsid w:val="00586E8D"/>
    <w:rsid w:val="00586ED7"/>
    <w:rsid w:val="0058700B"/>
    <w:rsid w:val="005870A9"/>
    <w:rsid w:val="0058715C"/>
    <w:rsid w:val="005872F4"/>
    <w:rsid w:val="00587937"/>
    <w:rsid w:val="00587986"/>
    <w:rsid w:val="00587A70"/>
    <w:rsid w:val="00587CE1"/>
    <w:rsid w:val="00587D61"/>
    <w:rsid w:val="0059027B"/>
    <w:rsid w:val="0059035C"/>
    <w:rsid w:val="0059041A"/>
    <w:rsid w:val="00590588"/>
    <w:rsid w:val="00590F0B"/>
    <w:rsid w:val="005910A5"/>
    <w:rsid w:val="005911EE"/>
    <w:rsid w:val="00591342"/>
    <w:rsid w:val="005914A7"/>
    <w:rsid w:val="005914BF"/>
    <w:rsid w:val="00591729"/>
    <w:rsid w:val="00591737"/>
    <w:rsid w:val="005917E6"/>
    <w:rsid w:val="00591AC4"/>
    <w:rsid w:val="00591CA2"/>
    <w:rsid w:val="00591D6E"/>
    <w:rsid w:val="0059215E"/>
    <w:rsid w:val="005921AD"/>
    <w:rsid w:val="005921E3"/>
    <w:rsid w:val="00592545"/>
    <w:rsid w:val="005925C5"/>
    <w:rsid w:val="005926F4"/>
    <w:rsid w:val="005927A0"/>
    <w:rsid w:val="0059290D"/>
    <w:rsid w:val="00592A76"/>
    <w:rsid w:val="00592A7C"/>
    <w:rsid w:val="00592B59"/>
    <w:rsid w:val="00592CD0"/>
    <w:rsid w:val="00592E83"/>
    <w:rsid w:val="00592FC8"/>
    <w:rsid w:val="00593918"/>
    <w:rsid w:val="005939BF"/>
    <w:rsid w:val="00593F60"/>
    <w:rsid w:val="00594044"/>
    <w:rsid w:val="00594102"/>
    <w:rsid w:val="005942AF"/>
    <w:rsid w:val="005942BD"/>
    <w:rsid w:val="005943F2"/>
    <w:rsid w:val="005944D9"/>
    <w:rsid w:val="005945A7"/>
    <w:rsid w:val="0059462A"/>
    <w:rsid w:val="005948E8"/>
    <w:rsid w:val="00594B4F"/>
    <w:rsid w:val="00594BCE"/>
    <w:rsid w:val="00594C64"/>
    <w:rsid w:val="00594D5D"/>
    <w:rsid w:val="00594D79"/>
    <w:rsid w:val="005950D0"/>
    <w:rsid w:val="0059512D"/>
    <w:rsid w:val="00595173"/>
    <w:rsid w:val="00595194"/>
    <w:rsid w:val="005954F0"/>
    <w:rsid w:val="00595894"/>
    <w:rsid w:val="0059592A"/>
    <w:rsid w:val="00595939"/>
    <w:rsid w:val="00595B71"/>
    <w:rsid w:val="00595D55"/>
    <w:rsid w:val="00595F0E"/>
    <w:rsid w:val="00595F42"/>
    <w:rsid w:val="00596001"/>
    <w:rsid w:val="00596190"/>
    <w:rsid w:val="005961E6"/>
    <w:rsid w:val="005962B6"/>
    <w:rsid w:val="00596A32"/>
    <w:rsid w:val="00596AE6"/>
    <w:rsid w:val="00596BA8"/>
    <w:rsid w:val="00596C02"/>
    <w:rsid w:val="00596EAD"/>
    <w:rsid w:val="005970D0"/>
    <w:rsid w:val="0059726A"/>
    <w:rsid w:val="0059781B"/>
    <w:rsid w:val="00597A04"/>
    <w:rsid w:val="00597C76"/>
    <w:rsid w:val="00597D09"/>
    <w:rsid w:val="00597E6E"/>
    <w:rsid w:val="00597F44"/>
    <w:rsid w:val="005A0425"/>
    <w:rsid w:val="005A0533"/>
    <w:rsid w:val="005A098E"/>
    <w:rsid w:val="005A099B"/>
    <w:rsid w:val="005A0CB8"/>
    <w:rsid w:val="005A0E6C"/>
    <w:rsid w:val="005A10AB"/>
    <w:rsid w:val="005A10F0"/>
    <w:rsid w:val="005A121E"/>
    <w:rsid w:val="005A1262"/>
    <w:rsid w:val="005A127B"/>
    <w:rsid w:val="005A135B"/>
    <w:rsid w:val="005A15E3"/>
    <w:rsid w:val="005A1638"/>
    <w:rsid w:val="005A163F"/>
    <w:rsid w:val="005A1755"/>
    <w:rsid w:val="005A2020"/>
    <w:rsid w:val="005A212F"/>
    <w:rsid w:val="005A29C4"/>
    <w:rsid w:val="005A2DEA"/>
    <w:rsid w:val="005A318D"/>
    <w:rsid w:val="005A3271"/>
    <w:rsid w:val="005A355B"/>
    <w:rsid w:val="005A374C"/>
    <w:rsid w:val="005A3752"/>
    <w:rsid w:val="005A38C9"/>
    <w:rsid w:val="005A38E5"/>
    <w:rsid w:val="005A3ABF"/>
    <w:rsid w:val="005A3E56"/>
    <w:rsid w:val="005A4315"/>
    <w:rsid w:val="005A43A3"/>
    <w:rsid w:val="005A4471"/>
    <w:rsid w:val="005A44D0"/>
    <w:rsid w:val="005A4A54"/>
    <w:rsid w:val="005A50C0"/>
    <w:rsid w:val="005A51E7"/>
    <w:rsid w:val="005A5572"/>
    <w:rsid w:val="005A559E"/>
    <w:rsid w:val="005A564D"/>
    <w:rsid w:val="005A5C0F"/>
    <w:rsid w:val="005A5EA3"/>
    <w:rsid w:val="005A6306"/>
    <w:rsid w:val="005A66EF"/>
    <w:rsid w:val="005A670C"/>
    <w:rsid w:val="005A69BA"/>
    <w:rsid w:val="005A6BFB"/>
    <w:rsid w:val="005A6DAD"/>
    <w:rsid w:val="005A70ED"/>
    <w:rsid w:val="005A7628"/>
    <w:rsid w:val="005A7670"/>
    <w:rsid w:val="005A77C5"/>
    <w:rsid w:val="005A7B63"/>
    <w:rsid w:val="005A7BA6"/>
    <w:rsid w:val="005A7BC9"/>
    <w:rsid w:val="005A7CAA"/>
    <w:rsid w:val="005A7D79"/>
    <w:rsid w:val="005B03FF"/>
    <w:rsid w:val="005B0680"/>
    <w:rsid w:val="005B0A16"/>
    <w:rsid w:val="005B0C88"/>
    <w:rsid w:val="005B105F"/>
    <w:rsid w:val="005B12FC"/>
    <w:rsid w:val="005B1436"/>
    <w:rsid w:val="005B1C8A"/>
    <w:rsid w:val="005B1F2B"/>
    <w:rsid w:val="005B21FB"/>
    <w:rsid w:val="005B2260"/>
    <w:rsid w:val="005B26D6"/>
    <w:rsid w:val="005B289C"/>
    <w:rsid w:val="005B2C58"/>
    <w:rsid w:val="005B2CC5"/>
    <w:rsid w:val="005B2CDB"/>
    <w:rsid w:val="005B2F21"/>
    <w:rsid w:val="005B30AA"/>
    <w:rsid w:val="005B30B5"/>
    <w:rsid w:val="005B337F"/>
    <w:rsid w:val="005B36E2"/>
    <w:rsid w:val="005B3B59"/>
    <w:rsid w:val="005B47C7"/>
    <w:rsid w:val="005B4904"/>
    <w:rsid w:val="005B4914"/>
    <w:rsid w:val="005B4C7B"/>
    <w:rsid w:val="005B4D97"/>
    <w:rsid w:val="005B50E8"/>
    <w:rsid w:val="005B50F2"/>
    <w:rsid w:val="005B51F5"/>
    <w:rsid w:val="005B529F"/>
    <w:rsid w:val="005B55FD"/>
    <w:rsid w:val="005B5623"/>
    <w:rsid w:val="005B5792"/>
    <w:rsid w:val="005B5B2A"/>
    <w:rsid w:val="005B5B87"/>
    <w:rsid w:val="005B5DFC"/>
    <w:rsid w:val="005B608E"/>
    <w:rsid w:val="005B63C3"/>
    <w:rsid w:val="005B673F"/>
    <w:rsid w:val="005B67AC"/>
    <w:rsid w:val="005B6826"/>
    <w:rsid w:val="005B68E4"/>
    <w:rsid w:val="005B7049"/>
    <w:rsid w:val="005B70B2"/>
    <w:rsid w:val="005B70FB"/>
    <w:rsid w:val="005B7183"/>
    <w:rsid w:val="005B7254"/>
    <w:rsid w:val="005B793A"/>
    <w:rsid w:val="005B7C8A"/>
    <w:rsid w:val="005B7E08"/>
    <w:rsid w:val="005B7F0C"/>
    <w:rsid w:val="005B7F5A"/>
    <w:rsid w:val="005C028A"/>
    <w:rsid w:val="005C0405"/>
    <w:rsid w:val="005C0495"/>
    <w:rsid w:val="005C0518"/>
    <w:rsid w:val="005C05F1"/>
    <w:rsid w:val="005C06D1"/>
    <w:rsid w:val="005C0A84"/>
    <w:rsid w:val="005C0AEE"/>
    <w:rsid w:val="005C0C2F"/>
    <w:rsid w:val="005C0DD7"/>
    <w:rsid w:val="005C10AD"/>
    <w:rsid w:val="005C13F7"/>
    <w:rsid w:val="005C14DD"/>
    <w:rsid w:val="005C152E"/>
    <w:rsid w:val="005C167C"/>
    <w:rsid w:val="005C1680"/>
    <w:rsid w:val="005C1C3C"/>
    <w:rsid w:val="005C1D4F"/>
    <w:rsid w:val="005C1D60"/>
    <w:rsid w:val="005C21FE"/>
    <w:rsid w:val="005C24AF"/>
    <w:rsid w:val="005C25B1"/>
    <w:rsid w:val="005C2984"/>
    <w:rsid w:val="005C3108"/>
    <w:rsid w:val="005C3112"/>
    <w:rsid w:val="005C3565"/>
    <w:rsid w:val="005C3652"/>
    <w:rsid w:val="005C36C6"/>
    <w:rsid w:val="005C388E"/>
    <w:rsid w:val="005C3938"/>
    <w:rsid w:val="005C3A3A"/>
    <w:rsid w:val="005C3AE2"/>
    <w:rsid w:val="005C3B92"/>
    <w:rsid w:val="005C3C17"/>
    <w:rsid w:val="005C3E89"/>
    <w:rsid w:val="005C4087"/>
    <w:rsid w:val="005C4312"/>
    <w:rsid w:val="005C43FC"/>
    <w:rsid w:val="005C481A"/>
    <w:rsid w:val="005C4C0F"/>
    <w:rsid w:val="005C4FA1"/>
    <w:rsid w:val="005C51B6"/>
    <w:rsid w:val="005C58E9"/>
    <w:rsid w:val="005C5931"/>
    <w:rsid w:val="005C5A7D"/>
    <w:rsid w:val="005C5C1A"/>
    <w:rsid w:val="005C5C48"/>
    <w:rsid w:val="005C5D29"/>
    <w:rsid w:val="005C5D4D"/>
    <w:rsid w:val="005C5E1C"/>
    <w:rsid w:val="005C5E7E"/>
    <w:rsid w:val="005C5E9D"/>
    <w:rsid w:val="005C6784"/>
    <w:rsid w:val="005C69AC"/>
    <w:rsid w:val="005C6D28"/>
    <w:rsid w:val="005C6F0D"/>
    <w:rsid w:val="005C7395"/>
    <w:rsid w:val="005C7509"/>
    <w:rsid w:val="005C7681"/>
    <w:rsid w:val="005C7748"/>
    <w:rsid w:val="005C7772"/>
    <w:rsid w:val="005C78D5"/>
    <w:rsid w:val="005C7B08"/>
    <w:rsid w:val="005C7E1F"/>
    <w:rsid w:val="005C7E9C"/>
    <w:rsid w:val="005C7F9A"/>
    <w:rsid w:val="005D0073"/>
    <w:rsid w:val="005D007E"/>
    <w:rsid w:val="005D0157"/>
    <w:rsid w:val="005D023A"/>
    <w:rsid w:val="005D0251"/>
    <w:rsid w:val="005D0634"/>
    <w:rsid w:val="005D0714"/>
    <w:rsid w:val="005D0A8E"/>
    <w:rsid w:val="005D0B13"/>
    <w:rsid w:val="005D0B7E"/>
    <w:rsid w:val="005D0F1C"/>
    <w:rsid w:val="005D1072"/>
    <w:rsid w:val="005D12DB"/>
    <w:rsid w:val="005D140C"/>
    <w:rsid w:val="005D1802"/>
    <w:rsid w:val="005D1A36"/>
    <w:rsid w:val="005D1A4B"/>
    <w:rsid w:val="005D1F2F"/>
    <w:rsid w:val="005D228A"/>
    <w:rsid w:val="005D24C7"/>
    <w:rsid w:val="005D258C"/>
    <w:rsid w:val="005D2982"/>
    <w:rsid w:val="005D2B5E"/>
    <w:rsid w:val="005D2F27"/>
    <w:rsid w:val="005D31C8"/>
    <w:rsid w:val="005D3578"/>
    <w:rsid w:val="005D3A0C"/>
    <w:rsid w:val="005D3C12"/>
    <w:rsid w:val="005D3D47"/>
    <w:rsid w:val="005D3E69"/>
    <w:rsid w:val="005D4024"/>
    <w:rsid w:val="005D4729"/>
    <w:rsid w:val="005D4833"/>
    <w:rsid w:val="005D4BD0"/>
    <w:rsid w:val="005D51A9"/>
    <w:rsid w:val="005D544A"/>
    <w:rsid w:val="005D5475"/>
    <w:rsid w:val="005D5679"/>
    <w:rsid w:val="005D56B5"/>
    <w:rsid w:val="005D58A8"/>
    <w:rsid w:val="005D5E48"/>
    <w:rsid w:val="005D5E4B"/>
    <w:rsid w:val="005D5E5F"/>
    <w:rsid w:val="005D665C"/>
    <w:rsid w:val="005D6A70"/>
    <w:rsid w:val="005D71EA"/>
    <w:rsid w:val="005D73BA"/>
    <w:rsid w:val="005D74B0"/>
    <w:rsid w:val="005D755B"/>
    <w:rsid w:val="005D7786"/>
    <w:rsid w:val="005D7976"/>
    <w:rsid w:val="005D7C83"/>
    <w:rsid w:val="005E008A"/>
    <w:rsid w:val="005E01C8"/>
    <w:rsid w:val="005E03F1"/>
    <w:rsid w:val="005E0A68"/>
    <w:rsid w:val="005E0DE1"/>
    <w:rsid w:val="005E129F"/>
    <w:rsid w:val="005E12A8"/>
    <w:rsid w:val="005E1363"/>
    <w:rsid w:val="005E15D4"/>
    <w:rsid w:val="005E1B92"/>
    <w:rsid w:val="005E1D3E"/>
    <w:rsid w:val="005E1DBD"/>
    <w:rsid w:val="005E215D"/>
    <w:rsid w:val="005E225B"/>
    <w:rsid w:val="005E22DE"/>
    <w:rsid w:val="005E2983"/>
    <w:rsid w:val="005E2CF8"/>
    <w:rsid w:val="005E2DBE"/>
    <w:rsid w:val="005E30A8"/>
    <w:rsid w:val="005E3441"/>
    <w:rsid w:val="005E3888"/>
    <w:rsid w:val="005E396D"/>
    <w:rsid w:val="005E3AC8"/>
    <w:rsid w:val="005E3B02"/>
    <w:rsid w:val="005E3C40"/>
    <w:rsid w:val="005E3D59"/>
    <w:rsid w:val="005E3F68"/>
    <w:rsid w:val="005E4054"/>
    <w:rsid w:val="005E4395"/>
    <w:rsid w:val="005E4739"/>
    <w:rsid w:val="005E4AD4"/>
    <w:rsid w:val="005E4BA4"/>
    <w:rsid w:val="005E4C1C"/>
    <w:rsid w:val="005E4C52"/>
    <w:rsid w:val="005E4E15"/>
    <w:rsid w:val="005E5829"/>
    <w:rsid w:val="005E5940"/>
    <w:rsid w:val="005E5AA6"/>
    <w:rsid w:val="005E5C54"/>
    <w:rsid w:val="005E5E45"/>
    <w:rsid w:val="005E5E93"/>
    <w:rsid w:val="005E6393"/>
    <w:rsid w:val="005E6423"/>
    <w:rsid w:val="005E65C6"/>
    <w:rsid w:val="005E6C51"/>
    <w:rsid w:val="005E6F31"/>
    <w:rsid w:val="005E74B4"/>
    <w:rsid w:val="005E7748"/>
    <w:rsid w:val="005E7870"/>
    <w:rsid w:val="005E7989"/>
    <w:rsid w:val="005E7B75"/>
    <w:rsid w:val="005E7B81"/>
    <w:rsid w:val="005E7E63"/>
    <w:rsid w:val="005F01BB"/>
    <w:rsid w:val="005F01BD"/>
    <w:rsid w:val="005F0653"/>
    <w:rsid w:val="005F090C"/>
    <w:rsid w:val="005F0BCC"/>
    <w:rsid w:val="005F0D01"/>
    <w:rsid w:val="005F0D43"/>
    <w:rsid w:val="005F0E30"/>
    <w:rsid w:val="005F10DC"/>
    <w:rsid w:val="005F1397"/>
    <w:rsid w:val="005F1433"/>
    <w:rsid w:val="005F1935"/>
    <w:rsid w:val="005F1A5C"/>
    <w:rsid w:val="005F1AC9"/>
    <w:rsid w:val="005F1E1C"/>
    <w:rsid w:val="005F1F26"/>
    <w:rsid w:val="005F2A77"/>
    <w:rsid w:val="005F2ADE"/>
    <w:rsid w:val="005F2B63"/>
    <w:rsid w:val="005F337E"/>
    <w:rsid w:val="005F3489"/>
    <w:rsid w:val="005F358E"/>
    <w:rsid w:val="005F35DF"/>
    <w:rsid w:val="005F36A3"/>
    <w:rsid w:val="005F3784"/>
    <w:rsid w:val="005F37AE"/>
    <w:rsid w:val="005F38AF"/>
    <w:rsid w:val="005F38E1"/>
    <w:rsid w:val="005F3D49"/>
    <w:rsid w:val="005F4435"/>
    <w:rsid w:val="005F4560"/>
    <w:rsid w:val="005F45B9"/>
    <w:rsid w:val="005F47E1"/>
    <w:rsid w:val="005F48BC"/>
    <w:rsid w:val="005F49A4"/>
    <w:rsid w:val="005F4EAA"/>
    <w:rsid w:val="005F520B"/>
    <w:rsid w:val="005F52D1"/>
    <w:rsid w:val="005F5316"/>
    <w:rsid w:val="005F5560"/>
    <w:rsid w:val="005F5583"/>
    <w:rsid w:val="005F57C3"/>
    <w:rsid w:val="005F634E"/>
    <w:rsid w:val="005F64DC"/>
    <w:rsid w:val="005F670C"/>
    <w:rsid w:val="005F6758"/>
    <w:rsid w:val="005F67E3"/>
    <w:rsid w:val="005F6AFB"/>
    <w:rsid w:val="005F6CFE"/>
    <w:rsid w:val="005F6E10"/>
    <w:rsid w:val="005F7A25"/>
    <w:rsid w:val="005F7D9B"/>
    <w:rsid w:val="0060054D"/>
    <w:rsid w:val="006007B9"/>
    <w:rsid w:val="00600856"/>
    <w:rsid w:val="006012B1"/>
    <w:rsid w:val="0060136D"/>
    <w:rsid w:val="00601385"/>
    <w:rsid w:val="006016B6"/>
    <w:rsid w:val="00601988"/>
    <w:rsid w:val="00601A8A"/>
    <w:rsid w:val="00601B0A"/>
    <w:rsid w:val="00601BA2"/>
    <w:rsid w:val="00601BAA"/>
    <w:rsid w:val="00601C3F"/>
    <w:rsid w:val="006022AE"/>
    <w:rsid w:val="00602761"/>
    <w:rsid w:val="006028F3"/>
    <w:rsid w:val="00602901"/>
    <w:rsid w:val="00602D17"/>
    <w:rsid w:val="00602F8F"/>
    <w:rsid w:val="0060310E"/>
    <w:rsid w:val="00603176"/>
    <w:rsid w:val="006032A5"/>
    <w:rsid w:val="0060382B"/>
    <w:rsid w:val="00603C00"/>
    <w:rsid w:val="00603FA3"/>
    <w:rsid w:val="006041B1"/>
    <w:rsid w:val="006042A4"/>
    <w:rsid w:val="006042C1"/>
    <w:rsid w:val="006043B2"/>
    <w:rsid w:val="00604481"/>
    <w:rsid w:val="0060466F"/>
    <w:rsid w:val="00604B8D"/>
    <w:rsid w:val="00604BE0"/>
    <w:rsid w:val="00604C82"/>
    <w:rsid w:val="00604CA0"/>
    <w:rsid w:val="00604F94"/>
    <w:rsid w:val="00604FE2"/>
    <w:rsid w:val="006050CE"/>
    <w:rsid w:val="006051DD"/>
    <w:rsid w:val="006051EF"/>
    <w:rsid w:val="00605236"/>
    <w:rsid w:val="006054E6"/>
    <w:rsid w:val="006056C7"/>
    <w:rsid w:val="00605772"/>
    <w:rsid w:val="006057E9"/>
    <w:rsid w:val="006059D4"/>
    <w:rsid w:val="00605CA8"/>
    <w:rsid w:val="00605D24"/>
    <w:rsid w:val="00605D35"/>
    <w:rsid w:val="00606117"/>
    <w:rsid w:val="0060617D"/>
    <w:rsid w:val="0060619A"/>
    <w:rsid w:val="00606264"/>
    <w:rsid w:val="006062C0"/>
    <w:rsid w:val="006064C5"/>
    <w:rsid w:val="00606DB3"/>
    <w:rsid w:val="00607008"/>
    <w:rsid w:val="006076C5"/>
    <w:rsid w:val="006076DE"/>
    <w:rsid w:val="00607A89"/>
    <w:rsid w:val="00607EF0"/>
    <w:rsid w:val="006101BB"/>
    <w:rsid w:val="0061034A"/>
    <w:rsid w:val="006105CA"/>
    <w:rsid w:val="00610637"/>
    <w:rsid w:val="00610C06"/>
    <w:rsid w:val="00610D3A"/>
    <w:rsid w:val="00610F17"/>
    <w:rsid w:val="00611038"/>
    <w:rsid w:val="00611264"/>
    <w:rsid w:val="006118CC"/>
    <w:rsid w:val="00611F42"/>
    <w:rsid w:val="006122C2"/>
    <w:rsid w:val="00612301"/>
    <w:rsid w:val="00612470"/>
    <w:rsid w:val="006125A0"/>
    <w:rsid w:val="006125B1"/>
    <w:rsid w:val="00612622"/>
    <w:rsid w:val="006127FF"/>
    <w:rsid w:val="00612933"/>
    <w:rsid w:val="00612AB0"/>
    <w:rsid w:val="00612C3D"/>
    <w:rsid w:val="00612C47"/>
    <w:rsid w:val="00612C87"/>
    <w:rsid w:val="006132A8"/>
    <w:rsid w:val="00613379"/>
    <w:rsid w:val="00613404"/>
    <w:rsid w:val="00613478"/>
    <w:rsid w:val="00613583"/>
    <w:rsid w:val="00613789"/>
    <w:rsid w:val="0061379C"/>
    <w:rsid w:val="00613821"/>
    <w:rsid w:val="00613829"/>
    <w:rsid w:val="00613897"/>
    <w:rsid w:val="0061399C"/>
    <w:rsid w:val="00613A57"/>
    <w:rsid w:val="00613B3B"/>
    <w:rsid w:val="00613C31"/>
    <w:rsid w:val="00613C67"/>
    <w:rsid w:val="00613DB8"/>
    <w:rsid w:val="006141E3"/>
    <w:rsid w:val="006144D7"/>
    <w:rsid w:val="006145F4"/>
    <w:rsid w:val="00614801"/>
    <w:rsid w:val="006151CA"/>
    <w:rsid w:val="006151D8"/>
    <w:rsid w:val="006151F5"/>
    <w:rsid w:val="00615523"/>
    <w:rsid w:val="00615552"/>
    <w:rsid w:val="006156A0"/>
    <w:rsid w:val="006157B2"/>
    <w:rsid w:val="00615868"/>
    <w:rsid w:val="0061594D"/>
    <w:rsid w:val="0061596D"/>
    <w:rsid w:val="00615973"/>
    <w:rsid w:val="006159D3"/>
    <w:rsid w:val="00615BF1"/>
    <w:rsid w:val="00615EF4"/>
    <w:rsid w:val="00615FAE"/>
    <w:rsid w:val="00616118"/>
    <w:rsid w:val="00616257"/>
    <w:rsid w:val="00616660"/>
    <w:rsid w:val="006168FF"/>
    <w:rsid w:val="00616907"/>
    <w:rsid w:val="006169A9"/>
    <w:rsid w:val="006169F8"/>
    <w:rsid w:val="00616A24"/>
    <w:rsid w:val="00616CE2"/>
    <w:rsid w:val="006171CA"/>
    <w:rsid w:val="006172D4"/>
    <w:rsid w:val="00617755"/>
    <w:rsid w:val="0061789B"/>
    <w:rsid w:val="00617CA9"/>
    <w:rsid w:val="00617E1E"/>
    <w:rsid w:val="0062005B"/>
    <w:rsid w:val="00620430"/>
    <w:rsid w:val="00620551"/>
    <w:rsid w:val="006206E4"/>
    <w:rsid w:val="00620711"/>
    <w:rsid w:val="006207B3"/>
    <w:rsid w:val="00621202"/>
    <w:rsid w:val="0062132A"/>
    <w:rsid w:val="0062167B"/>
    <w:rsid w:val="00621BB1"/>
    <w:rsid w:val="00621BF8"/>
    <w:rsid w:val="00622555"/>
    <w:rsid w:val="0062277C"/>
    <w:rsid w:val="00622792"/>
    <w:rsid w:val="006228E5"/>
    <w:rsid w:val="00622A6D"/>
    <w:rsid w:val="00622D62"/>
    <w:rsid w:val="00622E31"/>
    <w:rsid w:val="0062303D"/>
    <w:rsid w:val="00623114"/>
    <w:rsid w:val="0062322F"/>
    <w:rsid w:val="0062368E"/>
    <w:rsid w:val="0062394D"/>
    <w:rsid w:val="0062397E"/>
    <w:rsid w:val="006239AB"/>
    <w:rsid w:val="00623B00"/>
    <w:rsid w:val="00623D36"/>
    <w:rsid w:val="00623D52"/>
    <w:rsid w:val="00623D89"/>
    <w:rsid w:val="00623EC9"/>
    <w:rsid w:val="00624025"/>
    <w:rsid w:val="0062514D"/>
    <w:rsid w:val="0062523F"/>
    <w:rsid w:val="006252EF"/>
    <w:rsid w:val="006253E7"/>
    <w:rsid w:val="006255AB"/>
    <w:rsid w:val="006255CE"/>
    <w:rsid w:val="00625632"/>
    <w:rsid w:val="006256DF"/>
    <w:rsid w:val="00625722"/>
    <w:rsid w:val="0062586B"/>
    <w:rsid w:val="00625898"/>
    <w:rsid w:val="006258A3"/>
    <w:rsid w:val="00625910"/>
    <w:rsid w:val="00625A53"/>
    <w:rsid w:val="00625B63"/>
    <w:rsid w:val="00625D6A"/>
    <w:rsid w:val="00625E00"/>
    <w:rsid w:val="00625F6B"/>
    <w:rsid w:val="00625FAC"/>
    <w:rsid w:val="00626077"/>
    <w:rsid w:val="0062644B"/>
    <w:rsid w:val="006266A0"/>
    <w:rsid w:val="006267AA"/>
    <w:rsid w:val="006268FB"/>
    <w:rsid w:val="00626945"/>
    <w:rsid w:val="006269A7"/>
    <w:rsid w:val="006269AA"/>
    <w:rsid w:val="00626C41"/>
    <w:rsid w:val="00626D63"/>
    <w:rsid w:val="00626F40"/>
    <w:rsid w:val="006271B5"/>
    <w:rsid w:val="00627B34"/>
    <w:rsid w:val="00627D40"/>
    <w:rsid w:val="00627D6F"/>
    <w:rsid w:val="00627E25"/>
    <w:rsid w:val="00627E35"/>
    <w:rsid w:val="0063032A"/>
    <w:rsid w:val="006303AF"/>
    <w:rsid w:val="0063040F"/>
    <w:rsid w:val="00630468"/>
    <w:rsid w:val="00630484"/>
    <w:rsid w:val="006305B8"/>
    <w:rsid w:val="006305F4"/>
    <w:rsid w:val="0063086C"/>
    <w:rsid w:val="00630A3A"/>
    <w:rsid w:val="00630D21"/>
    <w:rsid w:val="00630EAF"/>
    <w:rsid w:val="006315F7"/>
    <w:rsid w:val="00631687"/>
    <w:rsid w:val="00632054"/>
    <w:rsid w:val="006323B7"/>
    <w:rsid w:val="0063263B"/>
    <w:rsid w:val="0063285C"/>
    <w:rsid w:val="006328E0"/>
    <w:rsid w:val="00632D17"/>
    <w:rsid w:val="00632D34"/>
    <w:rsid w:val="0063367A"/>
    <w:rsid w:val="00633B6F"/>
    <w:rsid w:val="00633D2A"/>
    <w:rsid w:val="00633E17"/>
    <w:rsid w:val="00633F3E"/>
    <w:rsid w:val="00633FC9"/>
    <w:rsid w:val="00633FEE"/>
    <w:rsid w:val="00634561"/>
    <w:rsid w:val="0063456D"/>
    <w:rsid w:val="006346BF"/>
    <w:rsid w:val="0063496F"/>
    <w:rsid w:val="00634A38"/>
    <w:rsid w:val="00634B21"/>
    <w:rsid w:val="00634C69"/>
    <w:rsid w:val="00635136"/>
    <w:rsid w:val="006351CA"/>
    <w:rsid w:val="0063521D"/>
    <w:rsid w:val="006353AD"/>
    <w:rsid w:val="00635507"/>
    <w:rsid w:val="00635790"/>
    <w:rsid w:val="006358E6"/>
    <w:rsid w:val="00635907"/>
    <w:rsid w:val="00635E1A"/>
    <w:rsid w:val="00635E96"/>
    <w:rsid w:val="00636234"/>
    <w:rsid w:val="006366C7"/>
    <w:rsid w:val="006366FB"/>
    <w:rsid w:val="006367B5"/>
    <w:rsid w:val="006367C2"/>
    <w:rsid w:val="00636867"/>
    <w:rsid w:val="00636920"/>
    <w:rsid w:val="006369DC"/>
    <w:rsid w:val="00636E90"/>
    <w:rsid w:val="00636F71"/>
    <w:rsid w:val="0063762B"/>
    <w:rsid w:val="006376BB"/>
    <w:rsid w:val="00637772"/>
    <w:rsid w:val="006378B5"/>
    <w:rsid w:val="00637965"/>
    <w:rsid w:val="00637CBE"/>
    <w:rsid w:val="00637CC8"/>
    <w:rsid w:val="00637D73"/>
    <w:rsid w:val="00637DA1"/>
    <w:rsid w:val="00637F21"/>
    <w:rsid w:val="00640265"/>
    <w:rsid w:val="006403E6"/>
    <w:rsid w:val="006405F3"/>
    <w:rsid w:val="0064078B"/>
    <w:rsid w:val="00640944"/>
    <w:rsid w:val="00640B55"/>
    <w:rsid w:val="00640D98"/>
    <w:rsid w:val="00641017"/>
    <w:rsid w:val="00641102"/>
    <w:rsid w:val="0064138A"/>
    <w:rsid w:val="006415C0"/>
    <w:rsid w:val="006416F1"/>
    <w:rsid w:val="006419D6"/>
    <w:rsid w:val="00641B0B"/>
    <w:rsid w:val="00642009"/>
    <w:rsid w:val="00642205"/>
    <w:rsid w:val="00642314"/>
    <w:rsid w:val="006423C7"/>
    <w:rsid w:val="006424FA"/>
    <w:rsid w:val="00642508"/>
    <w:rsid w:val="0064266C"/>
    <w:rsid w:val="0064284D"/>
    <w:rsid w:val="00643091"/>
    <w:rsid w:val="00643163"/>
    <w:rsid w:val="00643266"/>
    <w:rsid w:val="006433B9"/>
    <w:rsid w:val="00643419"/>
    <w:rsid w:val="0064343B"/>
    <w:rsid w:val="0064347F"/>
    <w:rsid w:val="006435A6"/>
    <w:rsid w:val="006437CF"/>
    <w:rsid w:val="00643A99"/>
    <w:rsid w:val="00643B7F"/>
    <w:rsid w:val="00643CF5"/>
    <w:rsid w:val="00643D72"/>
    <w:rsid w:val="00643E79"/>
    <w:rsid w:val="0064405A"/>
    <w:rsid w:val="0064439B"/>
    <w:rsid w:val="006443BC"/>
    <w:rsid w:val="006443E7"/>
    <w:rsid w:val="006447C0"/>
    <w:rsid w:val="00644856"/>
    <w:rsid w:val="006448BD"/>
    <w:rsid w:val="0064490C"/>
    <w:rsid w:val="00644B89"/>
    <w:rsid w:val="00644C52"/>
    <w:rsid w:val="006452D1"/>
    <w:rsid w:val="0064539F"/>
    <w:rsid w:val="0064549E"/>
    <w:rsid w:val="0064593C"/>
    <w:rsid w:val="006460C2"/>
    <w:rsid w:val="00646702"/>
    <w:rsid w:val="00646B54"/>
    <w:rsid w:val="00647047"/>
    <w:rsid w:val="00647086"/>
    <w:rsid w:val="00647126"/>
    <w:rsid w:val="006472A6"/>
    <w:rsid w:val="0064734F"/>
    <w:rsid w:val="00647460"/>
    <w:rsid w:val="00647616"/>
    <w:rsid w:val="00647823"/>
    <w:rsid w:val="00647863"/>
    <w:rsid w:val="006478AE"/>
    <w:rsid w:val="00647BB9"/>
    <w:rsid w:val="00647BC1"/>
    <w:rsid w:val="00647CCC"/>
    <w:rsid w:val="00647DEB"/>
    <w:rsid w:val="00647E39"/>
    <w:rsid w:val="00647E68"/>
    <w:rsid w:val="00647EEA"/>
    <w:rsid w:val="006501E5"/>
    <w:rsid w:val="00650285"/>
    <w:rsid w:val="00650374"/>
    <w:rsid w:val="00650783"/>
    <w:rsid w:val="00650796"/>
    <w:rsid w:val="00650895"/>
    <w:rsid w:val="00650CC7"/>
    <w:rsid w:val="00650ED2"/>
    <w:rsid w:val="006511BD"/>
    <w:rsid w:val="00651213"/>
    <w:rsid w:val="006514E0"/>
    <w:rsid w:val="006515B3"/>
    <w:rsid w:val="006517F1"/>
    <w:rsid w:val="0065181B"/>
    <w:rsid w:val="006518DC"/>
    <w:rsid w:val="00651B87"/>
    <w:rsid w:val="00651F24"/>
    <w:rsid w:val="006526F9"/>
    <w:rsid w:val="00652B73"/>
    <w:rsid w:val="00652B7F"/>
    <w:rsid w:val="00652D90"/>
    <w:rsid w:val="00653183"/>
    <w:rsid w:val="00653186"/>
    <w:rsid w:val="0065344B"/>
    <w:rsid w:val="00653510"/>
    <w:rsid w:val="006535D3"/>
    <w:rsid w:val="006539C4"/>
    <w:rsid w:val="006539E9"/>
    <w:rsid w:val="00653AF0"/>
    <w:rsid w:val="00653C69"/>
    <w:rsid w:val="00653F2A"/>
    <w:rsid w:val="006546CE"/>
    <w:rsid w:val="006549A0"/>
    <w:rsid w:val="00654BD2"/>
    <w:rsid w:val="00654D86"/>
    <w:rsid w:val="006558B6"/>
    <w:rsid w:val="00655A32"/>
    <w:rsid w:val="00655E79"/>
    <w:rsid w:val="0065611C"/>
    <w:rsid w:val="00656135"/>
    <w:rsid w:val="00656280"/>
    <w:rsid w:val="0065634A"/>
    <w:rsid w:val="006565B5"/>
    <w:rsid w:val="0065674D"/>
    <w:rsid w:val="006567E0"/>
    <w:rsid w:val="00656CB0"/>
    <w:rsid w:val="00656CF6"/>
    <w:rsid w:val="00656D38"/>
    <w:rsid w:val="00656E75"/>
    <w:rsid w:val="0065714B"/>
    <w:rsid w:val="00657B63"/>
    <w:rsid w:val="00657D15"/>
    <w:rsid w:val="00657D50"/>
    <w:rsid w:val="00657D8B"/>
    <w:rsid w:val="00657E39"/>
    <w:rsid w:val="006601CB"/>
    <w:rsid w:val="00660280"/>
    <w:rsid w:val="00660448"/>
    <w:rsid w:val="00660623"/>
    <w:rsid w:val="0066087A"/>
    <w:rsid w:val="00660B5B"/>
    <w:rsid w:val="00660C7D"/>
    <w:rsid w:val="00660CE1"/>
    <w:rsid w:val="00660ECD"/>
    <w:rsid w:val="00660F07"/>
    <w:rsid w:val="00660F2E"/>
    <w:rsid w:val="006616D2"/>
    <w:rsid w:val="0066176D"/>
    <w:rsid w:val="0066177E"/>
    <w:rsid w:val="00661887"/>
    <w:rsid w:val="00661B71"/>
    <w:rsid w:val="00661F48"/>
    <w:rsid w:val="00662002"/>
    <w:rsid w:val="0066230F"/>
    <w:rsid w:val="00662549"/>
    <w:rsid w:val="006626FE"/>
    <w:rsid w:val="00662E58"/>
    <w:rsid w:val="00663A54"/>
    <w:rsid w:val="00663AB7"/>
    <w:rsid w:val="00663B03"/>
    <w:rsid w:val="00663BD0"/>
    <w:rsid w:val="00663C8B"/>
    <w:rsid w:val="00663DD0"/>
    <w:rsid w:val="00664045"/>
    <w:rsid w:val="006643A2"/>
    <w:rsid w:val="00664617"/>
    <w:rsid w:val="006647DF"/>
    <w:rsid w:val="00664CBC"/>
    <w:rsid w:val="0066548C"/>
    <w:rsid w:val="006655B5"/>
    <w:rsid w:val="006655D0"/>
    <w:rsid w:val="006656B8"/>
    <w:rsid w:val="00665930"/>
    <w:rsid w:val="00665A77"/>
    <w:rsid w:val="00665B3C"/>
    <w:rsid w:val="00665B92"/>
    <w:rsid w:val="00665F29"/>
    <w:rsid w:val="00665F6B"/>
    <w:rsid w:val="0066633F"/>
    <w:rsid w:val="00666791"/>
    <w:rsid w:val="00666863"/>
    <w:rsid w:val="006669CD"/>
    <w:rsid w:val="00666A0B"/>
    <w:rsid w:val="00666C51"/>
    <w:rsid w:val="00666D30"/>
    <w:rsid w:val="00666D84"/>
    <w:rsid w:val="006671C0"/>
    <w:rsid w:val="00667493"/>
    <w:rsid w:val="00667647"/>
    <w:rsid w:val="0066770A"/>
    <w:rsid w:val="0066770D"/>
    <w:rsid w:val="006677FB"/>
    <w:rsid w:val="00670135"/>
    <w:rsid w:val="006701EA"/>
    <w:rsid w:val="006706AB"/>
    <w:rsid w:val="006706CC"/>
    <w:rsid w:val="00670C61"/>
    <w:rsid w:val="00670C68"/>
    <w:rsid w:val="00670C89"/>
    <w:rsid w:val="00670DA3"/>
    <w:rsid w:val="00671036"/>
    <w:rsid w:val="0067120A"/>
    <w:rsid w:val="00671409"/>
    <w:rsid w:val="00671B06"/>
    <w:rsid w:val="00671B49"/>
    <w:rsid w:val="00671B57"/>
    <w:rsid w:val="00671BB6"/>
    <w:rsid w:val="00671C87"/>
    <w:rsid w:val="00671F8F"/>
    <w:rsid w:val="00672087"/>
    <w:rsid w:val="0067215D"/>
    <w:rsid w:val="006721C2"/>
    <w:rsid w:val="006721FB"/>
    <w:rsid w:val="0067244E"/>
    <w:rsid w:val="0067261F"/>
    <w:rsid w:val="0067269E"/>
    <w:rsid w:val="006726C6"/>
    <w:rsid w:val="00672A08"/>
    <w:rsid w:val="00672A68"/>
    <w:rsid w:val="00672C7E"/>
    <w:rsid w:val="00672CDD"/>
    <w:rsid w:val="00672DFF"/>
    <w:rsid w:val="0067326D"/>
    <w:rsid w:val="00673372"/>
    <w:rsid w:val="006734AD"/>
    <w:rsid w:val="006739E1"/>
    <w:rsid w:val="00673D96"/>
    <w:rsid w:val="006741C9"/>
    <w:rsid w:val="00674206"/>
    <w:rsid w:val="00674392"/>
    <w:rsid w:val="00674419"/>
    <w:rsid w:val="006744DC"/>
    <w:rsid w:val="00674BAE"/>
    <w:rsid w:val="00674CFA"/>
    <w:rsid w:val="00674F56"/>
    <w:rsid w:val="0067506D"/>
    <w:rsid w:val="0067515D"/>
    <w:rsid w:val="00675331"/>
    <w:rsid w:val="00675C88"/>
    <w:rsid w:val="00676161"/>
    <w:rsid w:val="006761D3"/>
    <w:rsid w:val="0067654F"/>
    <w:rsid w:val="00676585"/>
    <w:rsid w:val="006765D6"/>
    <w:rsid w:val="006766A4"/>
    <w:rsid w:val="00676793"/>
    <w:rsid w:val="0067689C"/>
    <w:rsid w:val="00676E52"/>
    <w:rsid w:val="00677003"/>
    <w:rsid w:val="00677377"/>
    <w:rsid w:val="00677525"/>
    <w:rsid w:val="0067755F"/>
    <w:rsid w:val="0067785F"/>
    <w:rsid w:val="0067790C"/>
    <w:rsid w:val="006779F6"/>
    <w:rsid w:val="00677B21"/>
    <w:rsid w:val="00677B82"/>
    <w:rsid w:val="00677C9C"/>
    <w:rsid w:val="00677EBE"/>
    <w:rsid w:val="00680040"/>
    <w:rsid w:val="006802C3"/>
    <w:rsid w:val="006806C8"/>
    <w:rsid w:val="006807E3"/>
    <w:rsid w:val="00680847"/>
    <w:rsid w:val="0068096D"/>
    <w:rsid w:val="00680A6C"/>
    <w:rsid w:val="00680B95"/>
    <w:rsid w:val="00681238"/>
    <w:rsid w:val="0068139C"/>
    <w:rsid w:val="0068155D"/>
    <w:rsid w:val="006815C5"/>
    <w:rsid w:val="006817F3"/>
    <w:rsid w:val="0068199C"/>
    <w:rsid w:val="00681DF4"/>
    <w:rsid w:val="00681FA4"/>
    <w:rsid w:val="0068213E"/>
    <w:rsid w:val="006822FD"/>
    <w:rsid w:val="0068290E"/>
    <w:rsid w:val="0068292C"/>
    <w:rsid w:val="00682A88"/>
    <w:rsid w:val="00682CA9"/>
    <w:rsid w:val="00682DDC"/>
    <w:rsid w:val="0068314D"/>
    <w:rsid w:val="006832AF"/>
    <w:rsid w:val="006832E3"/>
    <w:rsid w:val="00683323"/>
    <w:rsid w:val="00683324"/>
    <w:rsid w:val="006834A9"/>
    <w:rsid w:val="00683B27"/>
    <w:rsid w:val="00683B58"/>
    <w:rsid w:val="00683E14"/>
    <w:rsid w:val="00684106"/>
    <w:rsid w:val="00684243"/>
    <w:rsid w:val="00684451"/>
    <w:rsid w:val="00684589"/>
    <w:rsid w:val="00684D60"/>
    <w:rsid w:val="00684D73"/>
    <w:rsid w:val="00684D8B"/>
    <w:rsid w:val="00685315"/>
    <w:rsid w:val="006855D0"/>
    <w:rsid w:val="00685777"/>
    <w:rsid w:val="0068579B"/>
    <w:rsid w:val="006858CB"/>
    <w:rsid w:val="00685A01"/>
    <w:rsid w:val="00685A09"/>
    <w:rsid w:val="00685D4A"/>
    <w:rsid w:val="00685E55"/>
    <w:rsid w:val="00685EF5"/>
    <w:rsid w:val="00686033"/>
    <w:rsid w:val="0068632E"/>
    <w:rsid w:val="0068664D"/>
    <w:rsid w:val="0068674D"/>
    <w:rsid w:val="006868D3"/>
    <w:rsid w:val="00686A13"/>
    <w:rsid w:val="00686A58"/>
    <w:rsid w:val="00686B18"/>
    <w:rsid w:val="00686B9C"/>
    <w:rsid w:val="006872D0"/>
    <w:rsid w:val="006873A5"/>
    <w:rsid w:val="006873DE"/>
    <w:rsid w:val="00687B7B"/>
    <w:rsid w:val="00687C01"/>
    <w:rsid w:val="00687E32"/>
    <w:rsid w:val="0069025B"/>
    <w:rsid w:val="0069030F"/>
    <w:rsid w:val="006904E3"/>
    <w:rsid w:val="00690502"/>
    <w:rsid w:val="006906CC"/>
    <w:rsid w:val="00690850"/>
    <w:rsid w:val="00690A40"/>
    <w:rsid w:val="00690B98"/>
    <w:rsid w:val="00690F42"/>
    <w:rsid w:val="00690F53"/>
    <w:rsid w:val="00690FAC"/>
    <w:rsid w:val="00691011"/>
    <w:rsid w:val="00691135"/>
    <w:rsid w:val="006915FA"/>
    <w:rsid w:val="0069164E"/>
    <w:rsid w:val="00691882"/>
    <w:rsid w:val="006918BB"/>
    <w:rsid w:val="00691D6E"/>
    <w:rsid w:val="00691F20"/>
    <w:rsid w:val="0069242F"/>
    <w:rsid w:val="0069276D"/>
    <w:rsid w:val="00692CA3"/>
    <w:rsid w:val="00692D98"/>
    <w:rsid w:val="00693A04"/>
    <w:rsid w:val="00693B29"/>
    <w:rsid w:val="00693C91"/>
    <w:rsid w:val="00694301"/>
    <w:rsid w:val="00694319"/>
    <w:rsid w:val="00694358"/>
    <w:rsid w:val="00694713"/>
    <w:rsid w:val="00694842"/>
    <w:rsid w:val="00694A8A"/>
    <w:rsid w:val="00694AED"/>
    <w:rsid w:val="00694C5F"/>
    <w:rsid w:val="00694D69"/>
    <w:rsid w:val="00695224"/>
    <w:rsid w:val="006953CA"/>
    <w:rsid w:val="00695AEB"/>
    <w:rsid w:val="00695C65"/>
    <w:rsid w:val="00695F34"/>
    <w:rsid w:val="00695F9C"/>
    <w:rsid w:val="006965FA"/>
    <w:rsid w:val="00696711"/>
    <w:rsid w:val="00696D25"/>
    <w:rsid w:val="006970BF"/>
    <w:rsid w:val="00697168"/>
    <w:rsid w:val="0069747D"/>
    <w:rsid w:val="006975B6"/>
    <w:rsid w:val="006A001D"/>
    <w:rsid w:val="006A03F0"/>
    <w:rsid w:val="006A0472"/>
    <w:rsid w:val="006A07F1"/>
    <w:rsid w:val="006A0B11"/>
    <w:rsid w:val="006A0D00"/>
    <w:rsid w:val="006A0DAD"/>
    <w:rsid w:val="006A0F7C"/>
    <w:rsid w:val="006A1000"/>
    <w:rsid w:val="006A1064"/>
    <w:rsid w:val="006A10C0"/>
    <w:rsid w:val="006A1226"/>
    <w:rsid w:val="006A1528"/>
    <w:rsid w:val="006A1559"/>
    <w:rsid w:val="006A183E"/>
    <w:rsid w:val="006A1DBA"/>
    <w:rsid w:val="006A1EC6"/>
    <w:rsid w:val="006A208B"/>
    <w:rsid w:val="006A22E3"/>
    <w:rsid w:val="006A272F"/>
    <w:rsid w:val="006A2D2F"/>
    <w:rsid w:val="006A2F60"/>
    <w:rsid w:val="006A35EC"/>
    <w:rsid w:val="006A3754"/>
    <w:rsid w:val="006A3960"/>
    <w:rsid w:val="006A3A95"/>
    <w:rsid w:val="006A3AB0"/>
    <w:rsid w:val="006A3CCF"/>
    <w:rsid w:val="006A3CFE"/>
    <w:rsid w:val="006A3E4E"/>
    <w:rsid w:val="006A3E62"/>
    <w:rsid w:val="006A3F81"/>
    <w:rsid w:val="006A414F"/>
    <w:rsid w:val="006A41DB"/>
    <w:rsid w:val="006A446F"/>
    <w:rsid w:val="006A456A"/>
    <w:rsid w:val="006A4957"/>
    <w:rsid w:val="006A4A79"/>
    <w:rsid w:val="006A4C42"/>
    <w:rsid w:val="006A4EC6"/>
    <w:rsid w:val="006A52F9"/>
    <w:rsid w:val="006A5367"/>
    <w:rsid w:val="006A579E"/>
    <w:rsid w:val="006A57AA"/>
    <w:rsid w:val="006A5940"/>
    <w:rsid w:val="006A5E04"/>
    <w:rsid w:val="006A5FF5"/>
    <w:rsid w:val="006A6078"/>
    <w:rsid w:val="006A63A9"/>
    <w:rsid w:val="006A6FED"/>
    <w:rsid w:val="006A7402"/>
    <w:rsid w:val="006A74AE"/>
    <w:rsid w:val="006A7554"/>
    <w:rsid w:val="006A7645"/>
    <w:rsid w:val="006A7882"/>
    <w:rsid w:val="006A7A0B"/>
    <w:rsid w:val="006A7A39"/>
    <w:rsid w:val="006A7AE3"/>
    <w:rsid w:val="006A7B44"/>
    <w:rsid w:val="006A7CAF"/>
    <w:rsid w:val="006A7D28"/>
    <w:rsid w:val="006A7D53"/>
    <w:rsid w:val="006B01BB"/>
    <w:rsid w:val="006B02E3"/>
    <w:rsid w:val="006B044C"/>
    <w:rsid w:val="006B045A"/>
    <w:rsid w:val="006B0CFF"/>
    <w:rsid w:val="006B0D64"/>
    <w:rsid w:val="006B11CA"/>
    <w:rsid w:val="006B1305"/>
    <w:rsid w:val="006B1BDD"/>
    <w:rsid w:val="006B1C18"/>
    <w:rsid w:val="006B1C46"/>
    <w:rsid w:val="006B1D25"/>
    <w:rsid w:val="006B1D51"/>
    <w:rsid w:val="006B1E32"/>
    <w:rsid w:val="006B209A"/>
    <w:rsid w:val="006B209B"/>
    <w:rsid w:val="006B2668"/>
    <w:rsid w:val="006B2672"/>
    <w:rsid w:val="006B26A8"/>
    <w:rsid w:val="006B27BD"/>
    <w:rsid w:val="006B32C1"/>
    <w:rsid w:val="006B3460"/>
    <w:rsid w:val="006B35B6"/>
    <w:rsid w:val="006B3CE2"/>
    <w:rsid w:val="006B453A"/>
    <w:rsid w:val="006B4CEC"/>
    <w:rsid w:val="006B4D19"/>
    <w:rsid w:val="006B503B"/>
    <w:rsid w:val="006B526D"/>
    <w:rsid w:val="006B534D"/>
    <w:rsid w:val="006B5370"/>
    <w:rsid w:val="006B55E8"/>
    <w:rsid w:val="006B56D0"/>
    <w:rsid w:val="006B57AC"/>
    <w:rsid w:val="006B57B2"/>
    <w:rsid w:val="006B58E9"/>
    <w:rsid w:val="006B62CB"/>
    <w:rsid w:val="006B65A8"/>
    <w:rsid w:val="006B6C16"/>
    <w:rsid w:val="006B71C6"/>
    <w:rsid w:val="006B76FF"/>
    <w:rsid w:val="006B7EA0"/>
    <w:rsid w:val="006B7F0B"/>
    <w:rsid w:val="006C01A7"/>
    <w:rsid w:val="006C040A"/>
    <w:rsid w:val="006C040D"/>
    <w:rsid w:val="006C0442"/>
    <w:rsid w:val="006C05D2"/>
    <w:rsid w:val="006C05EB"/>
    <w:rsid w:val="006C0920"/>
    <w:rsid w:val="006C09D8"/>
    <w:rsid w:val="006C0D2E"/>
    <w:rsid w:val="006C0DC6"/>
    <w:rsid w:val="006C0F1E"/>
    <w:rsid w:val="006C0F8D"/>
    <w:rsid w:val="006C0FD4"/>
    <w:rsid w:val="006C137E"/>
    <w:rsid w:val="006C1646"/>
    <w:rsid w:val="006C16E8"/>
    <w:rsid w:val="006C171C"/>
    <w:rsid w:val="006C1B52"/>
    <w:rsid w:val="006C1BF3"/>
    <w:rsid w:val="006C1E7E"/>
    <w:rsid w:val="006C1F12"/>
    <w:rsid w:val="006C2152"/>
    <w:rsid w:val="006C22B2"/>
    <w:rsid w:val="006C22EE"/>
    <w:rsid w:val="006C2334"/>
    <w:rsid w:val="006C27CD"/>
    <w:rsid w:val="006C27E5"/>
    <w:rsid w:val="006C2CDD"/>
    <w:rsid w:val="006C30B7"/>
    <w:rsid w:val="006C3331"/>
    <w:rsid w:val="006C3372"/>
    <w:rsid w:val="006C3524"/>
    <w:rsid w:val="006C3537"/>
    <w:rsid w:val="006C3661"/>
    <w:rsid w:val="006C3831"/>
    <w:rsid w:val="006C3A01"/>
    <w:rsid w:val="006C3A87"/>
    <w:rsid w:val="006C3AA5"/>
    <w:rsid w:val="006C3CBB"/>
    <w:rsid w:val="006C428B"/>
    <w:rsid w:val="006C4299"/>
    <w:rsid w:val="006C460C"/>
    <w:rsid w:val="006C4683"/>
    <w:rsid w:val="006C48D3"/>
    <w:rsid w:val="006C4CFD"/>
    <w:rsid w:val="006C4E00"/>
    <w:rsid w:val="006C4FC0"/>
    <w:rsid w:val="006C516D"/>
    <w:rsid w:val="006C5335"/>
    <w:rsid w:val="006C5471"/>
    <w:rsid w:val="006C54BB"/>
    <w:rsid w:val="006C59C9"/>
    <w:rsid w:val="006C5B32"/>
    <w:rsid w:val="006C5E59"/>
    <w:rsid w:val="006C6303"/>
    <w:rsid w:val="006C6325"/>
    <w:rsid w:val="006C65F9"/>
    <w:rsid w:val="006C664E"/>
    <w:rsid w:val="006C667E"/>
    <w:rsid w:val="006C6942"/>
    <w:rsid w:val="006C6E14"/>
    <w:rsid w:val="006C7031"/>
    <w:rsid w:val="006C7079"/>
    <w:rsid w:val="006C7443"/>
    <w:rsid w:val="006C74B3"/>
    <w:rsid w:val="006C767B"/>
    <w:rsid w:val="006C7918"/>
    <w:rsid w:val="006C795E"/>
    <w:rsid w:val="006D0556"/>
    <w:rsid w:val="006D06E1"/>
    <w:rsid w:val="006D08D0"/>
    <w:rsid w:val="006D0D76"/>
    <w:rsid w:val="006D14E2"/>
    <w:rsid w:val="006D1885"/>
    <w:rsid w:val="006D1B33"/>
    <w:rsid w:val="006D1ECD"/>
    <w:rsid w:val="006D1FD4"/>
    <w:rsid w:val="006D2046"/>
    <w:rsid w:val="006D209F"/>
    <w:rsid w:val="006D24BE"/>
    <w:rsid w:val="006D24D4"/>
    <w:rsid w:val="006D276F"/>
    <w:rsid w:val="006D2810"/>
    <w:rsid w:val="006D2986"/>
    <w:rsid w:val="006D2990"/>
    <w:rsid w:val="006D2A29"/>
    <w:rsid w:val="006D2D4C"/>
    <w:rsid w:val="006D2D5E"/>
    <w:rsid w:val="006D2EBE"/>
    <w:rsid w:val="006D2F53"/>
    <w:rsid w:val="006D3345"/>
    <w:rsid w:val="006D35F9"/>
    <w:rsid w:val="006D3652"/>
    <w:rsid w:val="006D37A9"/>
    <w:rsid w:val="006D37FB"/>
    <w:rsid w:val="006D398E"/>
    <w:rsid w:val="006D39E5"/>
    <w:rsid w:val="006D3B39"/>
    <w:rsid w:val="006D3C2D"/>
    <w:rsid w:val="006D3C43"/>
    <w:rsid w:val="006D3DCE"/>
    <w:rsid w:val="006D3E32"/>
    <w:rsid w:val="006D4038"/>
    <w:rsid w:val="006D4261"/>
    <w:rsid w:val="006D427D"/>
    <w:rsid w:val="006D44E9"/>
    <w:rsid w:val="006D45B5"/>
    <w:rsid w:val="006D4969"/>
    <w:rsid w:val="006D4995"/>
    <w:rsid w:val="006D4AB7"/>
    <w:rsid w:val="006D4CF4"/>
    <w:rsid w:val="006D4EA6"/>
    <w:rsid w:val="006D518C"/>
    <w:rsid w:val="006D5867"/>
    <w:rsid w:val="006D5A47"/>
    <w:rsid w:val="006D5C64"/>
    <w:rsid w:val="006D5F8A"/>
    <w:rsid w:val="006D6141"/>
    <w:rsid w:val="006D630F"/>
    <w:rsid w:val="006D63FD"/>
    <w:rsid w:val="006D6632"/>
    <w:rsid w:val="006D6849"/>
    <w:rsid w:val="006D6C5B"/>
    <w:rsid w:val="006D6E75"/>
    <w:rsid w:val="006D6F6D"/>
    <w:rsid w:val="006D7102"/>
    <w:rsid w:val="006D7193"/>
    <w:rsid w:val="006D7B71"/>
    <w:rsid w:val="006E0183"/>
    <w:rsid w:val="006E041A"/>
    <w:rsid w:val="006E0712"/>
    <w:rsid w:val="006E090D"/>
    <w:rsid w:val="006E0A77"/>
    <w:rsid w:val="006E0C3B"/>
    <w:rsid w:val="006E0DE2"/>
    <w:rsid w:val="006E0FAD"/>
    <w:rsid w:val="006E0FF1"/>
    <w:rsid w:val="006E1017"/>
    <w:rsid w:val="006E118C"/>
    <w:rsid w:val="006E13C1"/>
    <w:rsid w:val="006E1527"/>
    <w:rsid w:val="006E1565"/>
    <w:rsid w:val="006E1576"/>
    <w:rsid w:val="006E1741"/>
    <w:rsid w:val="006E1BA4"/>
    <w:rsid w:val="006E1BB9"/>
    <w:rsid w:val="006E1DA1"/>
    <w:rsid w:val="006E236B"/>
    <w:rsid w:val="006E2486"/>
    <w:rsid w:val="006E252B"/>
    <w:rsid w:val="006E2916"/>
    <w:rsid w:val="006E296C"/>
    <w:rsid w:val="006E29AB"/>
    <w:rsid w:val="006E2E1F"/>
    <w:rsid w:val="006E3170"/>
    <w:rsid w:val="006E31F5"/>
    <w:rsid w:val="006E3294"/>
    <w:rsid w:val="006E33CC"/>
    <w:rsid w:val="006E3688"/>
    <w:rsid w:val="006E36A5"/>
    <w:rsid w:val="006E3769"/>
    <w:rsid w:val="006E38D1"/>
    <w:rsid w:val="006E3917"/>
    <w:rsid w:val="006E391D"/>
    <w:rsid w:val="006E3E36"/>
    <w:rsid w:val="006E4252"/>
    <w:rsid w:val="006E426D"/>
    <w:rsid w:val="006E43FB"/>
    <w:rsid w:val="006E4867"/>
    <w:rsid w:val="006E4B13"/>
    <w:rsid w:val="006E4C70"/>
    <w:rsid w:val="006E4D17"/>
    <w:rsid w:val="006E4E9D"/>
    <w:rsid w:val="006E4F16"/>
    <w:rsid w:val="006E5705"/>
    <w:rsid w:val="006E5D1A"/>
    <w:rsid w:val="006E5DAD"/>
    <w:rsid w:val="006E60EA"/>
    <w:rsid w:val="006E62C7"/>
    <w:rsid w:val="006E6336"/>
    <w:rsid w:val="006E66AD"/>
    <w:rsid w:val="006E6880"/>
    <w:rsid w:val="006E69EF"/>
    <w:rsid w:val="006E6B0A"/>
    <w:rsid w:val="006E6BC4"/>
    <w:rsid w:val="006E6F7D"/>
    <w:rsid w:val="006E71AF"/>
    <w:rsid w:val="006E747B"/>
    <w:rsid w:val="006E7A6A"/>
    <w:rsid w:val="006E7C5D"/>
    <w:rsid w:val="006E7CF5"/>
    <w:rsid w:val="006F00B4"/>
    <w:rsid w:val="006F0291"/>
    <w:rsid w:val="006F0FCB"/>
    <w:rsid w:val="006F1197"/>
    <w:rsid w:val="006F13E4"/>
    <w:rsid w:val="006F13E7"/>
    <w:rsid w:val="006F140E"/>
    <w:rsid w:val="006F14A6"/>
    <w:rsid w:val="006F179A"/>
    <w:rsid w:val="006F187F"/>
    <w:rsid w:val="006F1954"/>
    <w:rsid w:val="006F1B10"/>
    <w:rsid w:val="006F1DE8"/>
    <w:rsid w:val="006F1E59"/>
    <w:rsid w:val="006F1FF0"/>
    <w:rsid w:val="006F21A7"/>
    <w:rsid w:val="006F2260"/>
    <w:rsid w:val="006F2293"/>
    <w:rsid w:val="006F231E"/>
    <w:rsid w:val="006F2672"/>
    <w:rsid w:val="006F28FE"/>
    <w:rsid w:val="006F2A57"/>
    <w:rsid w:val="006F2BE1"/>
    <w:rsid w:val="006F2D1E"/>
    <w:rsid w:val="006F2D25"/>
    <w:rsid w:val="006F2DE7"/>
    <w:rsid w:val="006F3035"/>
    <w:rsid w:val="006F3284"/>
    <w:rsid w:val="006F34AA"/>
    <w:rsid w:val="006F3849"/>
    <w:rsid w:val="006F3871"/>
    <w:rsid w:val="006F3A0E"/>
    <w:rsid w:val="006F3AE7"/>
    <w:rsid w:val="006F3D73"/>
    <w:rsid w:val="006F3F57"/>
    <w:rsid w:val="006F3F7F"/>
    <w:rsid w:val="006F4131"/>
    <w:rsid w:val="006F46E8"/>
    <w:rsid w:val="006F4718"/>
    <w:rsid w:val="006F4F4E"/>
    <w:rsid w:val="006F4FC4"/>
    <w:rsid w:val="006F512F"/>
    <w:rsid w:val="006F5323"/>
    <w:rsid w:val="006F56F9"/>
    <w:rsid w:val="006F58C9"/>
    <w:rsid w:val="006F59C3"/>
    <w:rsid w:val="006F5C92"/>
    <w:rsid w:val="006F5E58"/>
    <w:rsid w:val="006F60CB"/>
    <w:rsid w:val="006F6111"/>
    <w:rsid w:val="006F645F"/>
    <w:rsid w:val="006F6B64"/>
    <w:rsid w:val="006F6D25"/>
    <w:rsid w:val="006F703A"/>
    <w:rsid w:val="006F734C"/>
    <w:rsid w:val="006F73E4"/>
    <w:rsid w:val="006F7626"/>
    <w:rsid w:val="006F7881"/>
    <w:rsid w:val="006F7B4F"/>
    <w:rsid w:val="006F7BB3"/>
    <w:rsid w:val="006F7CC0"/>
    <w:rsid w:val="006F7CC6"/>
    <w:rsid w:val="006F7DAA"/>
    <w:rsid w:val="00700153"/>
    <w:rsid w:val="00700754"/>
    <w:rsid w:val="007007D1"/>
    <w:rsid w:val="00700B49"/>
    <w:rsid w:val="00700B61"/>
    <w:rsid w:val="00700C00"/>
    <w:rsid w:val="0070118E"/>
    <w:rsid w:val="007015B3"/>
    <w:rsid w:val="0070168E"/>
    <w:rsid w:val="007016A8"/>
    <w:rsid w:val="00701756"/>
    <w:rsid w:val="00701AB0"/>
    <w:rsid w:val="00701B45"/>
    <w:rsid w:val="00701BCD"/>
    <w:rsid w:val="00701C20"/>
    <w:rsid w:val="00701E3F"/>
    <w:rsid w:val="00701F77"/>
    <w:rsid w:val="0070206B"/>
    <w:rsid w:val="007027A9"/>
    <w:rsid w:val="00702BDF"/>
    <w:rsid w:val="00702CE3"/>
    <w:rsid w:val="00702D3F"/>
    <w:rsid w:val="00702D87"/>
    <w:rsid w:val="00702F91"/>
    <w:rsid w:val="00703067"/>
    <w:rsid w:val="00703136"/>
    <w:rsid w:val="00703306"/>
    <w:rsid w:val="00703381"/>
    <w:rsid w:val="00703488"/>
    <w:rsid w:val="00703653"/>
    <w:rsid w:val="00703DED"/>
    <w:rsid w:val="00703E08"/>
    <w:rsid w:val="00703E33"/>
    <w:rsid w:val="00703EBB"/>
    <w:rsid w:val="00704079"/>
    <w:rsid w:val="00704189"/>
    <w:rsid w:val="0070423F"/>
    <w:rsid w:val="00704327"/>
    <w:rsid w:val="00704342"/>
    <w:rsid w:val="007044AE"/>
    <w:rsid w:val="00704539"/>
    <w:rsid w:val="007045F7"/>
    <w:rsid w:val="007048F1"/>
    <w:rsid w:val="00704BFC"/>
    <w:rsid w:val="00704EAA"/>
    <w:rsid w:val="0070505B"/>
    <w:rsid w:val="007050D5"/>
    <w:rsid w:val="007050ED"/>
    <w:rsid w:val="00705743"/>
    <w:rsid w:val="00705A98"/>
    <w:rsid w:val="00705C88"/>
    <w:rsid w:val="00705D10"/>
    <w:rsid w:val="00705DE7"/>
    <w:rsid w:val="00705F56"/>
    <w:rsid w:val="007061DF"/>
    <w:rsid w:val="00706694"/>
    <w:rsid w:val="007067C5"/>
    <w:rsid w:val="00706873"/>
    <w:rsid w:val="00706A53"/>
    <w:rsid w:val="00706D0D"/>
    <w:rsid w:val="00706DDB"/>
    <w:rsid w:val="00706E77"/>
    <w:rsid w:val="00706ECD"/>
    <w:rsid w:val="007070FA"/>
    <w:rsid w:val="00707119"/>
    <w:rsid w:val="00707151"/>
    <w:rsid w:val="007073AB"/>
    <w:rsid w:val="0070741F"/>
    <w:rsid w:val="0070760A"/>
    <w:rsid w:val="007076DB"/>
    <w:rsid w:val="00707701"/>
    <w:rsid w:val="0070789C"/>
    <w:rsid w:val="00707A5E"/>
    <w:rsid w:val="00707AB8"/>
    <w:rsid w:val="00707B76"/>
    <w:rsid w:val="00707F2B"/>
    <w:rsid w:val="007101B9"/>
    <w:rsid w:val="007104EB"/>
    <w:rsid w:val="00710638"/>
    <w:rsid w:val="00710B93"/>
    <w:rsid w:val="00710C5B"/>
    <w:rsid w:val="00710DB1"/>
    <w:rsid w:val="00711033"/>
    <w:rsid w:val="0071103C"/>
    <w:rsid w:val="0071142B"/>
    <w:rsid w:val="00711567"/>
    <w:rsid w:val="007119CF"/>
    <w:rsid w:val="00711A74"/>
    <w:rsid w:val="00711AAA"/>
    <w:rsid w:val="00711B7D"/>
    <w:rsid w:val="00711D41"/>
    <w:rsid w:val="00711D46"/>
    <w:rsid w:val="00711F4D"/>
    <w:rsid w:val="0071253B"/>
    <w:rsid w:val="007125F2"/>
    <w:rsid w:val="00712C1E"/>
    <w:rsid w:val="0071301C"/>
    <w:rsid w:val="007131FE"/>
    <w:rsid w:val="0071343A"/>
    <w:rsid w:val="00713845"/>
    <w:rsid w:val="00713A64"/>
    <w:rsid w:val="00713B04"/>
    <w:rsid w:val="00713E57"/>
    <w:rsid w:val="00714224"/>
    <w:rsid w:val="0071447B"/>
    <w:rsid w:val="007145D3"/>
    <w:rsid w:val="007148AE"/>
    <w:rsid w:val="00714A31"/>
    <w:rsid w:val="00714AE9"/>
    <w:rsid w:val="00714B0A"/>
    <w:rsid w:val="00714D11"/>
    <w:rsid w:val="00714D6E"/>
    <w:rsid w:val="00715169"/>
    <w:rsid w:val="0071553A"/>
    <w:rsid w:val="0071595C"/>
    <w:rsid w:val="00715D2B"/>
    <w:rsid w:val="007160AA"/>
    <w:rsid w:val="00716453"/>
    <w:rsid w:val="00716A94"/>
    <w:rsid w:val="00716BA3"/>
    <w:rsid w:val="00716E09"/>
    <w:rsid w:val="00716F36"/>
    <w:rsid w:val="0071746D"/>
    <w:rsid w:val="0071792B"/>
    <w:rsid w:val="00717C6F"/>
    <w:rsid w:val="00717CA1"/>
    <w:rsid w:val="00717E41"/>
    <w:rsid w:val="00717F17"/>
    <w:rsid w:val="00720365"/>
    <w:rsid w:val="00720377"/>
    <w:rsid w:val="0072053B"/>
    <w:rsid w:val="007206EA"/>
    <w:rsid w:val="00720731"/>
    <w:rsid w:val="0072084F"/>
    <w:rsid w:val="00720CB5"/>
    <w:rsid w:val="00720D03"/>
    <w:rsid w:val="00720D1F"/>
    <w:rsid w:val="007212BF"/>
    <w:rsid w:val="00721326"/>
    <w:rsid w:val="0072165E"/>
    <w:rsid w:val="00721A49"/>
    <w:rsid w:val="00721CA8"/>
    <w:rsid w:val="00721CB1"/>
    <w:rsid w:val="00721DE4"/>
    <w:rsid w:val="00721E7C"/>
    <w:rsid w:val="00722092"/>
    <w:rsid w:val="00722218"/>
    <w:rsid w:val="007226CE"/>
    <w:rsid w:val="007227F5"/>
    <w:rsid w:val="007228FA"/>
    <w:rsid w:val="00722C8C"/>
    <w:rsid w:val="00722F35"/>
    <w:rsid w:val="00722F97"/>
    <w:rsid w:val="007231E8"/>
    <w:rsid w:val="00723408"/>
    <w:rsid w:val="007234FF"/>
    <w:rsid w:val="007235B8"/>
    <w:rsid w:val="007236AA"/>
    <w:rsid w:val="00723D23"/>
    <w:rsid w:val="00723DC6"/>
    <w:rsid w:val="00723DCC"/>
    <w:rsid w:val="00724014"/>
    <w:rsid w:val="00724083"/>
    <w:rsid w:val="0072410F"/>
    <w:rsid w:val="007242F9"/>
    <w:rsid w:val="00724354"/>
    <w:rsid w:val="0072467B"/>
    <w:rsid w:val="007248FF"/>
    <w:rsid w:val="0072493A"/>
    <w:rsid w:val="007249F2"/>
    <w:rsid w:val="00724B12"/>
    <w:rsid w:val="00724B4A"/>
    <w:rsid w:val="00724ECE"/>
    <w:rsid w:val="00724F99"/>
    <w:rsid w:val="0072519C"/>
    <w:rsid w:val="007256B9"/>
    <w:rsid w:val="0072593E"/>
    <w:rsid w:val="00725A4A"/>
    <w:rsid w:val="00725B6B"/>
    <w:rsid w:val="00725C74"/>
    <w:rsid w:val="00725F08"/>
    <w:rsid w:val="00725FFA"/>
    <w:rsid w:val="007269D9"/>
    <w:rsid w:val="00726AE5"/>
    <w:rsid w:val="00726E3C"/>
    <w:rsid w:val="00727080"/>
    <w:rsid w:val="0072754C"/>
    <w:rsid w:val="00727557"/>
    <w:rsid w:val="00727710"/>
    <w:rsid w:val="00727A21"/>
    <w:rsid w:val="00727BD1"/>
    <w:rsid w:val="00727DE3"/>
    <w:rsid w:val="00727E95"/>
    <w:rsid w:val="0073014D"/>
    <w:rsid w:val="00730242"/>
    <w:rsid w:val="007303DD"/>
    <w:rsid w:val="007306ED"/>
    <w:rsid w:val="00730889"/>
    <w:rsid w:val="00730890"/>
    <w:rsid w:val="00730899"/>
    <w:rsid w:val="007308A0"/>
    <w:rsid w:val="00730D05"/>
    <w:rsid w:val="00730E69"/>
    <w:rsid w:val="00730F40"/>
    <w:rsid w:val="0073178E"/>
    <w:rsid w:val="0073188B"/>
    <w:rsid w:val="0073190D"/>
    <w:rsid w:val="00731C20"/>
    <w:rsid w:val="00731DA2"/>
    <w:rsid w:val="00731F13"/>
    <w:rsid w:val="00732011"/>
    <w:rsid w:val="0073224F"/>
    <w:rsid w:val="007323E9"/>
    <w:rsid w:val="007327A1"/>
    <w:rsid w:val="0073291E"/>
    <w:rsid w:val="00732B05"/>
    <w:rsid w:val="00732B2F"/>
    <w:rsid w:val="00732C30"/>
    <w:rsid w:val="00732C5E"/>
    <w:rsid w:val="00732D77"/>
    <w:rsid w:val="00732F29"/>
    <w:rsid w:val="007331A3"/>
    <w:rsid w:val="007336DA"/>
    <w:rsid w:val="0073374F"/>
    <w:rsid w:val="00733753"/>
    <w:rsid w:val="00733843"/>
    <w:rsid w:val="00733976"/>
    <w:rsid w:val="0073398A"/>
    <w:rsid w:val="00733C6F"/>
    <w:rsid w:val="00733F8A"/>
    <w:rsid w:val="00733F9C"/>
    <w:rsid w:val="0073411E"/>
    <w:rsid w:val="0073435C"/>
    <w:rsid w:val="0073435D"/>
    <w:rsid w:val="007349F4"/>
    <w:rsid w:val="00734A3A"/>
    <w:rsid w:val="00734B52"/>
    <w:rsid w:val="00734C33"/>
    <w:rsid w:val="00734C96"/>
    <w:rsid w:val="0073570F"/>
    <w:rsid w:val="0073582B"/>
    <w:rsid w:val="00735AD3"/>
    <w:rsid w:val="00735D89"/>
    <w:rsid w:val="00735DF0"/>
    <w:rsid w:val="0073646B"/>
    <w:rsid w:val="00736AD4"/>
    <w:rsid w:val="00736ADB"/>
    <w:rsid w:val="00736B8A"/>
    <w:rsid w:val="00736D73"/>
    <w:rsid w:val="00736DCA"/>
    <w:rsid w:val="00737016"/>
    <w:rsid w:val="00737869"/>
    <w:rsid w:val="007378DA"/>
    <w:rsid w:val="0073798E"/>
    <w:rsid w:val="00737C56"/>
    <w:rsid w:val="00740045"/>
    <w:rsid w:val="0074019F"/>
    <w:rsid w:val="0074046D"/>
    <w:rsid w:val="007404E7"/>
    <w:rsid w:val="007406AF"/>
    <w:rsid w:val="007406E6"/>
    <w:rsid w:val="00740AFC"/>
    <w:rsid w:val="00740B7F"/>
    <w:rsid w:val="00740CC8"/>
    <w:rsid w:val="00740DAC"/>
    <w:rsid w:val="0074126D"/>
    <w:rsid w:val="00741325"/>
    <w:rsid w:val="0074141B"/>
    <w:rsid w:val="00741B8D"/>
    <w:rsid w:val="00741B8F"/>
    <w:rsid w:val="00741D4A"/>
    <w:rsid w:val="00741DA5"/>
    <w:rsid w:val="0074261A"/>
    <w:rsid w:val="00742DF3"/>
    <w:rsid w:val="007430FA"/>
    <w:rsid w:val="007433C6"/>
    <w:rsid w:val="007434D0"/>
    <w:rsid w:val="007437E1"/>
    <w:rsid w:val="00743AFF"/>
    <w:rsid w:val="00743BD0"/>
    <w:rsid w:val="00744541"/>
    <w:rsid w:val="0074485C"/>
    <w:rsid w:val="00744ACA"/>
    <w:rsid w:val="00744E77"/>
    <w:rsid w:val="00744EE4"/>
    <w:rsid w:val="00744F20"/>
    <w:rsid w:val="00745007"/>
    <w:rsid w:val="00745031"/>
    <w:rsid w:val="0074512F"/>
    <w:rsid w:val="00745655"/>
    <w:rsid w:val="007456A3"/>
    <w:rsid w:val="00745965"/>
    <w:rsid w:val="00745BD1"/>
    <w:rsid w:val="00745CD1"/>
    <w:rsid w:val="00745D52"/>
    <w:rsid w:val="0074674A"/>
    <w:rsid w:val="007467F3"/>
    <w:rsid w:val="00746A51"/>
    <w:rsid w:val="00746B51"/>
    <w:rsid w:val="00746BC9"/>
    <w:rsid w:val="00746CA2"/>
    <w:rsid w:val="00746E11"/>
    <w:rsid w:val="007472B8"/>
    <w:rsid w:val="00747339"/>
    <w:rsid w:val="00747729"/>
    <w:rsid w:val="007477FB"/>
    <w:rsid w:val="007478C9"/>
    <w:rsid w:val="00747989"/>
    <w:rsid w:val="00747E83"/>
    <w:rsid w:val="007500EF"/>
    <w:rsid w:val="007503C0"/>
    <w:rsid w:val="007506B2"/>
    <w:rsid w:val="007506BA"/>
    <w:rsid w:val="007508E9"/>
    <w:rsid w:val="00750E46"/>
    <w:rsid w:val="007511D2"/>
    <w:rsid w:val="00751509"/>
    <w:rsid w:val="0075154C"/>
    <w:rsid w:val="0075176E"/>
    <w:rsid w:val="00751854"/>
    <w:rsid w:val="00751A9B"/>
    <w:rsid w:val="00751B78"/>
    <w:rsid w:val="00751CB8"/>
    <w:rsid w:val="00751E2E"/>
    <w:rsid w:val="00752134"/>
    <w:rsid w:val="00752689"/>
    <w:rsid w:val="00752C5F"/>
    <w:rsid w:val="00752FD2"/>
    <w:rsid w:val="007530D9"/>
    <w:rsid w:val="00753395"/>
    <w:rsid w:val="007533F0"/>
    <w:rsid w:val="0075375E"/>
    <w:rsid w:val="007537F9"/>
    <w:rsid w:val="00753BE3"/>
    <w:rsid w:val="00753DEE"/>
    <w:rsid w:val="00753F60"/>
    <w:rsid w:val="00754001"/>
    <w:rsid w:val="007540C1"/>
    <w:rsid w:val="00754401"/>
    <w:rsid w:val="00754CF6"/>
    <w:rsid w:val="00754DA8"/>
    <w:rsid w:val="00754F45"/>
    <w:rsid w:val="00755811"/>
    <w:rsid w:val="00755827"/>
    <w:rsid w:val="00755832"/>
    <w:rsid w:val="00755BD6"/>
    <w:rsid w:val="007564D0"/>
    <w:rsid w:val="007565DB"/>
    <w:rsid w:val="00756BD0"/>
    <w:rsid w:val="00756BDA"/>
    <w:rsid w:val="00756C52"/>
    <w:rsid w:val="00756F41"/>
    <w:rsid w:val="007571E2"/>
    <w:rsid w:val="007572B8"/>
    <w:rsid w:val="007572D2"/>
    <w:rsid w:val="0075735A"/>
    <w:rsid w:val="007574A8"/>
    <w:rsid w:val="00757879"/>
    <w:rsid w:val="00757972"/>
    <w:rsid w:val="00757A61"/>
    <w:rsid w:val="00757F43"/>
    <w:rsid w:val="007600F1"/>
    <w:rsid w:val="007600FB"/>
    <w:rsid w:val="007602EA"/>
    <w:rsid w:val="00760490"/>
    <w:rsid w:val="00760911"/>
    <w:rsid w:val="00760AA1"/>
    <w:rsid w:val="00760C5A"/>
    <w:rsid w:val="00760D31"/>
    <w:rsid w:val="007615F3"/>
    <w:rsid w:val="0076187E"/>
    <w:rsid w:val="00761889"/>
    <w:rsid w:val="00761A08"/>
    <w:rsid w:val="00761B06"/>
    <w:rsid w:val="00761E7F"/>
    <w:rsid w:val="00762050"/>
    <w:rsid w:val="00762310"/>
    <w:rsid w:val="0076233E"/>
    <w:rsid w:val="007629A5"/>
    <w:rsid w:val="00762CEB"/>
    <w:rsid w:val="00762D04"/>
    <w:rsid w:val="00762D7C"/>
    <w:rsid w:val="00762DBE"/>
    <w:rsid w:val="00762E2E"/>
    <w:rsid w:val="00763127"/>
    <w:rsid w:val="0076343C"/>
    <w:rsid w:val="007637A1"/>
    <w:rsid w:val="0076399D"/>
    <w:rsid w:val="00763A36"/>
    <w:rsid w:val="00763B9B"/>
    <w:rsid w:val="00763E71"/>
    <w:rsid w:val="00763EE6"/>
    <w:rsid w:val="007643A2"/>
    <w:rsid w:val="00764479"/>
    <w:rsid w:val="0076471D"/>
    <w:rsid w:val="0076473E"/>
    <w:rsid w:val="0076485B"/>
    <w:rsid w:val="00764A07"/>
    <w:rsid w:val="00764B15"/>
    <w:rsid w:val="00764BD4"/>
    <w:rsid w:val="00764E3D"/>
    <w:rsid w:val="00764E74"/>
    <w:rsid w:val="00764F9A"/>
    <w:rsid w:val="00764FD8"/>
    <w:rsid w:val="0076548B"/>
    <w:rsid w:val="007654D4"/>
    <w:rsid w:val="00765647"/>
    <w:rsid w:val="00765899"/>
    <w:rsid w:val="00765AD3"/>
    <w:rsid w:val="00765B0D"/>
    <w:rsid w:val="00765BE7"/>
    <w:rsid w:val="00765D8B"/>
    <w:rsid w:val="00765DD7"/>
    <w:rsid w:val="00766491"/>
    <w:rsid w:val="00766714"/>
    <w:rsid w:val="00766C39"/>
    <w:rsid w:val="00766E48"/>
    <w:rsid w:val="00766E89"/>
    <w:rsid w:val="00767250"/>
    <w:rsid w:val="007674E2"/>
    <w:rsid w:val="0076762F"/>
    <w:rsid w:val="00770000"/>
    <w:rsid w:val="0077019B"/>
    <w:rsid w:val="007703D7"/>
    <w:rsid w:val="00770464"/>
    <w:rsid w:val="00770682"/>
    <w:rsid w:val="00770950"/>
    <w:rsid w:val="0077096C"/>
    <w:rsid w:val="00770DE8"/>
    <w:rsid w:val="007710C2"/>
    <w:rsid w:val="0077155A"/>
    <w:rsid w:val="007715F5"/>
    <w:rsid w:val="00771659"/>
    <w:rsid w:val="0077188E"/>
    <w:rsid w:val="007718B3"/>
    <w:rsid w:val="00771914"/>
    <w:rsid w:val="00771981"/>
    <w:rsid w:val="00771AE1"/>
    <w:rsid w:val="00771CCE"/>
    <w:rsid w:val="00771DFB"/>
    <w:rsid w:val="00771FBD"/>
    <w:rsid w:val="00772001"/>
    <w:rsid w:val="00772206"/>
    <w:rsid w:val="0077240D"/>
    <w:rsid w:val="007724E0"/>
    <w:rsid w:val="00772543"/>
    <w:rsid w:val="00772931"/>
    <w:rsid w:val="00772C5F"/>
    <w:rsid w:val="00772D69"/>
    <w:rsid w:val="00772EA1"/>
    <w:rsid w:val="00772F05"/>
    <w:rsid w:val="00773123"/>
    <w:rsid w:val="00773372"/>
    <w:rsid w:val="00773665"/>
    <w:rsid w:val="007737CB"/>
    <w:rsid w:val="007739F0"/>
    <w:rsid w:val="00773DB9"/>
    <w:rsid w:val="00773E3D"/>
    <w:rsid w:val="00773F6D"/>
    <w:rsid w:val="00774024"/>
    <w:rsid w:val="00774734"/>
    <w:rsid w:val="0077488B"/>
    <w:rsid w:val="00775061"/>
    <w:rsid w:val="0077509D"/>
    <w:rsid w:val="00775314"/>
    <w:rsid w:val="00775373"/>
    <w:rsid w:val="00775827"/>
    <w:rsid w:val="00775963"/>
    <w:rsid w:val="00775C31"/>
    <w:rsid w:val="00776642"/>
    <w:rsid w:val="00776773"/>
    <w:rsid w:val="00776B03"/>
    <w:rsid w:val="00776B69"/>
    <w:rsid w:val="00776CBE"/>
    <w:rsid w:val="00776D67"/>
    <w:rsid w:val="00776E50"/>
    <w:rsid w:val="00776EE7"/>
    <w:rsid w:val="0077708F"/>
    <w:rsid w:val="00777579"/>
    <w:rsid w:val="00777693"/>
    <w:rsid w:val="007779AC"/>
    <w:rsid w:val="00780089"/>
    <w:rsid w:val="0078015C"/>
    <w:rsid w:val="007803A6"/>
    <w:rsid w:val="0078054D"/>
    <w:rsid w:val="00780A55"/>
    <w:rsid w:val="00780D65"/>
    <w:rsid w:val="007810D6"/>
    <w:rsid w:val="00781388"/>
    <w:rsid w:val="00781508"/>
    <w:rsid w:val="00781D09"/>
    <w:rsid w:val="00781D86"/>
    <w:rsid w:val="00781EBE"/>
    <w:rsid w:val="00781F1A"/>
    <w:rsid w:val="007820A8"/>
    <w:rsid w:val="007822CF"/>
    <w:rsid w:val="00782359"/>
    <w:rsid w:val="0078252C"/>
    <w:rsid w:val="0078257B"/>
    <w:rsid w:val="007825F2"/>
    <w:rsid w:val="0078269E"/>
    <w:rsid w:val="007826B4"/>
    <w:rsid w:val="007827AE"/>
    <w:rsid w:val="00782912"/>
    <w:rsid w:val="00782CED"/>
    <w:rsid w:val="00782D9D"/>
    <w:rsid w:val="00782DE3"/>
    <w:rsid w:val="00782EC3"/>
    <w:rsid w:val="00782F93"/>
    <w:rsid w:val="007830C1"/>
    <w:rsid w:val="007833C3"/>
    <w:rsid w:val="00783481"/>
    <w:rsid w:val="0078354F"/>
    <w:rsid w:val="007835BF"/>
    <w:rsid w:val="00783662"/>
    <w:rsid w:val="00783845"/>
    <w:rsid w:val="00783941"/>
    <w:rsid w:val="00783B43"/>
    <w:rsid w:val="00783C91"/>
    <w:rsid w:val="00783CAB"/>
    <w:rsid w:val="0078466D"/>
    <w:rsid w:val="007846D5"/>
    <w:rsid w:val="0078473A"/>
    <w:rsid w:val="007847BD"/>
    <w:rsid w:val="0078489A"/>
    <w:rsid w:val="007849CA"/>
    <w:rsid w:val="00784C5C"/>
    <w:rsid w:val="00784E19"/>
    <w:rsid w:val="00784F74"/>
    <w:rsid w:val="007852FD"/>
    <w:rsid w:val="007853D2"/>
    <w:rsid w:val="007853F5"/>
    <w:rsid w:val="00785AB3"/>
    <w:rsid w:val="00785B27"/>
    <w:rsid w:val="00785F08"/>
    <w:rsid w:val="00785F86"/>
    <w:rsid w:val="00786139"/>
    <w:rsid w:val="007865D9"/>
    <w:rsid w:val="0078676A"/>
    <w:rsid w:val="0078677D"/>
    <w:rsid w:val="00786A3D"/>
    <w:rsid w:val="00786C3E"/>
    <w:rsid w:val="00786CD5"/>
    <w:rsid w:val="00786F36"/>
    <w:rsid w:val="00786FBC"/>
    <w:rsid w:val="00787124"/>
    <w:rsid w:val="00787144"/>
    <w:rsid w:val="00787436"/>
    <w:rsid w:val="00787597"/>
    <w:rsid w:val="007876EF"/>
    <w:rsid w:val="007877C1"/>
    <w:rsid w:val="00787A2E"/>
    <w:rsid w:val="00787C1B"/>
    <w:rsid w:val="00787D22"/>
    <w:rsid w:val="007901A2"/>
    <w:rsid w:val="00790327"/>
    <w:rsid w:val="00790459"/>
    <w:rsid w:val="00790579"/>
    <w:rsid w:val="0079064E"/>
    <w:rsid w:val="00791138"/>
    <w:rsid w:val="00791198"/>
    <w:rsid w:val="007911A2"/>
    <w:rsid w:val="00791360"/>
    <w:rsid w:val="0079148D"/>
    <w:rsid w:val="0079170C"/>
    <w:rsid w:val="00791AB8"/>
    <w:rsid w:val="00791BE2"/>
    <w:rsid w:val="00791C49"/>
    <w:rsid w:val="007922B5"/>
    <w:rsid w:val="00792822"/>
    <w:rsid w:val="00792938"/>
    <w:rsid w:val="0079296B"/>
    <w:rsid w:val="00792C54"/>
    <w:rsid w:val="00792D30"/>
    <w:rsid w:val="00792DB4"/>
    <w:rsid w:val="00792E6E"/>
    <w:rsid w:val="00792FA1"/>
    <w:rsid w:val="007935C8"/>
    <w:rsid w:val="00793706"/>
    <w:rsid w:val="007938D0"/>
    <w:rsid w:val="00793F2E"/>
    <w:rsid w:val="007941B2"/>
    <w:rsid w:val="0079438C"/>
    <w:rsid w:val="007944BF"/>
    <w:rsid w:val="00794704"/>
    <w:rsid w:val="007947E5"/>
    <w:rsid w:val="00794D50"/>
    <w:rsid w:val="00794DA4"/>
    <w:rsid w:val="00794E20"/>
    <w:rsid w:val="00794E52"/>
    <w:rsid w:val="0079510A"/>
    <w:rsid w:val="007951BC"/>
    <w:rsid w:val="0079535C"/>
    <w:rsid w:val="00795467"/>
    <w:rsid w:val="00795485"/>
    <w:rsid w:val="007955EC"/>
    <w:rsid w:val="00795615"/>
    <w:rsid w:val="0079575C"/>
    <w:rsid w:val="00795948"/>
    <w:rsid w:val="00795B20"/>
    <w:rsid w:val="00795CA7"/>
    <w:rsid w:val="00795D02"/>
    <w:rsid w:val="00795F97"/>
    <w:rsid w:val="0079613D"/>
    <w:rsid w:val="0079619E"/>
    <w:rsid w:val="007961C6"/>
    <w:rsid w:val="0079624F"/>
    <w:rsid w:val="00796A13"/>
    <w:rsid w:val="00796CA0"/>
    <w:rsid w:val="00796DA3"/>
    <w:rsid w:val="00796E31"/>
    <w:rsid w:val="00796F48"/>
    <w:rsid w:val="0079730F"/>
    <w:rsid w:val="007974EC"/>
    <w:rsid w:val="00797544"/>
    <w:rsid w:val="00797752"/>
    <w:rsid w:val="007978F1"/>
    <w:rsid w:val="00797A84"/>
    <w:rsid w:val="00797AB1"/>
    <w:rsid w:val="00797D4A"/>
    <w:rsid w:val="00797F65"/>
    <w:rsid w:val="007A001C"/>
    <w:rsid w:val="007A01F5"/>
    <w:rsid w:val="007A0404"/>
    <w:rsid w:val="007A0599"/>
    <w:rsid w:val="007A0753"/>
    <w:rsid w:val="007A09AC"/>
    <w:rsid w:val="007A0A24"/>
    <w:rsid w:val="007A0AA7"/>
    <w:rsid w:val="007A15DF"/>
    <w:rsid w:val="007A160C"/>
    <w:rsid w:val="007A17F4"/>
    <w:rsid w:val="007A198B"/>
    <w:rsid w:val="007A1EDA"/>
    <w:rsid w:val="007A1F66"/>
    <w:rsid w:val="007A207D"/>
    <w:rsid w:val="007A2304"/>
    <w:rsid w:val="007A2808"/>
    <w:rsid w:val="007A2CB3"/>
    <w:rsid w:val="007A2EFC"/>
    <w:rsid w:val="007A3194"/>
    <w:rsid w:val="007A3443"/>
    <w:rsid w:val="007A3905"/>
    <w:rsid w:val="007A3A58"/>
    <w:rsid w:val="007A3ABD"/>
    <w:rsid w:val="007A3D21"/>
    <w:rsid w:val="007A3E40"/>
    <w:rsid w:val="007A3E58"/>
    <w:rsid w:val="007A4170"/>
    <w:rsid w:val="007A4526"/>
    <w:rsid w:val="007A45AB"/>
    <w:rsid w:val="007A468A"/>
    <w:rsid w:val="007A47B0"/>
    <w:rsid w:val="007A484A"/>
    <w:rsid w:val="007A48BD"/>
    <w:rsid w:val="007A4A0D"/>
    <w:rsid w:val="007A4B44"/>
    <w:rsid w:val="007A4C8D"/>
    <w:rsid w:val="007A4DAE"/>
    <w:rsid w:val="007A4F98"/>
    <w:rsid w:val="007A5009"/>
    <w:rsid w:val="007A50D7"/>
    <w:rsid w:val="007A530D"/>
    <w:rsid w:val="007A56E6"/>
    <w:rsid w:val="007A5878"/>
    <w:rsid w:val="007A5C1F"/>
    <w:rsid w:val="007A5E12"/>
    <w:rsid w:val="007A5E4A"/>
    <w:rsid w:val="007A6407"/>
    <w:rsid w:val="007A6510"/>
    <w:rsid w:val="007A655A"/>
    <w:rsid w:val="007A65EA"/>
    <w:rsid w:val="007A6605"/>
    <w:rsid w:val="007A68E8"/>
    <w:rsid w:val="007A75D4"/>
    <w:rsid w:val="007A76B0"/>
    <w:rsid w:val="007A770E"/>
    <w:rsid w:val="007A78AF"/>
    <w:rsid w:val="007A7934"/>
    <w:rsid w:val="007A7B10"/>
    <w:rsid w:val="007A7BD6"/>
    <w:rsid w:val="007A7C6D"/>
    <w:rsid w:val="007B0295"/>
    <w:rsid w:val="007B07A6"/>
    <w:rsid w:val="007B085D"/>
    <w:rsid w:val="007B08E9"/>
    <w:rsid w:val="007B0DAF"/>
    <w:rsid w:val="007B0EDB"/>
    <w:rsid w:val="007B1278"/>
    <w:rsid w:val="007B1429"/>
    <w:rsid w:val="007B146D"/>
    <w:rsid w:val="007B1B6D"/>
    <w:rsid w:val="007B1C31"/>
    <w:rsid w:val="007B24FC"/>
    <w:rsid w:val="007B2598"/>
    <w:rsid w:val="007B28C0"/>
    <w:rsid w:val="007B2DBA"/>
    <w:rsid w:val="007B2EE4"/>
    <w:rsid w:val="007B30D2"/>
    <w:rsid w:val="007B3111"/>
    <w:rsid w:val="007B3144"/>
    <w:rsid w:val="007B3158"/>
    <w:rsid w:val="007B3238"/>
    <w:rsid w:val="007B3389"/>
    <w:rsid w:val="007B33CC"/>
    <w:rsid w:val="007B3432"/>
    <w:rsid w:val="007B3471"/>
    <w:rsid w:val="007B35E3"/>
    <w:rsid w:val="007B3667"/>
    <w:rsid w:val="007B3A3E"/>
    <w:rsid w:val="007B3C6B"/>
    <w:rsid w:val="007B3DE7"/>
    <w:rsid w:val="007B3F18"/>
    <w:rsid w:val="007B3FE8"/>
    <w:rsid w:val="007B40BF"/>
    <w:rsid w:val="007B415A"/>
    <w:rsid w:val="007B429E"/>
    <w:rsid w:val="007B474C"/>
    <w:rsid w:val="007B4AF8"/>
    <w:rsid w:val="007B4B80"/>
    <w:rsid w:val="007B4C5A"/>
    <w:rsid w:val="007B5051"/>
    <w:rsid w:val="007B50C6"/>
    <w:rsid w:val="007B5245"/>
    <w:rsid w:val="007B52C4"/>
    <w:rsid w:val="007B52F5"/>
    <w:rsid w:val="007B5A77"/>
    <w:rsid w:val="007B5D04"/>
    <w:rsid w:val="007B5EC2"/>
    <w:rsid w:val="007B6095"/>
    <w:rsid w:val="007B6128"/>
    <w:rsid w:val="007B671B"/>
    <w:rsid w:val="007B67B5"/>
    <w:rsid w:val="007B686D"/>
    <w:rsid w:val="007B68E2"/>
    <w:rsid w:val="007B6AC7"/>
    <w:rsid w:val="007B6E4B"/>
    <w:rsid w:val="007B6F21"/>
    <w:rsid w:val="007B6F5F"/>
    <w:rsid w:val="007B7248"/>
    <w:rsid w:val="007B74DB"/>
    <w:rsid w:val="007B7BD4"/>
    <w:rsid w:val="007B7C61"/>
    <w:rsid w:val="007B7C87"/>
    <w:rsid w:val="007C00A7"/>
    <w:rsid w:val="007C027A"/>
    <w:rsid w:val="007C02FD"/>
    <w:rsid w:val="007C0860"/>
    <w:rsid w:val="007C0A2F"/>
    <w:rsid w:val="007C0AA2"/>
    <w:rsid w:val="007C0D88"/>
    <w:rsid w:val="007C138D"/>
    <w:rsid w:val="007C1588"/>
    <w:rsid w:val="007C192D"/>
    <w:rsid w:val="007C1A0D"/>
    <w:rsid w:val="007C1C26"/>
    <w:rsid w:val="007C1DEA"/>
    <w:rsid w:val="007C1DEF"/>
    <w:rsid w:val="007C21C1"/>
    <w:rsid w:val="007C2356"/>
    <w:rsid w:val="007C23B2"/>
    <w:rsid w:val="007C23C8"/>
    <w:rsid w:val="007C24A3"/>
    <w:rsid w:val="007C25CF"/>
    <w:rsid w:val="007C2D45"/>
    <w:rsid w:val="007C2DB6"/>
    <w:rsid w:val="007C2FAA"/>
    <w:rsid w:val="007C35B7"/>
    <w:rsid w:val="007C35BD"/>
    <w:rsid w:val="007C35F9"/>
    <w:rsid w:val="007C387A"/>
    <w:rsid w:val="007C394F"/>
    <w:rsid w:val="007C3C5D"/>
    <w:rsid w:val="007C3ECD"/>
    <w:rsid w:val="007C4116"/>
    <w:rsid w:val="007C427E"/>
    <w:rsid w:val="007C441A"/>
    <w:rsid w:val="007C45BD"/>
    <w:rsid w:val="007C46D3"/>
    <w:rsid w:val="007C4811"/>
    <w:rsid w:val="007C4C78"/>
    <w:rsid w:val="007C54E6"/>
    <w:rsid w:val="007C5694"/>
    <w:rsid w:val="007C58DF"/>
    <w:rsid w:val="007C5A26"/>
    <w:rsid w:val="007C5B97"/>
    <w:rsid w:val="007C5D94"/>
    <w:rsid w:val="007C5DAC"/>
    <w:rsid w:val="007C5E86"/>
    <w:rsid w:val="007C5F4D"/>
    <w:rsid w:val="007C604E"/>
    <w:rsid w:val="007C61A6"/>
    <w:rsid w:val="007C6A47"/>
    <w:rsid w:val="007C6C3E"/>
    <w:rsid w:val="007C6DC5"/>
    <w:rsid w:val="007C6E71"/>
    <w:rsid w:val="007C6EA9"/>
    <w:rsid w:val="007C6F19"/>
    <w:rsid w:val="007C7A19"/>
    <w:rsid w:val="007C7E53"/>
    <w:rsid w:val="007D0666"/>
    <w:rsid w:val="007D0B69"/>
    <w:rsid w:val="007D1456"/>
    <w:rsid w:val="007D14C0"/>
    <w:rsid w:val="007D16C6"/>
    <w:rsid w:val="007D1AAC"/>
    <w:rsid w:val="007D2062"/>
    <w:rsid w:val="007D2159"/>
    <w:rsid w:val="007D2263"/>
    <w:rsid w:val="007D226D"/>
    <w:rsid w:val="007D235C"/>
    <w:rsid w:val="007D280E"/>
    <w:rsid w:val="007D2859"/>
    <w:rsid w:val="007D2A15"/>
    <w:rsid w:val="007D2ABB"/>
    <w:rsid w:val="007D2F5F"/>
    <w:rsid w:val="007D3220"/>
    <w:rsid w:val="007D34AA"/>
    <w:rsid w:val="007D3500"/>
    <w:rsid w:val="007D365C"/>
    <w:rsid w:val="007D36B8"/>
    <w:rsid w:val="007D36EE"/>
    <w:rsid w:val="007D3928"/>
    <w:rsid w:val="007D393E"/>
    <w:rsid w:val="007D39D7"/>
    <w:rsid w:val="007D3BEA"/>
    <w:rsid w:val="007D3DB0"/>
    <w:rsid w:val="007D3E89"/>
    <w:rsid w:val="007D3F6D"/>
    <w:rsid w:val="007D4232"/>
    <w:rsid w:val="007D45B0"/>
    <w:rsid w:val="007D4ADC"/>
    <w:rsid w:val="007D4B9D"/>
    <w:rsid w:val="007D53E3"/>
    <w:rsid w:val="007D5500"/>
    <w:rsid w:val="007D58DC"/>
    <w:rsid w:val="007D5A6B"/>
    <w:rsid w:val="007D5BB5"/>
    <w:rsid w:val="007D5E76"/>
    <w:rsid w:val="007D6177"/>
    <w:rsid w:val="007D6226"/>
    <w:rsid w:val="007D6243"/>
    <w:rsid w:val="007D684D"/>
    <w:rsid w:val="007D6B70"/>
    <w:rsid w:val="007D6C3B"/>
    <w:rsid w:val="007D6C8E"/>
    <w:rsid w:val="007D6DC7"/>
    <w:rsid w:val="007D6E62"/>
    <w:rsid w:val="007D7217"/>
    <w:rsid w:val="007D7352"/>
    <w:rsid w:val="007D74C3"/>
    <w:rsid w:val="007D7550"/>
    <w:rsid w:val="007D79B2"/>
    <w:rsid w:val="007D7C37"/>
    <w:rsid w:val="007E00A9"/>
    <w:rsid w:val="007E040D"/>
    <w:rsid w:val="007E0B33"/>
    <w:rsid w:val="007E0CCE"/>
    <w:rsid w:val="007E0EBA"/>
    <w:rsid w:val="007E1424"/>
    <w:rsid w:val="007E16C6"/>
    <w:rsid w:val="007E1744"/>
    <w:rsid w:val="007E1824"/>
    <w:rsid w:val="007E188B"/>
    <w:rsid w:val="007E1B6B"/>
    <w:rsid w:val="007E20FF"/>
    <w:rsid w:val="007E2473"/>
    <w:rsid w:val="007E2557"/>
    <w:rsid w:val="007E2699"/>
    <w:rsid w:val="007E27E9"/>
    <w:rsid w:val="007E2829"/>
    <w:rsid w:val="007E292A"/>
    <w:rsid w:val="007E29C6"/>
    <w:rsid w:val="007E2A35"/>
    <w:rsid w:val="007E327A"/>
    <w:rsid w:val="007E34C5"/>
    <w:rsid w:val="007E3570"/>
    <w:rsid w:val="007E36A6"/>
    <w:rsid w:val="007E399A"/>
    <w:rsid w:val="007E39AD"/>
    <w:rsid w:val="007E3A8E"/>
    <w:rsid w:val="007E3B25"/>
    <w:rsid w:val="007E3B8C"/>
    <w:rsid w:val="007E3DCC"/>
    <w:rsid w:val="007E3DD8"/>
    <w:rsid w:val="007E3EC4"/>
    <w:rsid w:val="007E418D"/>
    <w:rsid w:val="007E43EC"/>
    <w:rsid w:val="007E4731"/>
    <w:rsid w:val="007E4BAF"/>
    <w:rsid w:val="007E4BB9"/>
    <w:rsid w:val="007E4E51"/>
    <w:rsid w:val="007E543C"/>
    <w:rsid w:val="007E5546"/>
    <w:rsid w:val="007E566E"/>
    <w:rsid w:val="007E5703"/>
    <w:rsid w:val="007E59E2"/>
    <w:rsid w:val="007E5B13"/>
    <w:rsid w:val="007E6069"/>
    <w:rsid w:val="007E60F4"/>
    <w:rsid w:val="007E645F"/>
    <w:rsid w:val="007E64B3"/>
    <w:rsid w:val="007E68A1"/>
    <w:rsid w:val="007E68CF"/>
    <w:rsid w:val="007E6A18"/>
    <w:rsid w:val="007E6B53"/>
    <w:rsid w:val="007E6B72"/>
    <w:rsid w:val="007E6E37"/>
    <w:rsid w:val="007E6ED3"/>
    <w:rsid w:val="007E7547"/>
    <w:rsid w:val="007E758C"/>
    <w:rsid w:val="007E75F4"/>
    <w:rsid w:val="007E7659"/>
    <w:rsid w:val="007E7AFA"/>
    <w:rsid w:val="007E7CEF"/>
    <w:rsid w:val="007E7ECC"/>
    <w:rsid w:val="007F0003"/>
    <w:rsid w:val="007F071C"/>
    <w:rsid w:val="007F0730"/>
    <w:rsid w:val="007F073B"/>
    <w:rsid w:val="007F08CA"/>
    <w:rsid w:val="007F0D85"/>
    <w:rsid w:val="007F0DBA"/>
    <w:rsid w:val="007F1344"/>
    <w:rsid w:val="007F1766"/>
    <w:rsid w:val="007F1A32"/>
    <w:rsid w:val="007F1BBA"/>
    <w:rsid w:val="007F2133"/>
    <w:rsid w:val="007F2327"/>
    <w:rsid w:val="007F2492"/>
    <w:rsid w:val="007F2570"/>
    <w:rsid w:val="007F25A0"/>
    <w:rsid w:val="007F25E8"/>
    <w:rsid w:val="007F288B"/>
    <w:rsid w:val="007F28F1"/>
    <w:rsid w:val="007F2B25"/>
    <w:rsid w:val="007F2C2E"/>
    <w:rsid w:val="007F2E93"/>
    <w:rsid w:val="007F2FFF"/>
    <w:rsid w:val="007F3007"/>
    <w:rsid w:val="007F331F"/>
    <w:rsid w:val="007F3379"/>
    <w:rsid w:val="007F34F5"/>
    <w:rsid w:val="007F3627"/>
    <w:rsid w:val="007F3667"/>
    <w:rsid w:val="007F3732"/>
    <w:rsid w:val="007F3998"/>
    <w:rsid w:val="007F39F8"/>
    <w:rsid w:val="007F3AA3"/>
    <w:rsid w:val="007F3D73"/>
    <w:rsid w:val="007F3FEF"/>
    <w:rsid w:val="007F406A"/>
    <w:rsid w:val="007F43B3"/>
    <w:rsid w:val="007F46EC"/>
    <w:rsid w:val="007F4703"/>
    <w:rsid w:val="007F491F"/>
    <w:rsid w:val="007F4C59"/>
    <w:rsid w:val="007F4E67"/>
    <w:rsid w:val="007F4E9D"/>
    <w:rsid w:val="007F5151"/>
    <w:rsid w:val="007F52DF"/>
    <w:rsid w:val="007F530F"/>
    <w:rsid w:val="007F5584"/>
    <w:rsid w:val="007F59C8"/>
    <w:rsid w:val="007F5A84"/>
    <w:rsid w:val="007F5C5B"/>
    <w:rsid w:val="007F5CB6"/>
    <w:rsid w:val="007F617C"/>
    <w:rsid w:val="007F62C8"/>
    <w:rsid w:val="007F62E1"/>
    <w:rsid w:val="007F6693"/>
    <w:rsid w:val="007F68D9"/>
    <w:rsid w:val="007F6968"/>
    <w:rsid w:val="007F6A7D"/>
    <w:rsid w:val="007F6BE9"/>
    <w:rsid w:val="007F7114"/>
    <w:rsid w:val="007F74C3"/>
    <w:rsid w:val="007F78D2"/>
    <w:rsid w:val="007F7947"/>
    <w:rsid w:val="008002AE"/>
    <w:rsid w:val="0080033C"/>
    <w:rsid w:val="0080046B"/>
    <w:rsid w:val="0080072E"/>
    <w:rsid w:val="00800751"/>
    <w:rsid w:val="008008DE"/>
    <w:rsid w:val="00800B31"/>
    <w:rsid w:val="00800CAB"/>
    <w:rsid w:val="00800F28"/>
    <w:rsid w:val="008010A3"/>
    <w:rsid w:val="00801285"/>
    <w:rsid w:val="008014AA"/>
    <w:rsid w:val="00801967"/>
    <w:rsid w:val="00801D0F"/>
    <w:rsid w:val="0080218E"/>
    <w:rsid w:val="008021ED"/>
    <w:rsid w:val="00802396"/>
    <w:rsid w:val="00802440"/>
    <w:rsid w:val="00802716"/>
    <w:rsid w:val="008028EB"/>
    <w:rsid w:val="00802A7A"/>
    <w:rsid w:val="00802DA1"/>
    <w:rsid w:val="0080310B"/>
    <w:rsid w:val="00803188"/>
    <w:rsid w:val="00803477"/>
    <w:rsid w:val="008035B4"/>
    <w:rsid w:val="008036B8"/>
    <w:rsid w:val="00803758"/>
    <w:rsid w:val="00803E02"/>
    <w:rsid w:val="00803E64"/>
    <w:rsid w:val="00803FE1"/>
    <w:rsid w:val="008046A3"/>
    <w:rsid w:val="008049C3"/>
    <w:rsid w:val="00804C2C"/>
    <w:rsid w:val="00804C58"/>
    <w:rsid w:val="00804E59"/>
    <w:rsid w:val="008054A2"/>
    <w:rsid w:val="00805590"/>
    <w:rsid w:val="00805752"/>
    <w:rsid w:val="00805796"/>
    <w:rsid w:val="00805A67"/>
    <w:rsid w:val="00805CDF"/>
    <w:rsid w:val="00805DE6"/>
    <w:rsid w:val="00805E08"/>
    <w:rsid w:val="0080613E"/>
    <w:rsid w:val="0080618F"/>
    <w:rsid w:val="00806268"/>
    <w:rsid w:val="0080650B"/>
    <w:rsid w:val="00806570"/>
    <w:rsid w:val="00806A81"/>
    <w:rsid w:val="00806EB2"/>
    <w:rsid w:val="00807080"/>
    <w:rsid w:val="00807384"/>
    <w:rsid w:val="008073B0"/>
    <w:rsid w:val="00807559"/>
    <w:rsid w:val="00807765"/>
    <w:rsid w:val="008077DC"/>
    <w:rsid w:val="008078C5"/>
    <w:rsid w:val="00807C30"/>
    <w:rsid w:val="00807C6C"/>
    <w:rsid w:val="00807CD7"/>
    <w:rsid w:val="00807D6B"/>
    <w:rsid w:val="00807E4D"/>
    <w:rsid w:val="00810186"/>
    <w:rsid w:val="0081033D"/>
    <w:rsid w:val="008108B8"/>
    <w:rsid w:val="00810A26"/>
    <w:rsid w:val="00811010"/>
    <w:rsid w:val="00811250"/>
    <w:rsid w:val="008116CC"/>
    <w:rsid w:val="00811723"/>
    <w:rsid w:val="00811EC5"/>
    <w:rsid w:val="0081241A"/>
    <w:rsid w:val="008129C5"/>
    <w:rsid w:val="008135E3"/>
    <w:rsid w:val="0081370F"/>
    <w:rsid w:val="00813888"/>
    <w:rsid w:val="00813939"/>
    <w:rsid w:val="00813A59"/>
    <w:rsid w:val="00813C1D"/>
    <w:rsid w:val="00813D52"/>
    <w:rsid w:val="00813DE2"/>
    <w:rsid w:val="00813F05"/>
    <w:rsid w:val="008141E2"/>
    <w:rsid w:val="008142E3"/>
    <w:rsid w:val="00814387"/>
    <w:rsid w:val="008143D0"/>
    <w:rsid w:val="00814920"/>
    <w:rsid w:val="00814A0E"/>
    <w:rsid w:val="00814A7B"/>
    <w:rsid w:val="00814BD9"/>
    <w:rsid w:val="00814CC0"/>
    <w:rsid w:val="00814CCF"/>
    <w:rsid w:val="008151AD"/>
    <w:rsid w:val="008156E6"/>
    <w:rsid w:val="00815B06"/>
    <w:rsid w:val="00815FA1"/>
    <w:rsid w:val="0081600E"/>
    <w:rsid w:val="0081609C"/>
    <w:rsid w:val="00816205"/>
    <w:rsid w:val="0081621D"/>
    <w:rsid w:val="008163B0"/>
    <w:rsid w:val="008165A3"/>
    <w:rsid w:val="00816EC4"/>
    <w:rsid w:val="00816ECF"/>
    <w:rsid w:val="008174F5"/>
    <w:rsid w:val="0081753B"/>
    <w:rsid w:val="0081758D"/>
    <w:rsid w:val="00817767"/>
    <w:rsid w:val="00817842"/>
    <w:rsid w:val="008178FE"/>
    <w:rsid w:val="0081790E"/>
    <w:rsid w:val="00817940"/>
    <w:rsid w:val="0081796F"/>
    <w:rsid w:val="008179E1"/>
    <w:rsid w:val="00817AB3"/>
    <w:rsid w:val="00817B57"/>
    <w:rsid w:val="00817C67"/>
    <w:rsid w:val="00820493"/>
    <w:rsid w:val="00820499"/>
    <w:rsid w:val="008204C8"/>
    <w:rsid w:val="008206A5"/>
    <w:rsid w:val="008208A4"/>
    <w:rsid w:val="00820908"/>
    <w:rsid w:val="00820BB3"/>
    <w:rsid w:val="00820C3C"/>
    <w:rsid w:val="00820C92"/>
    <w:rsid w:val="00820E4D"/>
    <w:rsid w:val="00820F3E"/>
    <w:rsid w:val="00821359"/>
    <w:rsid w:val="008213DA"/>
    <w:rsid w:val="00821762"/>
    <w:rsid w:val="008218BB"/>
    <w:rsid w:val="00821904"/>
    <w:rsid w:val="00821B15"/>
    <w:rsid w:val="00821CD1"/>
    <w:rsid w:val="00821D23"/>
    <w:rsid w:val="00821F10"/>
    <w:rsid w:val="0082210E"/>
    <w:rsid w:val="008221B9"/>
    <w:rsid w:val="008222EF"/>
    <w:rsid w:val="00822414"/>
    <w:rsid w:val="0082272B"/>
    <w:rsid w:val="008227CA"/>
    <w:rsid w:val="008229A0"/>
    <w:rsid w:val="00822C6C"/>
    <w:rsid w:val="00822F31"/>
    <w:rsid w:val="0082301E"/>
    <w:rsid w:val="0082308F"/>
    <w:rsid w:val="00823721"/>
    <w:rsid w:val="00823DB9"/>
    <w:rsid w:val="00823F18"/>
    <w:rsid w:val="0082401C"/>
    <w:rsid w:val="008240F5"/>
    <w:rsid w:val="008244D2"/>
    <w:rsid w:val="008247C1"/>
    <w:rsid w:val="00825123"/>
    <w:rsid w:val="00825240"/>
    <w:rsid w:val="008254AC"/>
    <w:rsid w:val="00825575"/>
    <w:rsid w:val="008257F9"/>
    <w:rsid w:val="00825B30"/>
    <w:rsid w:val="00825D5D"/>
    <w:rsid w:val="0082607F"/>
    <w:rsid w:val="0082621A"/>
    <w:rsid w:val="00826223"/>
    <w:rsid w:val="008262AE"/>
    <w:rsid w:val="008269F7"/>
    <w:rsid w:val="00826B16"/>
    <w:rsid w:val="00826C44"/>
    <w:rsid w:val="00826E9E"/>
    <w:rsid w:val="00826F06"/>
    <w:rsid w:val="00827193"/>
    <w:rsid w:val="00827943"/>
    <w:rsid w:val="008279A0"/>
    <w:rsid w:val="00827A3E"/>
    <w:rsid w:val="00827B05"/>
    <w:rsid w:val="00827F10"/>
    <w:rsid w:val="008303AF"/>
    <w:rsid w:val="00830630"/>
    <w:rsid w:val="00830D6C"/>
    <w:rsid w:val="008312F9"/>
    <w:rsid w:val="0083135A"/>
    <w:rsid w:val="00831558"/>
    <w:rsid w:val="0083162C"/>
    <w:rsid w:val="0083192A"/>
    <w:rsid w:val="008319E3"/>
    <w:rsid w:val="00831C6B"/>
    <w:rsid w:val="00831E15"/>
    <w:rsid w:val="00831F4A"/>
    <w:rsid w:val="00832136"/>
    <w:rsid w:val="00832378"/>
    <w:rsid w:val="008324AE"/>
    <w:rsid w:val="00832504"/>
    <w:rsid w:val="00832883"/>
    <w:rsid w:val="00832920"/>
    <w:rsid w:val="00832A5F"/>
    <w:rsid w:val="00832B5A"/>
    <w:rsid w:val="00832E56"/>
    <w:rsid w:val="00832FB2"/>
    <w:rsid w:val="008332DA"/>
    <w:rsid w:val="00833475"/>
    <w:rsid w:val="0083349A"/>
    <w:rsid w:val="0083359C"/>
    <w:rsid w:val="00833C24"/>
    <w:rsid w:val="00833C71"/>
    <w:rsid w:val="00834134"/>
    <w:rsid w:val="00834254"/>
    <w:rsid w:val="0083463D"/>
    <w:rsid w:val="008348E2"/>
    <w:rsid w:val="008349A0"/>
    <w:rsid w:val="00834CE4"/>
    <w:rsid w:val="00834DAE"/>
    <w:rsid w:val="00834E35"/>
    <w:rsid w:val="00835038"/>
    <w:rsid w:val="008353C9"/>
    <w:rsid w:val="008353EC"/>
    <w:rsid w:val="00835552"/>
    <w:rsid w:val="00835687"/>
    <w:rsid w:val="0083571D"/>
    <w:rsid w:val="00835935"/>
    <w:rsid w:val="00835B8B"/>
    <w:rsid w:val="00835DCD"/>
    <w:rsid w:val="00836162"/>
    <w:rsid w:val="008362E5"/>
    <w:rsid w:val="00836642"/>
    <w:rsid w:val="008367DE"/>
    <w:rsid w:val="0083687B"/>
    <w:rsid w:val="00836949"/>
    <w:rsid w:val="008369B3"/>
    <w:rsid w:val="00836A61"/>
    <w:rsid w:val="00836EA4"/>
    <w:rsid w:val="00837083"/>
    <w:rsid w:val="008370E9"/>
    <w:rsid w:val="008373B8"/>
    <w:rsid w:val="00837464"/>
    <w:rsid w:val="00837527"/>
    <w:rsid w:val="00837564"/>
    <w:rsid w:val="00837718"/>
    <w:rsid w:val="00837737"/>
    <w:rsid w:val="00837B71"/>
    <w:rsid w:val="00837C73"/>
    <w:rsid w:val="00837DBB"/>
    <w:rsid w:val="00837E60"/>
    <w:rsid w:val="00837F03"/>
    <w:rsid w:val="00840082"/>
    <w:rsid w:val="008401BF"/>
    <w:rsid w:val="008403F7"/>
    <w:rsid w:val="0084098E"/>
    <w:rsid w:val="00840A9C"/>
    <w:rsid w:val="00840E84"/>
    <w:rsid w:val="00841101"/>
    <w:rsid w:val="0084118F"/>
    <w:rsid w:val="008412D6"/>
    <w:rsid w:val="008415F9"/>
    <w:rsid w:val="00841972"/>
    <w:rsid w:val="0084204D"/>
    <w:rsid w:val="00842054"/>
    <w:rsid w:val="008428B5"/>
    <w:rsid w:val="008429AA"/>
    <w:rsid w:val="00842A91"/>
    <w:rsid w:val="00842AB3"/>
    <w:rsid w:val="00842B26"/>
    <w:rsid w:val="00843058"/>
    <w:rsid w:val="0084361D"/>
    <w:rsid w:val="0084365F"/>
    <w:rsid w:val="008437A5"/>
    <w:rsid w:val="008439DB"/>
    <w:rsid w:val="00843AC2"/>
    <w:rsid w:val="00843ADE"/>
    <w:rsid w:val="00843CD7"/>
    <w:rsid w:val="00843E31"/>
    <w:rsid w:val="00843ED8"/>
    <w:rsid w:val="0084404B"/>
    <w:rsid w:val="00844286"/>
    <w:rsid w:val="0084440A"/>
    <w:rsid w:val="008444F2"/>
    <w:rsid w:val="00844553"/>
    <w:rsid w:val="00844870"/>
    <w:rsid w:val="00844AE9"/>
    <w:rsid w:val="00844BFE"/>
    <w:rsid w:val="00844C76"/>
    <w:rsid w:val="00844CC6"/>
    <w:rsid w:val="00844CE1"/>
    <w:rsid w:val="00844D24"/>
    <w:rsid w:val="00844EE0"/>
    <w:rsid w:val="0084519E"/>
    <w:rsid w:val="00845362"/>
    <w:rsid w:val="00845AEC"/>
    <w:rsid w:val="00845BCE"/>
    <w:rsid w:val="00845D43"/>
    <w:rsid w:val="00845DA3"/>
    <w:rsid w:val="00845E5F"/>
    <w:rsid w:val="008460B0"/>
    <w:rsid w:val="0084618D"/>
    <w:rsid w:val="008464C0"/>
    <w:rsid w:val="00846553"/>
    <w:rsid w:val="00846557"/>
    <w:rsid w:val="00846BD4"/>
    <w:rsid w:val="00846CA2"/>
    <w:rsid w:val="00846F89"/>
    <w:rsid w:val="008471C2"/>
    <w:rsid w:val="0084738F"/>
    <w:rsid w:val="0084759E"/>
    <w:rsid w:val="008476C9"/>
    <w:rsid w:val="0084775D"/>
    <w:rsid w:val="00847A69"/>
    <w:rsid w:val="00850005"/>
    <w:rsid w:val="008500AE"/>
    <w:rsid w:val="0085035A"/>
    <w:rsid w:val="008504E5"/>
    <w:rsid w:val="00850595"/>
    <w:rsid w:val="008509C0"/>
    <w:rsid w:val="00850BA7"/>
    <w:rsid w:val="008510C8"/>
    <w:rsid w:val="0085122B"/>
    <w:rsid w:val="0085127C"/>
    <w:rsid w:val="008513D2"/>
    <w:rsid w:val="0085160D"/>
    <w:rsid w:val="008516AD"/>
    <w:rsid w:val="0085190D"/>
    <w:rsid w:val="00851B9C"/>
    <w:rsid w:val="00851C36"/>
    <w:rsid w:val="00852020"/>
    <w:rsid w:val="0085208E"/>
    <w:rsid w:val="008520A0"/>
    <w:rsid w:val="008525C5"/>
    <w:rsid w:val="00852AD0"/>
    <w:rsid w:val="00852D73"/>
    <w:rsid w:val="00852FC6"/>
    <w:rsid w:val="008539C3"/>
    <w:rsid w:val="008539F5"/>
    <w:rsid w:val="00853A30"/>
    <w:rsid w:val="00853A31"/>
    <w:rsid w:val="00853DF5"/>
    <w:rsid w:val="00853E65"/>
    <w:rsid w:val="00853EC1"/>
    <w:rsid w:val="00853EE3"/>
    <w:rsid w:val="00853F15"/>
    <w:rsid w:val="00853F43"/>
    <w:rsid w:val="0085402F"/>
    <w:rsid w:val="008540B7"/>
    <w:rsid w:val="00854564"/>
    <w:rsid w:val="00854585"/>
    <w:rsid w:val="00854628"/>
    <w:rsid w:val="00854E3A"/>
    <w:rsid w:val="00854E5B"/>
    <w:rsid w:val="00854F12"/>
    <w:rsid w:val="0085555F"/>
    <w:rsid w:val="00855729"/>
    <w:rsid w:val="00855893"/>
    <w:rsid w:val="00855A95"/>
    <w:rsid w:val="00855AD8"/>
    <w:rsid w:val="00855C71"/>
    <w:rsid w:val="00855DD3"/>
    <w:rsid w:val="00855E37"/>
    <w:rsid w:val="0085621F"/>
    <w:rsid w:val="0085623E"/>
    <w:rsid w:val="00856391"/>
    <w:rsid w:val="00856569"/>
    <w:rsid w:val="008566A2"/>
    <w:rsid w:val="00856943"/>
    <w:rsid w:val="00856A04"/>
    <w:rsid w:val="00856B1B"/>
    <w:rsid w:val="00856F36"/>
    <w:rsid w:val="00857761"/>
    <w:rsid w:val="00857BE2"/>
    <w:rsid w:val="00860007"/>
    <w:rsid w:val="008600F3"/>
    <w:rsid w:val="00860173"/>
    <w:rsid w:val="008601A2"/>
    <w:rsid w:val="00860251"/>
    <w:rsid w:val="00860591"/>
    <w:rsid w:val="008605E2"/>
    <w:rsid w:val="00860B18"/>
    <w:rsid w:val="00860B82"/>
    <w:rsid w:val="00860CB9"/>
    <w:rsid w:val="00861570"/>
    <w:rsid w:val="00861585"/>
    <w:rsid w:val="008615B7"/>
    <w:rsid w:val="0086171A"/>
    <w:rsid w:val="00861838"/>
    <w:rsid w:val="008619B0"/>
    <w:rsid w:val="00861B77"/>
    <w:rsid w:val="00861C00"/>
    <w:rsid w:val="00861DB0"/>
    <w:rsid w:val="008622F6"/>
    <w:rsid w:val="008623A5"/>
    <w:rsid w:val="00862761"/>
    <w:rsid w:val="008629AE"/>
    <w:rsid w:val="00862D1E"/>
    <w:rsid w:val="00862D39"/>
    <w:rsid w:val="00862DEC"/>
    <w:rsid w:val="008634A6"/>
    <w:rsid w:val="00863585"/>
    <w:rsid w:val="00863A38"/>
    <w:rsid w:val="00863C95"/>
    <w:rsid w:val="00864971"/>
    <w:rsid w:val="008649A5"/>
    <w:rsid w:val="00864A41"/>
    <w:rsid w:val="00864DA9"/>
    <w:rsid w:val="008651A8"/>
    <w:rsid w:val="008651E6"/>
    <w:rsid w:val="00865297"/>
    <w:rsid w:val="008657D3"/>
    <w:rsid w:val="00865ABC"/>
    <w:rsid w:val="00865ABE"/>
    <w:rsid w:val="00865AE5"/>
    <w:rsid w:val="00865BF1"/>
    <w:rsid w:val="00865C6B"/>
    <w:rsid w:val="00865CDC"/>
    <w:rsid w:val="00865E75"/>
    <w:rsid w:val="00866103"/>
    <w:rsid w:val="00866168"/>
    <w:rsid w:val="0086621A"/>
    <w:rsid w:val="008663C7"/>
    <w:rsid w:val="008664AF"/>
    <w:rsid w:val="008666F4"/>
    <w:rsid w:val="00866759"/>
    <w:rsid w:val="00866C2C"/>
    <w:rsid w:val="00866D5F"/>
    <w:rsid w:val="00866DBB"/>
    <w:rsid w:val="00866F4D"/>
    <w:rsid w:val="00867005"/>
    <w:rsid w:val="00867166"/>
    <w:rsid w:val="00867766"/>
    <w:rsid w:val="008677B0"/>
    <w:rsid w:val="008677BB"/>
    <w:rsid w:val="00867C60"/>
    <w:rsid w:val="00867CB7"/>
    <w:rsid w:val="00867D05"/>
    <w:rsid w:val="00867D41"/>
    <w:rsid w:val="00867DA6"/>
    <w:rsid w:val="00867F67"/>
    <w:rsid w:val="008702FC"/>
    <w:rsid w:val="008703FA"/>
    <w:rsid w:val="008704EC"/>
    <w:rsid w:val="00870750"/>
    <w:rsid w:val="00870A0D"/>
    <w:rsid w:val="00870DB2"/>
    <w:rsid w:val="00870F33"/>
    <w:rsid w:val="00871058"/>
    <w:rsid w:val="008710A7"/>
    <w:rsid w:val="00871643"/>
    <w:rsid w:val="008716A8"/>
    <w:rsid w:val="00871B64"/>
    <w:rsid w:val="00871F9E"/>
    <w:rsid w:val="0087215B"/>
    <w:rsid w:val="00872355"/>
    <w:rsid w:val="008723D0"/>
    <w:rsid w:val="008725ED"/>
    <w:rsid w:val="0087262D"/>
    <w:rsid w:val="00872769"/>
    <w:rsid w:val="00872EBA"/>
    <w:rsid w:val="00872EFC"/>
    <w:rsid w:val="00872F5B"/>
    <w:rsid w:val="00872F9B"/>
    <w:rsid w:val="008731C5"/>
    <w:rsid w:val="00873699"/>
    <w:rsid w:val="00873917"/>
    <w:rsid w:val="008739AD"/>
    <w:rsid w:val="00873B9F"/>
    <w:rsid w:val="00873DE3"/>
    <w:rsid w:val="0087434C"/>
    <w:rsid w:val="0087438D"/>
    <w:rsid w:val="008744DF"/>
    <w:rsid w:val="0087452B"/>
    <w:rsid w:val="00874541"/>
    <w:rsid w:val="008746B0"/>
    <w:rsid w:val="008746CE"/>
    <w:rsid w:val="0087475A"/>
    <w:rsid w:val="00874A85"/>
    <w:rsid w:val="00874ABE"/>
    <w:rsid w:val="00874DC9"/>
    <w:rsid w:val="00874E47"/>
    <w:rsid w:val="008751D0"/>
    <w:rsid w:val="008753D6"/>
    <w:rsid w:val="00875612"/>
    <w:rsid w:val="00875736"/>
    <w:rsid w:val="00875D22"/>
    <w:rsid w:val="00875E90"/>
    <w:rsid w:val="00876BE0"/>
    <w:rsid w:val="00876C91"/>
    <w:rsid w:val="00876DAC"/>
    <w:rsid w:val="00876DBC"/>
    <w:rsid w:val="00876F75"/>
    <w:rsid w:val="008772EC"/>
    <w:rsid w:val="008774AC"/>
    <w:rsid w:val="00877765"/>
    <w:rsid w:val="0087781A"/>
    <w:rsid w:val="00877ADE"/>
    <w:rsid w:val="00877AE4"/>
    <w:rsid w:val="00877D9B"/>
    <w:rsid w:val="00877E14"/>
    <w:rsid w:val="008801F8"/>
    <w:rsid w:val="0088038F"/>
    <w:rsid w:val="00880455"/>
    <w:rsid w:val="008804CF"/>
    <w:rsid w:val="008805A1"/>
    <w:rsid w:val="008806C5"/>
    <w:rsid w:val="00880735"/>
    <w:rsid w:val="00880A95"/>
    <w:rsid w:val="00880CB4"/>
    <w:rsid w:val="00880F95"/>
    <w:rsid w:val="0088116C"/>
    <w:rsid w:val="00881239"/>
    <w:rsid w:val="00881367"/>
    <w:rsid w:val="008814FB"/>
    <w:rsid w:val="0088154E"/>
    <w:rsid w:val="00881B26"/>
    <w:rsid w:val="00881E69"/>
    <w:rsid w:val="00882025"/>
    <w:rsid w:val="008823F8"/>
    <w:rsid w:val="008825AB"/>
    <w:rsid w:val="00882655"/>
    <w:rsid w:val="00882675"/>
    <w:rsid w:val="00882F9F"/>
    <w:rsid w:val="008830B1"/>
    <w:rsid w:val="00883102"/>
    <w:rsid w:val="00883190"/>
    <w:rsid w:val="008831B2"/>
    <w:rsid w:val="0088330C"/>
    <w:rsid w:val="008834D9"/>
    <w:rsid w:val="008835D2"/>
    <w:rsid w:val="008836C1"/>
    <w:rsid w:val="008838DC"/>
    <w:rsid w:val="00883DC6"/>
    <w:rsid w:val="00883E6D"/>
    <w:rsid w:val="00883FFB"/>
    <w:rsid w:val="00884052"/>
    <w:rsid w:val="008841AD"/>
    <w:rsid w:val="0088424F"/>
    <w:rsid w:val="008843CD"/>
    <w:rsid w:val="00884400"/>
    <w:rsid w:val="0088458F"/>
    <w:rsid w:val="008847C5"/>
    <w:rsid w:val="008849CC"/>
    <w:rsid w:val="00884F03"/>
    <w:rsid w:val="00884FB8"/>
    <w:rsid w:val="00885062"/>
    <w:rsid w:val="008850C8"/>
    <w:rsid w:val="0088529C"/>
    <w:rsid w:val="008852A7"/>
    <w:rsid w:val="008853F8"/>
    <w:rsid w:val="0088569B"/>
    <w:rsid w:val="00885771"/>
    <w:rsid w:val="00885828"/>
    <w:rsid w:val="008858A5"/>
    <w:rsid w:val="00885B10"/>
    <w:rsid w:val="00885DAB"/>
    <w:rsid w:val="00885E07"/>
    <w:rsid w:val="008862E0"/>
    <w:rsid w:val="00886400"/>
    <w:rsid w:val="0088644F"/>
    <w:rsid w:val="00886479"/>
    <w:rsid w:val="00886679"/>
    <w:rsid w:val="00886703"/>
    <w:rsid w:val="00886934"/>
    <w:rsid w:val="008869BF"/>
    <w:rsid w:val="00886BE5"/>
    <w:rsid w:val="00886C33"/>
    <w:rsid w:val="00886FAB"/>
    <w:rsid w:val="0088728F"/>
    <w:rsid w:val="008875AA"/>
    <w:rsid w:val="00887631"/>
    <w:rsid w:val="00887656"/>
    <w:rsid w:val="008876B8"/>
    <w:rsid w:val="00887702"/>
    <w:rsid w:val="00887845"/>
    <w:rsid w:val="008878BD"/>
    <w:rsid w:val="00887988"/>
    <w:rsid w:val="008879D3"/>
    <w:rsid w:val="008879E5"/>
    <w:rsid w:val="00887BCC"/>
    <w:rsid w:val="00890283"/>
    <w:rsid w:val="00890547"/>
    <w:rsid w:val="008908B8"/>
    <w:rsid w:val="00890A56"/>
    <w:rsid w:val="00890A81"/>
    <w:rsid w:val="00890B7E"/>
    <w:rsid w:val="00890DBD"/>
    <w:rsid w:val="00890E81"/>
    <w:rsid w:val="00891111"/>
    <w:rsid w:val="008917B9"/>
    <w:rsid w:val="00891930"/>
    <w:rsid w:val="00891B3B"/>
    <w:rsid w:val="00891E8A"/>
    <w:rsid w:val="00892563"/>
    <w:rsid w:val="00892619"/>
    <w:rsid w:val="00892748"/>
    <w:rsid w:val="0089299F"/>
    <w:rsid w:val="008929D5"/>
    <w:rsid w:val="00892EFF"/>
    <w:rsid w:val="0089323C"/>
    <w:rsid w:val="00893377"/>
    <w:rsid w:val="008933C4"/>
    <w:rsid w:val="00893680"/>
    <w:rsid w:val="008937AB"/>
    <w:rsid w:val="008937E6"/>
    <w:rsid w:val="0089384F"/>
    <w:rsid w:val="008939E6"/>
    <w:rsid w:val="00893B65"/>
    <w:rsid w:val="00893BC3"/>
    <w:rsid w:val="00893CA4"/>
    <w:rsid w:val="00894752"/>
    <w:rsid w:val="00894A7C"/>
    <w:rsid w:val="00895025"/>
    <w:rsid w:val="0089502F"/>
    <w:rsid w:val="0089504F"/>
    <w:rsid w:val="008951C7"/>
    <w:rsid w:val="00895840"/>
    <w:rsid w:val="00895843"/>
    <w:rsid w:val="00895D14"/>
    <w:rsid w:val="00895EA9"/>
    <w:rsid w:val="008960BD"/>
    <w:rsid w:val="008962B3"/>
    <w:rsid w:val="0089632B"/>
    <w:rsid w:val="00896592"/>
    <w:rsid w:val="008967F3"/>
    <w:rsid w:val="008971F1"/>
    <w:rsid w:val="0089726D"/>
    <w:rsid w:val="0089729D"/>
    <w:rsid w:val="0089747F"/>
    <w:rsid w:val="008974A0"/>
    <w:rsid w:val="00897782"/>
    <w:rsid w:val="00897DF0"/>
    <w:rsid w:val="008A0059"/>
    <w:rsid w:val="008A0310"/>
    <w:rsid w:val="008A03CD"/>
    <w:rsid w:val="008A0807"/>
    <w:rsid w:val="008A0977"/>
    <w:rsid w:val="008A1220"/>
    <w:rsid w:val="008A1556"/>
    <w:rsid w:val="008A1C3E"/>
    <w:rsid w:val="008A1F9A"/>
    <w:rsid w:val="008A1FC9"/>
    <w:rsid w:val="008A22FC"/>
    <w:rsid w:val="008A25AC"/>
    <w:rsid w:val="008A27AD"/>
    <w:rsid w:val="008A2B56"/>
    <w:rsid w:val="008A2D9B"/>
    <w:rsid w:val="008A2DF0"/>
    <w:rsid w:val="008A2F39"/>
    <w:rsid w:val="008A2F80"/>
    <w:rsid w:val="008A31BE"/>
    <w:rsid w:val="008A332C"/>
    <w:rsid w:val="008A34F5"/>
    <w:rsid w:val="008A38F9"/>
    <w:rsid w:val="008A3976"/>
    <w:rsid w:val="008A4023"/>
    <w:rsid w:val="008A4122"/>
    <w:rsid w:val="008A418D"/>
    <w:rsid w:val="008A4222"/>
    <w:rsid w:val="008A4381"/>
    <w:rsid w:val="008A45DA"/>
    <w:rsid w:val="008A4D29"/>
    <w:rsid w:val="008A54F2"/>
    <w:rsid w:val="008A5883"/>
    <w:rsid w:val="008A5C20"/>
    <w:rsid w:val="008A5CED"/>
    <w:rsid w:val="008A5F29"/>
    <w:rsid w:val="008A60C3"/>
    <w:rsid w:val="008A6217"/>
    <w:rsid w:val="008A6B06"/>
    <w:rsid w:val="008A6ECE"/>
    <w:rsid w:val="008A6EDF"/>
    <w:rsid w:val="008A7009"/>
    <w:rsid w:val="008A70E4"/>
    <w:rsid w:val="008A7108"/>
    <w:rsid w:val="008A732C"/>
    <w:rsid w:val="008A7497"/>
    <w:rsid w:val="008A74E4"/>
    <w:rsid w:val="008A7535"/>
    <w:rsid w:val="008A774B"/>
    <w:rsid w:val="008A78C1"/>
    <w:rsid w:val="008B044A"/>
    <w:rsid w:val="008B05C7"/>
    <w:rsid w:val="008B06D3"/>
    <w:rsid w:val="008B07D2"/>
    <w:rsid w:val="008B0A1F"/>
    <w:rsid w:val="008B0AAD"/>
    <w:rsid w:val="008B0C82"/>
    <w:rsid w:val="008B13B9"/>
    <w:rsid w:val="008B13E9"/>
    <w:rsid w:val="008B15E7"/>
    <w:rsid w:val="008B166D"/>
    <w:rsid w:val="008B16C9"/>
    <w:rsid w:val="008B16CE"/>
    <w:rsid w:val="008B1A07"/>
    <w:rsid w:val="008B1C1C"/>
    <w:rsid w:val="008B1E2E"/>
    <w:rsid w:val="008B21AC"/>
    <w:rsid w:val="008B2344"/>
    <w:rsid w:val="008B2599"/>
    <w:rsid w:val="008B2622"/>
    <w:rsid w:val="008B2940"/>
    <w:rsid w:val="008B2A37"/>
    <w:rsid w:val="008B2A45"/>
    <w:rsid w:val="008B2BAB"/>
    <w:rsid w:val="008B2EB4"/>
    <w:rsid w:val="008B31B6"/>
    <w:rsid w:val="008B3322"/>
    <w:rsid w:val="008B3342"/>
    <w:rsid w:val="008B3A82"/>
    <w:rsid w:val="008B3D81"/>
    <w:rsid w:val="008B3F03"/>
    <w:rsid w:val="008B3F13"/>
    <w:rsid w:val="008B4056"/>
    <w:rsid w:val="008B450B"/>
    <w:rsid w:val="008B4645"/>
    <w:rsid w:val="008B4C07"/>
    <w:rsid w:val="008B4C68"/>
    <w:rsid w:val="008B4CFF"/>
    <w:rsid w:val="008B4D95"/>
    <w:rsid w:val="008B549F"/>
    <w:rsid w:val="008B587E"/>
    <w:rsid w:val="008B5BB5"/>
    <w:rsid w:val="008B5F5D"/>
    <w:rsid w:val="008B5FF6"/>
    <w:rsid w:val="008B6034"/>
    <w:rsid w:val="008B6102"/>
    <w:rsid w:val="008B6453"/>
    <w:rsid w:val="008B653B"/>
    <w:rsid w:val="008B678D"/>
    <w:rsid w:val="008B6BFA"/>
    <w:rsid w:val="008B6E0C"/>
    <w:rsid w:val="008B6ED6"/>
    <w:rsid w:val="008B7334"/>
    <w:rsid w:val="008B737E"/>
    <w:rsid w:val="008B73E2"/>
    <w:rsid w:val="008B7829"/>
    <w:rsid w:val="008B78B8"/>
    <w:rsid w:val="008B78BD"/>
    <w:rsid w:val="008B792F"/>
    <w:rsid w:val="008B794F"/>
    <w:rsid w:val="008B7D68"/>
    <w:rsid w:val="008C0288"/>
    <w:rsid w:val="008C02F8"/>
    <w:rsid w:val="008C0FD5"/>
    <w:rsid w:val="008C1011"/>
    <w:rsid w:val="008C1A0F"/>
    <w:rsid w:val="008C1C2F"/>
    <w:rsid w:val="008C1ED1"/>
    <w:rsid w:val="008C2250"/>
    <w:rsid w:val="008C2663"/>
    <w:rsid w:val="008C2811"/>
    <w:rsid w:val="008C2938"/>
    <w:rsid w:val="008C2D55"/>
    <w:rsid w:val="008C2DC0"/>
    <w:rsid w:val="008C2EF1"/>
    <w:rsid w:val="008C3B11"/>
    <w:rsid w:val="008C3E51"/>
    <w:rsid w:val="008C3FA8"/>
    <w:rsid w:val="008C4100"/>
    <w:rsid w:val="008C422D"/>
    <w:rsid w:val="008C45F1"/>
    <w:rsid w:val="008C4679"/>
    <w:rsid w:val="008C495C"/>
    <w:rsid w:val="008C4A0E"/>
    <w:rsid w:val="008C5412"/>
    <w:rsid w:val="008C55E3"/>
    <w:rsid w:val="008C5805"/>
    <w:rsid w:val="008C59BB"/>
    <w:rsid w:val="008C5B53"/>
    <w:rsid w:val="008C5BB7"/>
    <w:rsid w:val="008C5E75"/>
    <w:rsid w:val="008C5EEB"/>
    <w:rsid w:val="008C6106"/>
    <w:rsid w:val="008C61E3"/>
    <w:rsid w:val="008C6217"/>
    <w:rsid w:val="008C65A8"/>
    <w:rsid w:val="008C6686"/>
    <w:rsid w:val="008C6A77"/>
    <w:rsid w:val="008C6B7E"/>
    <w:rsid w:val="008C71A4"/>
    <w:rsid w:val="008C7264"/>
    <w:rsid w:val="008C7322"/>
    <w:rsid w:val="008C74D0"/>
    <w:rsid w:val="008C767A"/>
    <w:rsid w:val="008C7789"/>
    <w:rsid w:val="008C77D6"/>
    <w:rsid w:val="008C7AE6"/>
    <w:rsid w:val="008C7F9E"/>
    <w:rsid w:val="008D0017"/>
    <w:rsid w:val="008D01E5"/>
    <w:rsid w:val="008D05A3"/>
    <w:rsid w:val="008D066A"/>
    <w:rsid w:val="008D0772"/>
    <w:rsid w:val="008D0888"/>
    <w:rsid w:val="008D0B86"/>
    <w:rsid w:val="008D0C00"/>
    <w:rsid w:val="008D0CB9"/>
    <w:rsid w:val="008D0DF1"/>
    <w:rsid w:val="008D0E97"/>
    <w:rsid w:val="008D0FDC"/>
    <w:rsid w:val="008D106D"/>
    <w:rsid w:val="008D1228"/>
    <w:rsid w:val="008D12D3"/>
    <w:rsid w:val="008D13E8"/>
    <w:rsid w:val="008D150A"/>
    <w:rsid w:val="008D1554"/>
    <w:rsid w:val="008D170E"/>
    <w:rsid w:val="008D1793"/>
    <w:rsid w:val="008D1A37"/>
    <w:rsid w:val="008D1AA3"/>
    <w:rsid w:val="008D1B6A"/>
    <w:rsid w:val="008D1C6E"/>
    <w:rsid w:val="008D1D20"/>
    <w:rsid w:val="008D2018"/>
    <w:rsid w:val="008D21F1"/>
    <w:rsid w:val="008D26CE"/>
    <w:rsid w:val="008D27E2"/>
    <w:rsid w:val="008D2E97"/>
    <w:rsid w:val="008D31E5"/>
    <w:rsid w:val="008D321F"/>
    <w:rsid w:val="008D338F"/>
    <w:rsid w:val="008D39F8"/>
    <w:rsid w:val="008D3AFA"/>
    <w:rsid w:val="008D3BAA"/>
    <w:rsid w:val="008D3C0C"/>
    <w:rsid w:val="008D3C3B"/>
    <w:rsid w:val="008D3C3C"/>
    <w:rsid w:val="008D3C5F"/>
    <w:rsid w:val="008D4000"/>
    <w:rsid w:val="008D403F"/>
    <w:rsid w:val="008D40B7"/>
    <w:rsid w:val="008D42D4"/>
    <w:rsid w:val="008D47AC"/>
    <w:rsid w:val="008D481E"/>
    <w:rsid w:val="008D49B1"/>
    <w:rsid w:val="008D4B66"/>
    <w:rsid w:val="008D4B74"/>
    <w:rsid w:val="008D4E4C"/>
    <w:rsid w:val="008D4F0D"/>
    <w:rsid w:val="008D4F73"/>
    <w:rsid w:val="008D4FC8"/>
    <w:rsid w:val="008D5146"/>
    <w:rsid w:val="008D521E"/>
    <w:rsid w:val="008D5298"/>
    <w:rsid w:val="008D54F9"/>
    <w:rsid w:val="008D5563"/>
    <w:rsid w:val="008D55DE"/>
    <w:rsid w:val="008D560E"/>
    <w:rsid w:val="008D5720"/>
    <w:rsid w:val="008D5770"/>
    <w:rsid w:val="008D58E2"/>
    <w:rsid w:val="008D602D"/>
    <w:rsid w:val="008D61B3"/>
    <w:rsid w:val="008D68D2"/>
    <w:rsid w:val="008D6A6B"/>
    <w:rsid w:val="008D6E5B"/>
    <w:rsid w:val="008D6F6E"/>
    <w:rsid w:val="008D72A5"/>
    <w:rsid w:val="008D74F5"/>
    <w:rsid w:val="008D778F"/>
    <w:rsid w:val="008D78E2"/>
    <w:rsid w:val="008D794E"/>
    <w:rsid w:val="008D7B4B"/>
    <w:rsid w:val="008E029E"/>
    <w:rsid w:val="008E0497"/>
    <w:rsid w:val="008E0618"/>
    <w:rsid w:val="008E063D"/>
    <w:rsid w:val="008E06A7"/>
    <w:rsid w:val="008E07A3"/>
    <w:rsid w:val="008E07A8"/>
    <w:rsid w:val="008E07FE"/>
    <w:rsid w:val="008E0982"/>
    <w:rsid w:val="008E09CF"/>
    <w:rsid w:val="008E09EB"/>
    <w:rsid w:val="008E0C31"/>
    <w:rsid w:val="008E0D31"/>
    <w:rsid w:val="008E0E3F"/>
    <w:rsid w:val="008E130F"/>
    <w:rsid w:val="008E1498"/>
    <w:rsid w:val="008E181B"/>
    <w:rsid w:val="008E1C04"/>
    <w:rsid w:val="008E1D2F"/>
    <w:rsid w:val="008E1E27"/>
    <w:rsid w:val="008E1F39"/>
    <w:rsid w:val="008E1F9D"/>
    <w:rsid w:val="008E1FBF"/>
    <w:rsid w:val="008E22BF"/>
    <w:rsid w:val="008E22D9"/>
    <w:rsid w:val="008E22E0"/>
    <w:rsid w:val="008E27D2"/>
    <w:rsid w:val="008E2980"/>
    <w:rsid w:val="008E2A57"/>
    <w:rsid w:val="008E2B14"/>
    <w:rsid w:val="008E2E1A"/>
    <w:rsid w:val="008E2EC6"/>
    <w:rsid w:val="008E2FF5"/>
    <w:rsid w:val="008E3171"/>
    <w:rsid w:val="008E3460"/>
    <w:rsid w:val="008E3F14"/>
    <w:rsid w:val="008E3FB8"/>
    <w:rsid w:val="008E423C"/>
    <w:rsid w:val="008E4951"/>
    <w:rsid w:val="008E4B77"/>
    <w:rsid w:val="008E4C7B"/>
    <w:rsid w:val="008E4C95"/>
    <w:rsid w:val="008E518E"/>
    <w:rsid w:val="008E5224"/>
    <w:rsid w:val="008E5346"/>
    <w:rsid w:val="008E5375"/>
    <w:rsid w:val="008E5546"/>
    <w:rsid w:val="008E5616"/>
    <w:rsid w:val="008E568C"/>
    <w:rsid w:val="008E57AE"/>
    <w:rsid w:val="008E57C6"/>
    <w:rsid w:val="008E57D9"/>
    <w:rsid w:val="008E587C"/>
    <w:rsid w:val="008E594E"/>
    <w:rsid w:val="008E5D0B"/>
    <w:rsid w:val="008E60B7"/>
    <w:rsid w:val="008E619C"/>
    <w:rsid w:val="008E62C8"/>
    <w:rsid w:val="008E6717"/>
    <w:rsid w:val="008E6898"/>
    <w:rsid w:val="008E6B32"/>
    <w:rsid w:val="008E6D3F"/>
    <w:rsid w:val="008E6DDD"/>
    <w:rsid w:val="008E71E4"/>
    <w:rsid w:val="008E7212"/>
    <w:rsid w:val="008E790E"/>
    <w:rsid w:val="008E7C1B"/>
    <w:rsid w:val="008E7D3D"/>
    <w:rsid w:val="008E7E60"/>
    <w:rsid w:val="008E7EB1"/>
    <w:rsid w:val="008E7F6E"/>
    <w:rsid w:val="008F05A3"/>
    <w:rsid w:val="008F069C"/>
    <w:rsid w:val="008F0D2A"/>
    <w:rsid w:val="008F0D6C"/>
    <w:rsid w:val="008F0E4F"/>
    <w:rsid w:val="008F1111"/>
    <w:rsid w:val="008F1184"/>
    <w:rsid w:val="008F13F5"/>
    <w:rsid w:val="008F14F3"/>
    <w:rsid w:val="008F1520"/>
    <w:rsid w:val="008F1595"/>
    <w:rsid w:val="008F1837"/>
    <w:rsid w:val="008F187F"/>
    <w:rsid w:val="008F18E5"/>
    <w:rsid w:val="008F1935"/>
    <w:rsid w:val="008F1A39"/>
    <w:rsid w:val="008F1A51"/>
    <w:rsid w:val="008F1DBE"/>
    <w:rsid w:val="008F1E88"/>
    <w:rsid w:val="008F1FEE"/>
    <w:rsid w:val="008F2086"/>
    <w:rsid w:val="008F2454"/>
    <w:rsid w:val="008F26E2"/>
    <w:rsid w:val="008F28DA"/>
    <w:rsid w:val="008F2AFF"/>
    <w:rsid w:val="008F2C56"/>
    <w:rsid w:val="008F2F8E"/>
    <w:rsid w:val="008F30B9"/>
    <w:rsid w:val="008F3777"/>
    <w:rsid w:val="008F38BC"/>
    <w:rsid w:val="008F38CB"/>
    <w:rsid w:val="008F3B54"/>
    <w:rsid w:val="008F3E6A"/>
    <w:rsid w:val="008F4089"/>
    <w:rsid w:val="008F46EC"/>
    <w:rsid w:val="008F490B"/>
    <w:rsid w:val="008F51FF"/>
    <w:rsid w:val="008F5512"/>
    <w:rsid w:val="008F553E"/>
    <w:rsid w:val="008F5A3F"/>
    <w:rsid w:val="008F5A9F"/>
    <w:rsid w:val="008F5CE2"/>
    <w:rsid w:val="008F5DAB"/>
    <w:rsid w:val="008F5E8F"/>
    <w:rsid w:val="008F6479"/>
    <w:rsid w:val="008F6491"/>
    <w:rsid w:val="008F6558"/>
    <w:rsid w:val="008F65A3"/>
    <w:rsid w:val="008F6881"/>
    <w:rsid w:val="008F6993"/>
    <w:rsid w:val="008F69C9"/>
    <w:rsid w:val="008F6AFD"/>
    <w:rsid w:val="008F6D55"/>
    <w:rsid w:val="008F6DF7"/>
    <w:rsid w:val="008F6F06"/>
    <w:rsid w:val="008F7397"/>
    <w:rsid w:val="008F7C9F"/>
    <w:rsid w:val="008F7E22"/>
    <w:rsid w:val="008F7F27"/>
    <w:rsid w:val="00900319"/>
    <w:rsid w:val="0090056A"/>
    <w:rsid w:val="00900816"/>
    <w:rsid w:val="009009AA"/>
    <w:rsid w:val="00900BB0"/>
    <w:rsid w:val="00900BFE"/>
    <w:rsid w:val="00900C51"/>
    <w:rsid w:val="00900D39"/>
    <w:rsid w:val="00900E78"/>
    <w:rsid w:val="009011E8"/>
    <w:rsid w:val="0090125C"/>
    <w:rsid w:val="009012CB"/>
    <w:rsid w:val="009012D0"/>
    <w:rsid w:val="009015CC"/>
    <w:rsid w:val="00901B30"/>
    <w:rsid w:val="00901CA7"/>
    <w:rsid w:val="00901CF7"/>
    <w:rsid w:val="00901F8C"/>
    <w:rsid w:val="009020A8"/>
    <w:rsid w:val="009021A9"/>
    <w:rsid w:val="009026BF"/>
    <w:rsid w:val="00902788"/>
    <w:rsid w:val="00902842"/>
    <w:rsid w:val="009028CF"/>
    <w:rsid w:val="00902A51"/>
    <w:rsid w:val="00902B7B"/>
    <w:rsid w:val="00902EFA"/>
    <w:rsid w:val="009031CA"/>
    <w:rsid w:val="00903233"/>
    <w:rsid w:val="00903255"/>
    <w:rsid w:val="00903582"/>
    <w:rsid w:val="009035C3"/>
    <w:rsid w:val="009039A6"/>
    <w:rsid w:val="00903D09"/>
    <w:rsid w:val="00903DA2"/>
    <w:rsid w:val="00904145"/>
    <w:rsid w:val="009041A1"/>
    <w:rsid w:val="009042B8"/>
    <w:rsid w:val="009044C1"/>
    <w:rsid w:val="009046DE"/>
    <w:rsid w:val="00904714"/>
    <w:rsid w:val="00904940"/>
    <w:rsid w:val="00904CE0"/>
    <w:rsid w:val="00905015"/>
    <w:rsid w:val="009050D8"/>
    <w:rsid w:val="00905176"/>
    <w:rsid w:val="0090523D"/>
    <w:rsid w:val="00905380"/>
    <w:rsid w:val="0090546C"/>
    <w:rsid w:val="0090559B"/>
    <w:rsid w:val="0090561F"/>
    <w:rsid w:val="009056AB"/>
    <w:rsid w:val="0090597A"/>
    <w:rsid w:val="00905985"/>
    <w:rsid w:val="00905AEE"/>
    <w:rsid w:val="00905B97"/>
    <w:rsid w:val="00905D31"/>
    <w:rsid w:val="00905F29"/>
    <w:rsid w:val="00906224"/>
    <w:rsid w:val="00906313"/>
    <w:rsid w:val="00906400"/>
    <w:rsid w:val="00906667"/>
    <w:rsid w:val="009067E6"/>
    <w:rsid w:val="00906A6E"/>
    <w:rsid w:val="009070A2"/>
    <w:rsid w:val="009073DD"/>
    <w:rsid w:val="00907804"/>
    <w:rsid w:val="00907826"/>
    <w:rsid w:val="00907890"/>
    <w:rsid w:val="009078F6"/>
    <w:rsid w:val="00907EC8"/>
    <w:rsid w:val="00910065"/>
    <w:rsid w:val="00910B3B"/>
    <w:rsid w:val="00910B3C"/>
    <w:rsid w:val="00910CD6"/>
    <w:rsid w:val="00910F00"/>
    <w:rsid w:val="00911299"/>
    <w:rsid w:val="009112E0"/>
    <w:rsid w:val="0091167B"/>
    <w:rsid w:val="00911B23"/>
    <w:rsid w:val="0091233B"/>
    <w:rsid w:val="00912494"/>
    <w:rsid w:val="00912697"/>
    <w:rsid w:val="00912786"/>
    <w:rsid w:val="00912991"/>
    <w:rsid w:val="00912B28"/>
    <w:rsid w:val="00912C52"/>
    <w:rsid w:val="009131BC"/>
    <w:rsid w:val="009132B0"/>
    <w:rsid w:val="00913317"/>
    <w:rsid w:val="0091336A"/>
    <w:rsid w:val="009133D2"/>
    <w:rsid w:val="009134A7"/>
    <w:rsid w:val="00913687"/>
    <w:rsid w:val="00913AB3"/>
    <w:rsid w:val="00913D51"/>
    <w:rsid w:val="00913FD6"/>
    <w:rsid w:val="00913FF6"/>
    <w:rsid w:val="0091403E"/>
    <w:rsid w:val="00914256"/>
    <w:rsid w:val="00914417"/>
    <w:rsid w:val="00914CC1"/>
    <w:rsid w:val="00914D9F"/>
    <w:rsid w:val="0091531B"/>
    <w:rsid w:val="00915424"/>
    <w:rsid w:val="009158D0"/>
    <w:rsid w:val="00915E44"/>
    <w:rsid w:val="00915EAD"/>
    <w:rsid w:val="0091626C"/>
    <w:rsid w:val="0091661E"/>
    <w:rsid w:val="00916A27"/>
    <w:rsid w:val="00916A98"/>
    <w:rsid w:val="00916B57"/>
    <w:rsid w:val="00916BF2"/>
    <w:rsid w:val="00916C90"/>
    <w:rsid w:val="00917489"/>
    <w:rsid w:val="00917556"/>
    <w:rsid w:val="00917732"/>
    <w:rsid w:val="00917AB6"/>
    <w:rsid w:val="00917AB7"/>
    <w:rsid w:val="00917D85"/>
    <w:rsid w:val="00917D96"/>
    <w:rsid w:val="00917E20"/>
    <w:rsid w:val="00917EE8"/>
    <w:rsid w:val="00917FDB"/>
    <w:rsid w:val="009201A1"/>
    <w:rsid w:val="00920540"/>
    <w:rsid w:val="00920661"/>
    <w:rsid w:val="00920BCC"/>
    <w:rsid w:val="00920C43"/>
    <w:rsid w:val="00920C8F"/>
    <w:rsid w:val="0092109E"/>
    <w:rsid w:val="009210DF"/>
    <w:rsid w:val="0092125D"/>
    <w:rsid w:val="00921523"/>
    <w:rsid w:val="009215B5"/>
    <w:rsid w:val="00921743"/>
    <w:rsid w:val="00921B15"/>
    <w:rsid w:val="00921B4E"/>
    <w:rsid w:val="009221F3"/>
    <w:rsid w:val="00922240"/>
    <w:rsid w:val="00922708"/>
    <w:rsid w:val="00922A25"/>
    <w:rsid w:val="00922A7B"/>
    <w:rsid w:val="00922B89"/>
    <w:rsid w:val="00922C85"/>
    <w:rsid w:val="00922CF6"/>
    <w:rsid w:val="00922E9F"/>
    <w:rsid w:val="00923105"/>
    <w:rsid w:val="009233FC"/>
    <w:rsid w:val="0092355A"/>
    <w:rsid w:val="00923646"/>
    <w:rsid w:val="00923673"/>
    <w:rsid w:val="00923705"/>
    <w:rsid w:val="0092387C"/>
    <w:rsid w:val="00923D59"/>
    <w:rsid w:val="00924A67"/>
    <w:rsid w:val="00924B55"/>
    <w:rsid w:val="00924C82"/>
    <w:rsid w:val="00924DD6"/>
    <w:rsid w:val="00924EE0"/>
    <w:rsid w:val="0092505C"/>
    <w:rsid w:val="0092522D"/>
    <w:rsid w:val="00925476"/>
    <w:rsid w:val="009254EC"/>
    <w:rsid w:val="009254F3"/>
    <w:rsid w:val="009254F7"/>
    <w:rsid w:val="009255D3"/>
    <w:rsid w:val="00925618"/>
    <w:rsid w:val="00925786"/>
    <w:rsid w:val="009257D6"/>
    <w:rsid w:val="00925BD4"/>
    <w:rsid w:val="009262AA"/>
    <w:rsid w:val="0092648A"/>
    <w:rsid w:val="009265CE"/>
    <w:rsid w:val="009266D4"/>
    <w:rsid w:val="00926851"/>
    <w:rsid w:val="009269AF"/>
    <w:rsid w:val="00926B09"/>
    <w:rsid w:val="00926DAC"/>
    <w:rsid w:val="00926F58"/>
    <w:rsid w:val="00926FEB"/>
    <w:rsid w:val="00927098"/>
    <w:rsid w:val="0092719E"/>
    <w:rsid w:val="00927279"/>
    <w:rsid w:val="0092730A"/>
    <w:rsid w:val="009275C4"/>
    <w:rsid w:val="00927612"/>
    <w:rsid w:val="0092772E"/>
    <w:rsid w:val="009277DE"/>
    <w:rsid w:val="0092795A"/>
    <w:rsid w:val="00927D3A"/>
    <w:rsid w:val="00927E14"/>
    <w:rsid w:val="009301DF"/>
    <w:rsid w:val="00930798"/>
    <w:rsid w:val="0093087A"/>
    <w:rsid w:val="009309FC"/>
    <w:rsid w:val="00930A93"/>
    <w:rsid w:val="00930B39"/>
    <w:rsid w:val="00930ECE"/>
    <w:rsid w:val="00930FF1"/>
    <w:rsid w:val="0093101C"/>
    <w:rsid w:val="009313DB"/>
    <w:rsid w:val="00931803"/>
    <w:rsid w:val="00931A9C"/>
    <w:rsid w:val="00931B8E"/>
    <w:rsid w:val="00931E00"/>
    <w:rsid w:val="009323C6"/>
    <w:rsid w:val="0093265D"/>
    <w:rsid w:val="0093297D"/>
    <w:rsid w:val="009329A2"/>
    <w:rsid w:val="00932A1C"/>
    <w:rsid w:val="00932A88"/>
    <w:rsid w:val="00932BE2"/>
    <w:rsid w:val="00932CA7"/>
    <w:rsid w:val="00932DE0"/>
    <w:rsid w:val="00933011"/>
    <w:rsid w:val="0093335E"/>
    <w:rsid w:val="0093341A"/>
    <w:rsid w:val="009336D6"/>
    <w:rsid w:val="00933BD2"/>
    <w:rsid w:val="00933E91"/>
    <w:rsid w:val="0093416A"/>
    <w:rsid w:val="009341A0"/>
    <w:rsid w:val="00934636"/>
    <w:rsid w:val="00934704"/>
    <w:rsid w:val="00934A15"/>
    <w:rsid w:val="00934C84"/>
    <w:rsid w:val="00934D5E"/>
    <w:rsid w:val="00934DCC"/>
    <w:rsid w:val="00934ED7"/>
    <w:rsid w:val="009351B4"/>
    <w:rsid w:val="00935671"/>
    <w:rsid w:val="009359C0"/>
    <w:rsid w:val="00935E30"/>
    <w:rsid w:val="00935E8F"/>
    <w:rsid w:val="00935F03"/>
    <w:rsid w:val="009360BE"/>
    <w:rsid w:val="0093646D"/>
    <w:rsid w:val="0093662C"/>
    <w:rsid w:val="0093694D"/>
    <w:rsid w:val="0093702F"/>
    <w:rsid w:val="009372BF"/>
    <w:rsid w:val="00937D8C"/>
    <w:rsid w:val="00937E5F"/>
    <w:rsid w:val="009402A0"/>
    <w:rsid w:val="00940C0D"/>
    <w:rsid w:val="00940C1A"/>
    <w:rsid w:val="00940C61"/>
    <w:rsid w:val="00940CD8"/>
    <w:rsid w:val="00940D06"/>
    <w:rsid w:val="00940E99"/>
    <w:rsid w:val="00940F4E"/>
    <w:rsid w:val="00940F50"/>
    <w:rsid w:val="0094109E"/>
    <w:rsid w:val="00941427"/>
    <w:rsid w:val="00941940"/>
    <w:rsid w:val="00941C4E"/>
    <w:rsid w:val="00941C75"/>
    <w:rsid w:val="00941DC9"/>
    <w:rsid w:val="00942228"/>
    <w:rsid w:val="009423A1"/>
    <w:rsid w:val="009424AE"/>
    <w:rsid w:val="00942669"/>
    <w:rsid w:val="009427DC"/>
    <w:rsid w:val="00942885"/>
    <w:rsid w:val="00942893"/>
    <w:rsid w:val="00942AC3"/>
    <w:rsid w:val="00942BA2"/>
    <w:rsid w:val="00942D43"/>
    <w:rsid w:val="0094302F"/>
    <w:rsid w:val="00943572"/>
    <w:rsid w:val="0094359A"/>
    <w:rsid w:val="009435B7"/>
    <w:rsid w:val="009436E5"/>
    <w:rsid w:val="00943880"/>
    <w:rsid w:val="00943D68"/>
    <w:rsid w:val="00943E37"/>
    <w:rsid w:val="00943F1E"/>
    <w:rsid w:val="00943F97"/>
    <w:rsid w:val="00943FE2"/>
    <w:rsid w:val="009444BE"/>
    <w:rsid w:val="0094470A"/>
    <w:rsid w:val="00944758"/>
    <w:rsid w:val="009447E0"/>
    <w:rsid w:val="00944F1F"/>
    <w:rsid w:val="00944F94"/>
    <w:rsid w:val="00944FAE"/>
    <w:rsid w:val="009452C2"/>
    <w:rsid w:val="0094539A"/>
    <w:rsid w:val="009453C5"/>
    <w:rsid w:val="00945562"/>
    <w:rsid w:val="009457F9"/>
    <w:rsid w:val="00945E66"/>
    <w:rsid w:val="00945F3E"/>
    <w:rsid w:val="00945FED"/>
    <w:rsid w:val="0094605E"/>
    <w:rsid w:val="009463AE"/>
    <w:rsid w:val="00946480"/>
    <w:rsid w:val="00946539"/>
    <w:rsid w:val="0094654C"/>
    <w:rsid w:val="00946788"/>
    <w:rsid w:val="00946841"/>
    <w:rsid w:val="009468B3"/>
    <w:rsid w:val="00946E56"/>
    <w:rsid w:val="00946FCB"/>
    <w:rsid w:val="009470CC"/>
    <w:rsid w:val="00947340"/>
    <w:rsid w:val="0094740C"/>
    <w:rsid w:val="00947435"/>
    <w:rsid w:val="00947438"/>
    <w:rsid w:val="00947453"/>
    <w:rsid w:val="00947CB8"/>
    <w:rsid w:val="00947CC5"/>
    <w:rsid w:val="00947F33"/>
    <w:rsid w:val="009500B2"/>
    <w:rsid w:val="00950204"/>
    <w:rsid w:val="00950214"/>
    <w:rsid w:val="00950481"/>
    <w:rsid w:val="0095049C"/>
    <w:rsid w:val="00950A31"/>
    <w:rsid w:val="00950B39"/>
    <w:rsid w:val="009510C8"/>
    <w:rsid w:val="00951357"/>
    <w:rsid w:val="00951503"/>
    <w:rsid w:val="0095151B"/>
    <w:rsid w:val="0095160A"/>
    <w:rsid w:val="00951943"/>
    <w:rsid w:val="00951957"/>
    <w:rsid w:val="00951D45"/>
    <w:rsid w:val="00951FC1"/>
    <w:rsid w:val="009520D0"/>
    <w:rsid w:val="0095232B"/>
    <w:rsid w:val="00952568"/>
    <w:rsid w:val="009526E5"/>
    <w:rsid w:val="00952E14"/>
    <w:rsid w:val="00953119"/>
    <w:rsid w:val="00953188"/>
    <w:rsid w:val="009533B6"/>
    <w:rsid w:val="00953906"/>
    <w:rsid w:val="0095393C"/>
    <w:rsid w:val="00953D28"/>
    <w:rsid w:val="00953DCC"/>
    <w:rsid w:val="00953ECF"/>
    <w:rsid w:val="00954003"/>
    <w:rsid w:val="0095413C"/>
    <w:rsid w:val="00954549"/>
    <w:rsid w:val="0095459A"/>
    <w:rsid w:val="00954687"/>
    <w:rsid w:val="00954805"/>
    <w:rsid w:val="00954820"/>
    <w:rsid w:val="00954E20"/>
    <w:rsid w:val="00954F08"/>
    <w:rsid w:val="0095502F"/>
    <w:rsid w:val="00955055"/>
    <w:rsid w:val="00955729"/>
    <w:rsid w:val="00955915"/>
    <w:rsid w:val="00955949"/>
    <w:rsid w:val="009559F2"/>
    <w:rsid w:val="00955E3C"/>
    <w:rsid w:val="00955EB1"/>
    <w:rsid w:val="00955F90"/>
    <w:rsid w:val="00956199"/>
    <w:rsid w:val="009561C6"/>
    <w:rsid w:val="0095632C"/>
    <w:rsid w:val="00956453"/>
    <w:rsid w:val="00956975"/>
    <w:rsid w:val="00956E34"/>
    <w:rsid w:val="00957019"/>
    <w:rsid w:val="0095709E"/>
    <w:rsid w:val="009570F8"/>
    <w:rsid w:val="00957265"/>
    <w:rsid w:val="0095769A"/>
    <w:rsid w:val="009577A7"/>
    <w:rsid w:val="00957B22"/>
    <w:rsid w:val="00957B94"/>
    <w:rsid w:val="00957DCE"/>
    <w:rsid w:val="009603E4"/>
    <w:rsid w:val="009605EC"/>
    <w:rsid w:val="009606E2"/>
    <w:rsid w:val="0096101B"/>
    <w:rsid w:val="009610C0"/>
    <w:rsid w:val="009612B6"/>
    <w:rsid w:val="0096133A"/>
    <w:rsid w:val="009614FF"/>
    <w:rsid w:val="0096160F"/>
    <w:rsid w:val="0096178A"/>
    <w:rsid w:val="009619D9"/>
    <w:rsid w:val="00961A2B"/>
    <w:rsid w:val="00961CA4"/>
    <w:rsid w:val="00961CA5"/>
    <w:rsid w:val="00961CF6"/>
    <w:rsid w:val="00961D00"/>
    <w:rsid w:val="00961F80"/>
    <w:rsid w:val="00962084"/>
    <w:rsid w:val="009620E5"/>
    <w:rsid w:val="00962334"/>
    <w:rsid w:val="0096243A"/>
    <w:rsid w:val="00962474"/>
    <w:rsid w:val="0096281C"/>
    <w:rsid w:val="009633F5"/>
    <w:rsid w:val="0096355D"/>
    <w:rsid w:val="0096361B"/>
    <w:rsid w:val="00963932"/>
    <w:rsid w:val="00963941"/>
    <w:rsid w:val="00963A11"/>
    <w:rsid w:val="00963CFC"/>
    <w:rsid w:val="00963DFE"/>
    <w:rsid w:val="00963E30"/>
    <w:rsid w:val="00964091"/>
    <w:rsid w:val="00964279"/>
    <w:rsid w:val="0096431F"/>
    <w:rsid w:val="00964373"/>
    <w:rsid w:val="009644D8"/>
    <w:rsid w:val="009646E4"/>
    <w:rsid w:val="009647A5"/>
    <w:rsid w:val="0096489B"/>
    <w:rsid w:val="00964936"/>
    <w:rsid w:val="00964B21"/>
    <w:rsid w:val="00964B6C"/>
    <w:rsid w:val="00964C17"/>
    <w:rsid w:val="00964C3D"/>
    <w:rsid w:val="00964D9D"/>
    <w:rsid w:val="00964E52"/>
    <w:rsid w:val="0096530A"/>
    <w:rsid w:val="00965425"/>
    <w:rsid w:val="00965DC9"/>
    <w:rsid w:val="00965E41"/>
    <w:rsid w:val="00966328"/>
    <w:rsid w:val="0096646F"/>
    <w:rsid w:val="00966892"/>
    <w:rsid w:val="00966957"/>
    <w:rsid w:val="00966987"/>
    <w:rsid w:val="009672E0"/>
    <w:rsid w:val="0096748D"/>
    <w:rsid w:val="0096752C"/>
    <w:rsid w:val="0096767D"/>
    <w:rsid w:val="009677AE"/>
    <w:rsid w:val="009677B9"/>
    <w:rsid w:val="00967B35"/>
    <w:rsid w:val="00967E18"/>
    <w:rsid w:val="00970045"/>
    <w:rsid w:val="0097025E"/>
    <w:rsid w:val="00970289"/>
    <w:rsid w:val="009705E7"/>
    <w:rsid w:val="009706AB"/>
    <w:rsid w:val="00970AA7"/>
    <w:rsid w:val="00971004"/>
    <w:rsid w:val="00971866"/>
    <w:rsid w:val="00971D0F"/>
    <w:rsid w:val="00971F39"/>
    <w:rsid w:val="009720A9"/>
    <w:rsid w:val="009721BA"/>
    <w:rsid w:val="009721E4"/>
    <w:rsid w:val="009723EC"/>
    <w:rsid w:val="00972801"/>
    <w:rsid w:val="00972D6F"/>
    <w:rsid w:val="00972FD2"/>
    <w:rsid w:val="0097303A"/>
    <w:rsid w:val="00973147"/>
    <w:rsid w:val="009731EC"/>
    <w:rsid w:val="0097376B"/>
    <w:rsid w:val="00973A67"/>
    <w:rsid w:val="00973AAC"/>
    <w:rsid w:val="00973ABC"/>
    <w:rsid w:val="00973ACA"/>
    <w:rsid w:val="00973B76"/>
    <w:rsid w:val="00973C19"/>
    <w:rsid w:val="00973C2A"/>
    <w:rsid w:val="00973C7B"/>
    <w:rsid w:val="00973DE3"/>
    <w:rsid w:val="00974254"/>
    <w:rsid w:val="0097425D"/>
    <w:rsid w:val="009743C7"/>
    <w:rsid w:val="009743FB"/>
    <w:rsid w:val="00974884"/>
    <w:rsid w:val="0097489E"/>
    <w:rsid w:val="0097495F"/>
    <w:rsid w:val="00974CAC"/>
    <w:rsid w:val="00974D41"/>
    <w:rsid w:val="00974D5A"/>
    <w:rsid w:val="00974E59"/>
    <w:rsid w:val="00974F27"/>
    <w:rsid w:val="009752A6"/>
    <w:rsid w:val="009752F2"/>
    <w:rsid w:val="00975360"/>
    <w:rsid w:val="00975364"/>
    <w:rsid w:val="009754D1"/>
    <w:rsid w:val="009755AF"/>
    <w:rsid w:val="009756AA"/>
    <w:rsid w:val="00975833"/>
    <w:rsid w:val="0097591E"/>
    <w:rsid w:val="0097603C"/>
    <w:rsid w:val="009760D0"/>
    <w:rsid w:val="00976275"/>
    <w:rsid w:val="009766A1"/>
    <w:rsid w:val="00976761"/>
    <w:rsid w:val="00976DAC"/>
    <w:rsid w:val="00976F14"/>
    <w:rsid w:val="00976F6A"/>
    <w:rsid w:val="009770C4"/>
    <w:rsid w:val="009775AE"/>
    <w:rsid w:val="0097791B"/>
    <w:rsid w:val="00977A94"/>
    <w:rsid w:val="00977C55"/>
    <w:rsid w:val="00977CA8"/>
    <w:rsid w:val="00977E08"/>
    <w:rsid w:val="00980072"/>
    <w:rsid w:val="00980785"/>
    <w:rsid w:val="009808E0"/>
    <w:rsid w:val="00980A27"/>
    <w:rsid w:val="00980B01"/>
    <w:rsid w:val="00980B86"/>
    <w:rsid w:val="00980C2C"/>
    <w:rsid w:val="00980F6B"/>
    <w:rsid w:val="00981118"/>
    <w:rsid w:val="009818E6"/>
    <w:rsid w:val="00981B01"/>
    <w:rsid w:val="00981E1C"/>
    <w:rsid w:val="00981EE3"/>
    <w:rsid w:val="0098217B"/>
    <w:rsid w:val="0098219A"/>
    <w:rsid w:val="0098221B"/>
    <w:rsid w:val="009825EB"/>
    <w:rsid w:val="00982BD6"/>
    <w:rsid w:val="00982E06"/>
    <w:rsid w:val="009830EB"/>
    <w:rsid w:val="00983141"/>
    <w:rsid w:val="0098334B"/>
    <w:rsid w:val="00983359"/>
    <w:rsid w:val="009836E7"/>
    <w:rsid w:val="00983717"/>
    <w:rsid w:val="009838E2"/>
    <w:rsid w:val="00983A42"/>
    <w:rsid w:val="00983E2A"/>
    <w:rsid w:val="00983E44"/>
    <w:rsid w:val="00983E8A"/>
    <w:rsid w:val="00983E8B"/>
    <w:rsid w:val="00984087"/>
    <w:rsid w:val="00984346"/>
    <w:rsid w:val="009846EA"/>
    <w:rsid w:val="0098485E"/>
    <w:rsid w:val="009849B5"/>
    <w:rsid w:val="00984BFD"/>
    <w:rsid w:val="009852D7"/>
    <w:rsid w:val="009854BF"/>
    <w:rsid w:val="00985577"/>
    <w:rsid w:val="009855B0"/>
    <w:rsid w:val="0098574A"/>
    <w:rsid w:val="00985794"/>
    <w:rsid w:val="009858B1"/>
    <w:rsid w:val="009858C9"/>
    <w:rsid w:val="00985995"/>
    <w:rsid w:val="00985A14"/>
    <w:rsid w:val="00985A2B"/>
    <w:rsid w:val="00985C12"/>
    <w:rsid w:val="00985EE5"/>
    <w:rsid w:val="0098612A"/>
    <w:rsid w:val="00986137"/>
    <w:rsid w:val="009862D8"/>
    <w:rsid w:val="0098648A"/>
    <w:rsid w:val="009864C3"/>
    <w:rsid w:val="009868C8"/>
    <w:rsid w:val="009868EC"/>
    <w:rsid w:val="00986A7E"/>
    <w:rsid w:val="00986BF0"/>
    <w:rsid w:val="00986E7F"/>
    <w:rsid w:val="0098705A"/>
    <w:rsid w:val="009870B1"/>
    <w:rsid w:val="009870CD"/>
    <w:rsid w:val="009874C3"/>
    <w:rsid w:val="00987912"/>
    <w:rsid w:val="00987E1F"/>
    <w:rsid w:val="0099021E"/>
    <w:rsid w:val="00990380"/>
    <w:rsid w:val="009903A1"/>
    <w:rsid w:val="009903E6"/>
    <w:rsid w:val="00990466"/>
    <w:rsid w:val="0099075E"/>
    <w:rsid w:val="009907C2"/>
    <w:rsid w:val="0099082D"/>
    <w:rsid w:val="009909BF"/>
    <w:rsid w:val="00990ACB"/>
    <w:rsid w:val="00990AF9"/>
    <w:rsid w:val="00990FB1"/>
    <w:rsid w:val="009910C8"/>
    <w:rsid w:val="0099150F"/>
    <w:rsid w:val="009915E6"/>
    <w:rsid w:val="009915EC"/>
    <w:rsid w:val="00991753"/>
    <w:rsid w:val="009919E7"/>
    <w:rsid w:val="00991A4B"/>
    <w:rsid w:val="00991AA5"/>
    <w:rsid w:val="00991BD2"/>
    <w:rsid w:val="00991C23"/>
    <w:rsid w:val="00991F94"/>
    <w:rsid w:val="009920E7"/>
    <w:rsid w:val="0099218B"/>
    <w:rsid w:val="009921D1"/>
    <w:rsid w:val="009923F7"/>
    <w:rsid w:val="00992AC2"/>
    <w:rsid w:val="00992B91"/>
    <w:rsid w:val="00992EAA"/>
    <w:rsid w:val="00992F27"/>
    <w:rsid w:val="00992F8C"/>
    <w:rsid w:val="00992FF3"/>
    <w:rsid w:val="009933DE"/>
    <w:rsid w:val="00993613"/>
    <w:rsid w:val="0099388B"/>
    <w:rsid w:val="00993A0D"/>
    <w:rsid w:val="00993B73"/>
    <w:rsid w:val="00993F78"/>
    <w:rsid w:val="009940FC"/>
    <w:rsid w:val="0099461E"/>
    <w:rsid w:val="0099473F"/>
    <w:rsid w:val="00994751"/>
    <w:rsid w:val="0099485A"/>
    <w:rsid w:val="00994B9E"/>
    <w:rsid w:val="00994CEE"/>
    <w:rsid w:val="00994DBC"/>
    <w:rsid w:val="009953B0"/>
    <w:rsid w:val="00995B24"/>
    <w:rsid w:val="00995B43"/>
    <w:rsid w:val="00996041"/>
    <w:rsid w:val="009967AD"/>
    <w:rsid w:val="009969AD"/>
    <w:rsid w:val="00996A4F"/>
    <w:rsid w:val="00996F2A"/>
    <w:rsid w:val="00996F8E"/>
    <w:rsid w:val="0099753A"/>
    <w:rsid w:val="009976D1"/>
    <w:rsid w:val="0099784D"/>
    <w:rsid w:val="00997882"/>
    <w:rsid w:val="00997B7A"/>
    <w:rsid w:val="00997BC0"/>
    <w:rsid w:val="00997E0A"/>
    <w:rsid w:val="009A0001"/>
    <w:rsid w:val="009A0020"/>
    <w:rsid w:val="009A0324"/>
    <w:rsid w:val="009A036E"/>
    <w:rsid w:val="009A0579"/>
    <w:rsid w:val="009A0637"/>
    <w:rsid w:val="009A0963"/>
    <w:rsid w:val="009A0DDA"/>
    <w:rsid w:val="009A12B7"/>
    <w:rsid w:val="009A1686"/>
    <w:rsid w:val="009A1803"/>
    <w:rsid w:val="009A194F"/>
    <w:rsid w:val="009A1A4A"/>
    <w:rsid w:val="009A1C3D"/>
    <w:rsid w:val="009A1C9D"/>
    <w:rsid w:val="009A1D77"/>
    <w:rsid w:val="009A1E3C"/>
    <w:rsid w:val="009A1FDD"/>
    <w:rsid w:val="009A24AC"/>
    <w:rsid w:val="009A2785"/>
    <w:rsid w:val="009A2CDB"/>
    <w:rsid w:val="009A344A"/>
    <w:rsid w:val="009A3542"/>
    <w:rsid w:val="009A3631"/>
    <w:rsid w:val="009A3873"/>
    <w:rsid w:val="009A38CA"/>
    <w:rsid w:val="009A392E"/>
    <w:rsid w:val="009A3A92"/>
    <w:rsid w:val="009A3AD6"/>
    <w:rsid w:val="009A3AEE"/>
    <w:rsid w:val="009A3F86"/>
    <w:rsid w:val="009A410F"/>
    <w:rsid w:val="009A41D4"/>
    <w:rsid w:val="009A434F"/>
    <w:rsid w:val="009A436A"/>
    <w:rsid w:val="009A44F0"/>
    <w:rsid w:val="009A46C6"/>
    <w:rsid w:val="009A47BD"/>
    <w:rsid w:val="009A4896"/>
    <w:rsid w:val="009A4F1E"/>
    <w:rsid w:val="009A4F45"/>
    <w:rsid w:val="009A4F79"/>
    <w:rsid w:val="009A5030"/>
    <w:rsid w:val="009A5074"/>
    <w:rsid w:val="009A525D"/>
    <w:rsid w:val="009A52BE"/>
    <w:rsid w:val="009A53C0"/>
    <w:rsid w:val="009A5437"/>
    <w:rsid w:val="009A558C"/>
    <w:rsid w:val="009A5822"/>
    <w:rsid w:val="009A5CB1"/>
    <w:rsid w:val="009A5D51"/>
    <w:rsid w:val="009A6212"/>
    <w:rsid w:val="009A62DF"/>
    <w:rsid w:val="009A6303"/>
    <w:rsid w:val="009A6312"/>
    <w:rsid w:val="009A632F"/>
    <w:rsid w:val="009A6660"/>
    <w:rsid w:val="009A6925"/>
    <w:rsid w:val="009A696D"/>
    <w:rsid w:val="009A6AA8"/>
    <w:rsid w:val="009A6C98"/>
    <w:rsid w:val="009A72EB"/>
    <w:rsid w:val="009A7DBD"/>
    <w:rsid w:val="009A7E19"/>
    <w:rsid w:val="009A7E54"/>
    <w:rsid w:val="009A7E75"/>
    <w:rsid w:val="009A7F68"/>
    <w:rsid w:val="009B0119"/>
    <w:rsid w:val="009B02ED"/>
    <w:rsid w:val="009B048D"/>
    <w:rsid w:val="009B0806"/>
    <w:rsid w:val="009B0B10"/>
    <w:rsid w:val="009B0F98"/>
    <w:rsid w:val="009B1944"/>
    <w:rsid w:val="009B1A04"/>
    <w:rsid w:val="009B1A52"/>
    <w:rsid w:val="009B1BEC"/>
    <w:rsid w:val="009B1D10"/>
    <w:rsid w:val="009B1E0A"/>
    <w:rsid w:val="009B1E56"/>
    <w:rsid w:val="009B1F33"/>
    <w:rsid w:val="009B1FFE"/>
    <w:rsid w:val="009B2053"/>
    <w:rsid w:val="009B20AD"/>
    <w:rsid w:val="009B20C8"/>
    <w:rsid w:val="009B2367"/>
    <w:rsid w:val="009B2372"/>
    <w:rsid w:val="009B26FC"/>
    <w:rsid w:val="009B2A64"/>
    <w:rsid w:val="009B2E25"/>
    <w:rsid w:val="009B2F34"/>
    <w:rsid w:val="009B31A1"/>
    <w:rsid w:val="009B31CF"/>
    <w:rsid w:val="009B3317"/>
    <w:rsid w:val="009B3462"/>
    <w:rsid w:val="009B34E1"/>
    <w:rsid w:val="009B353C"/>
    <w:rsid w:val="009B3650"/>
    <w:rsid w:val="009B371A"/>
    <w:rsid w:val="009B3995"/>
    <w:rsid w:val="009B39E2"/>
    <w:rsid w:val="009B3A86"/>
    <w:rsid w:val="009B4184"/>
    <w:rsid w:val="009B444A"/>
    <w:rsid w:val="009B459D"/>
    <w:rsid w:val="009B4623"/>
    <w:rsid w:val="009B49D1"/>
    <w:rsid w:val="009B4CC2"/>
    <w:rsid w:val="009B4FEB"/>
    <w:rsid w:val="009B505F"/>
    <w:rsid w:val="009B510A"/>
    <w:rsid w:val="009B531D"/>
    <w:rsid w:val="009B53B6"/>
    <w:rsid w:val="009B5635"/>
    <w:rsid w:val="009B5C51"/>
    <w:rsid w:val="009B5CDC"/>
    <w:rsid w:val="009B62CA"/>
    <w:rsid w:val="009B65A0"/>
    <w:rsid w:val="009B697C"/>
    <w:rsid w:val="009B7059"/>
    <w:rsid w:val="009B7119"/>
    <w:rsid w:val="009B7A72"/>
    <w:rsid w:val="009B7AFA"/>
    <w:rsid w:val="009B7D05"/>
    <w:rsid w:val="009B7E2E"/>
    <w:rsid w:val="009B7F00"/>
    <w:rsid w:val="009C0463"/>
    <w:rsid w:val="009C0517"/>
    <w:rsid w:val="009C0680"/>
    <w:rsid w:val="009C0741"/>
    <w:rsid w:val="009C0C0D"/>
    <w:rsid w:val="009C0CAE"/>
    <w:rsid w:val="009C0CF0"/>
    <w:rsid w:val="009C0F17"/>
    <w:rsid w:val="009C0FDC"/>
    <w:rsid w:val="009C176E"/>
    <w:rsid w:val="009C17CA"/>
    <w:rsid w:val="009C1919"/>
    <w:rsid w:val="009C1A05"/>
    <w:rsid w:val="009C1B1D"/>
    <w:rsid w:val="009C1B96"/>
    <w:rsid w:val="009C1CF6"/>
    <w:rsid w:val="009C1DFD"/>
    <w:rsid w:val="009C21B7"/>
    <w:rsid w:val="009C2809"/>
    <w:rsid w:val="009C2C83"/>
    <w:rsid w:val="009C2E2B"/>
    <w:rsid w:val="009C2E71"/>
    <w:rsid w:val="009C301D"/>
    <w:rsid w:val="009C3243"/>
    <w:rsid w:val="009C32CD"/>
    <w:rsid w:val="009C32F9"/>
    <w:rsid w:val="009C3330"/>
    <w:rsid w:val="009C3458"/>
    <w:rsid w:val="009C35B3"/>
    <w:rsid w:val="009C3983"/>
    <w:rsid w:val="009C3A77"/>
    <w:rsid w:val="009C3C78"/>
    <w:rsid w:val="009C3C95"/>
    <w:rsid w:val="009C3E9A"/>
    <w:rsid w:val="009C3EC8"/>
    <w:rsid w:val="009C401E"/>
    <w:rsid w:val="009C49A2"/>
    <w:rsid w:val="009C4DE5"/>
    <w:rsid w:val="009C4E51"/>
    <w:rsid w:val="009C4ED4"/>
    <w:rsid w:val="009C4EFE"/>
    <w:rsid w:val="009C4F67"/>
    <w:rsid w:val="009C4F7B"/>
    <w:rsid w:val="009C5011"/>
    <w:rsid w:val="009C5095"/>
    <w:rsid w:val="009C5425"/>
    <w:rsid w:val="009C5EB9"/>
    <w:rsid w:val="009C5F1E"/>
    <w:rsid w:val="009C5F98"/>
    <w:rsid w:val="009C6011"/>
    <w:rsid w:val="009C62C1"/>
    <w:rsid w:val="009C63FC"/>
    <w:rsid w:val="009C6499"/>
    <w:rsid w:val="009C64A6"/>
    <w:rsid w:val="009C65F3"/>
    <w:rsid w:val="009C689E"/>
    <w:rsid w:val="009C68C5"/>
    <w:rsid w:val="009C6E59"/>
    <w:rsid w:val="009C7275"/>
    <w:rsid w:val="009C7582"/>
    <w:rsid w:val="009C774F"/>
    <w:rsid w:val="009C7D58"/>
    <w:rsid w:val="009D0370"/>
    <w:rsid w:val="009D0590"/>
    <w:rsid w:val="009D05C6"/>
    <w:rsid w:val="009D0773"/>
    <w:rsid w:val="009D0ED3"/>
    <w:rsid w:val="009D13DF"/>
    <w:rsid w:val="009D1761"/>
    <w:rsid w:val="009D1950"/>
    <w:rsid w:val="009D1A65"/>
    <w:rsid w:val="009D1B20"/>
    <w:rsid w:val="009D20B3"/>
    <w:rsid w:val="009D2249"/>
    <w:rsid w:val="009D2293"/>
    <w:rsid w:val="009D242B"/>
    <w:rsid w:val="009D2619"/>
    <w:rsid w:val="009D268D"/>
    <w:rsid w:val="009D2A5C"/>
    <w:rsid w:val="009D32EA"/>
    <w:rsid w:val="009D33FD"/>
    <w:rsid w:val="009D38C2"/>
    <w:rsid w:val="009D3936"/>
    <w:rsid w:val="009D3CF6"/>
    <w:rsid w:val="009D4607"/>
    <w:rsid w:val="009D4A5D"/>
    <w:rsid w:val="009D4BA4"/>
    <w:rsid w:val="009D5078"/>
    <w:rsid w:val="009D51F5"/>
    <w:rsid w:val="009D5235"/>
    <w:rsid w:val="009D54F4"/>
    <w:rsid w:val="009D5C08"/>
    <w:rsid w:val="009D5E6B"/>
    <w:rsid w:val="009D60E1"/>
    <w:rsid w:val="009D6309"/>
    <w:rsid w:val="009D645A"/>
    <w:rsid w:val="009D64A3"/>
    <w:rsid w:val="009D679C"/>
    <w:rsid w:val="009D69E3"/>
    <w:rsid w:val="009D6BA4"/>
    <w:rsid w:val="009D6C18"/>
    <w:rsid w:val="009D6C51"/>
    <w:rsid w:val="009D6EBA"/>
    <w:rsid w:val="009D71C4"/>
    <w:rsid w:val="009D76EB"/>
    <w:rsid w:val="009D7716"/>
    <w:rsid w:val="009D7873"/>
    <w:rsid w:val="009D7993"/>
    <w:rsid w:val="009D79AD"/>
    <w:rsid w:val="009D7E7A"/>
    <w:rsid w:val="009D7F30"/>
    <w:rsid w:val="009E0019"/>
    <w:rsid w:val="009E036D"/>
    <w:rsid w:val="009E068F"/>
    <w:rsid w:val="009E07FA"/>
    <w:rsid w:val="009E09FB"/>
    <w:rsid w:val="009E0CEB"/>
    <w:rsid w:val="009E0FAD"/>
    <w:rsid w:val="009E0FB2"/>
    <w:rsid w:val="009E1015"/>
    <w:rsid w:val="009E1042"/>
    <w:rsid w:val="009E1152"/>
    <w:rsid w:val="009E11F2"/>
    <w:rsid w:val="009E1520"/>
    <w:rsid w:val="009E18E3"/>
    <w:rsid w:val="009E1C56"/>
    <w:rsid w:val="009E1E79"/>
    <w:rsid w:val="009E1E87"/>
    <w:rsid w:val="009E1FB2"/>
    <w:rsid w:val="009E1FF1"/>
    <w:rsid w:val="009E21A8"/>
    <w:rsid w:val="009E230D"/>
    <w:rsid w:val="009E2F18"/>
    <w:rsid w:val="009E313C"/>
    <w:rsid w:val="009E3288"/>
    <w:rsid w:val="009E3506"/>
    <w:rsid w:val="009E381F"/>
    <w:rsid w:val="009E38EC"/>
    <w:rsid w:val="009E3D06"/>
    <w:rsid w:val="009E3D7A"/>
    <w:rsid w:val="009E4025"/>
    <w:rsid w:val="009E41B3"/>
    <w:rsid w:val="009E471A"/>
    <w:rsid w:val="009E489B"/>
    <w:rsid w:val="009E52D4"/>
    <w:rsid w:val="009E544C"/>
    <w:rsid w:val="009E594B"/>
    <w:rsid w:val="009E5952"/>
    <w:rsid w:val="009E5AA7"/>
    <w:rsid w:val="009E5B84"/>
    <w:rsid w:val="009E5E4D"/>
    <w:rsid w:val="009E6071"/>
    <w:rsid w:val="009E651F"/>
    <w:rsid w:val="009E653A"/>
    <w:rsid w:val="009E6D59"/>
    <w:rsid w:val="009E6ED1"/>
    <w:rsid w:val="009E727B"/>
    <w:rsid w:val="009E7285"/>
    <w:rsid w:val="009E754E"/>
    <w:rsid w:val="009E7600"/>
    <w:rsid w:val="009E78A4"/>
    <w:rsid w:val="009E79D5"/>
    <w:rsid w:val="009E7A98"/>
    <w:rsid w:val="009E7AFE"/>
    <w:rsid w:val="009E7BC2"/>
    <w:rsid w:val="009E7DB7"/>
    <w:rsid w:val="009E7F42"/>
    <w:rsid w:val="009E7FB1"/>
    <w:rsid w:val="009F02D1"/>
    <w:rsid w:val="009F0738"/>
    <w:rsid w:val="009F08BC"/>
    <w:rsid w:val="009F08C7"/>
    <w:rsid w:val="009F0A0B"/>
    <w:rsid w:val="009F0AA1"/>
    <w:rsid w:val="009F0C36"/>
    <w:rsid w:val="009F0D1C"/>
    <w:rsid w:val="009F1341"/>
    <w:rsid w:val="009F13D8"/>
    <w:rsid w:val="009F143C"/>
    <w:rsid w:val="009F17B4"/>
    <w:rsid w:val="009F1889"/>
    <w:rsid w:val="009F18BA"/>
    <w:rsid w:val="009F1B2C"/>
    <w:rsid w:val="009F1B48"/>
    <w:rsid w:val="009F21A9"/>
    <w:rsid w:val="009F2656"/>
    <w:rsid w:val="009F2BA9"/>
    <w:rsid w:val="009F2EDD"/>
    <w:rsid w:val="009F2F3D"/>
    <w:rsid w:val="009F340C"/>
    <w:rsid w:val="009F3788"/>
    <w:rsid w:val="009F3A0F"/>
    <w:rsid w:val="009F3B8B"/>
    <w:rsid w:val="009F3F0E"/>
    <w:rsid w:val="009F41E4"/>
    <w:rsid w:val="009F420F"/>
    <w:rsid w:val="009F4439"/>
    <w:rsid w:val="009F4824"/>
    <w:rsid w:val="009F4C8C"/>
    <w:rsid w:val="009F4D9A"/>
    <w:rsid w:val="009F4E78"/>
    <w:rsid w:val="009F4F35"/>
    <w:rsid w:val="009F515B"/>
    <w:rsid w:val="009F5201"/>
    <w:rsid w:val="009F54F6"/>
    <w:rsid w:val="009F59EA"/>
    <w:rsid w:val="009F5A93"/>
    <w:rsid w:val="009F5CBC"/>
    <w:rsid w:val="009F5E7A"/>
    <w:rsid w:val="009F6218"/>
    <w:rsid w:val="009F6379"/>
    <w:rsid w:val="009F63C4"/>
    <w:rsid w:val="009F648E"/>
    <w:rsid w:val="009F65B3"/>
    <w:rsid w:val="009F6819"/>
    <w:rsid w:val="009F6BF4"/>
    <w:rsid w:val="009F7175"/>
    <w:rsid w:val="009F7240"/>
    <w:rsid w:val="009F7364"/>
    <w:rsid w:val="009F7616"/>
    <w:rsid w:val="009F787D"/>
    <w:rsid w:val="009F78CF"/>
    <w:rsid w:val="009F79FA"/>
    <w:rsid w:val="009F7B5A"/>
    <w:rsid w:val="009F7C6C"/>
    <w:rsid w:val="00A0009D"/>
    <w:rsid w:val="00A0013F"/>
    <w:rsid w:val="00A0031E"/>
    <w:rsid w:val="00A00876"/>
    <w:rsid w:val="00A00A8F"/>
    <w:rsid w:val="00A00CF0"/>
    <w:rsid w:val="00A00E9A"/>
    <w:rsid w:val="00A0104A"/>
    <w:rsid w:val="00A011CC"/>
    <w:rsid w:val="00A01450"/>
    <w:rsid w:val="00A015A9"/>
    <w:rsid w:val="00A01978"/>
    <w:rsid w:val="00A020CA"/>
    <w:rsid w:val="00A02643"/>
    <w:rsid w:val="00A0274C"/>
    <w:rsid w:val="00A028D7"/>
    <w:rsid w:val="00A02AB6"/>
    <w:rsid w:val="00A02B6B"/>
    <w:rsid w:val="00A02C44"/>
    <w:rsid w:val="00A02D9F"/>
    <w:rsid w:val="00A02E25"/>
    <w:rsid w:val="00A0308C"/>
    <w:rsid w:val="00A03C4D"/>
    <w:rsid w:val="00A0402C"/>
    <w:rsid w:val="00A0409D"/>
    <w:rsid w:val="00A04175"/>
    <w:rsid w:val="00A043B6"/>
    <w:rsid w:val="00A0490E"/>
    <w:rsid w:val="00A04930"/>
    <w:rsid w:val="00A05131"/>
    <w:rsid w:val="00A05239"/>
    <w:rsid w:val="00A05464"/>
    <w:rsid w:val="00A05737"/>
    <w:rsid w:val="00A057C3"/>
    <w:rsid w:val="00A059D0"/>
    <w:rsid w:val="00A05B8F"/>
    <w:rsid w:val="00A05C5C"/>
    <w:rsid w:val="00A06079"/>
    <w:rsid w:val="00A060CE"/>
    <w:rsid w:val="00A063B6"/>
    <w:rsid w:val="00A0650B"/>
    <w:rsid w:val="00A0651F"/>
    <w:rsid w:val="00A065AA"/>
    <w:rsid w:val="00A06AEF"/>
    <w:rsid w:val="00A06B71"/>
    <w:rsid w:val="00A06B95"/>
    <w:rsid w:val="00A07373"/>
    <w:rsid w:val="00A074B8"/>
    <w:rsid w:val="00A07551"/>
    <w:rsid w:val="00A0768B"/>
    <w:rsid w:val="00A07B45"/>
    <w:rsid w:val="00A07B97"/>
    <w:rsid w:val="00A100BF"/>
    <w:rsid w:val="00A10530"/>
    <w:rsid w:val="00A105C3"/>
    <w:rsid w:val="00A10720"/>
    <w:rsid w:val="00A10BA4"/>
    <w:rsid w:val="00A10C2A"/>
    <w:rsid w:val="00A10C68"/>
    <w:rsid w:val="00A10EE8"/>
    <w:rsid w:val="00A1106A"/>
    <w:rsid w:val="00A11333"/>
    <w:rsid w:val="00A114BC"/>
    <w:rsid w:val="00A11634"/>
    <w:rsid w:val="00A118FD"/>
    <w:rsid w:val="00A1193D"/>
    <w:rsid w:val="00A11ABB"/>
    <w:rsid w:val="00A11F45"/>
    <w:rsid w:val="00A121D5"/>
    <w:rsid w:val="00A124EF"/>
    <w:rsid w:val="00A124F2"/>
    <w:rsid w:val="00A12503"/>
    <w:rsid w:val="00A128F5"/>
    <w:rsid w:val="00A12999"/>
    <w:rsid w:val="00A12B16"/>
    <w:rsid w:val="00A12C4B"/>
    <w:rsid w:val="00A12F5F"/>
    <w:rsid w:val="00A130F8"/>
    <w:rsid w:val="00A13114"/>
    <w:rsid w:val="00A132CE"/>
    <w:rsid w:val="00A1339D"/>
    <w:rsid w:val="00A135C8"/>
    <w:rsid w:val="00A137D2"/>
    <w:rsid w:val="00A13904"/>
    <w:rsid w:val="00A13A03"/>
    <w:rsid w:val="00A13DC7"/>
    <w:rsid w:val="00A14213"/>
    <w:rsid w:val="00A14383"/>
    <w:rsid w:val="00A147F0"/>
    <w:rsid w:val="00A14894"/>
    <w:rsid w:val="00A14A63"/>
    <w:rsid w:val="00A14A6F"/>
    <w:rsid w:val="00A14E3B"/>
    <w:rsid w:val="00A150BB"/>
    <w:rsid w:val="00A15212"/>
    <w:rsid w:val="00A15319"/>
    <w:rsid w:val="00A1554F"/>
    <w:rsid w:val="00A15851"/>
    <w:rsid w:val="00A15901"/>
    <w:rsid w:val="00A15BB3"/>
    <w:rsid w:val="00A15F38"/>
    <w:rsid w:val="00A1600E"/>
    <w:rsid w:val="00A1641B"/>
    <w:rsid w:val="00A1651B"/>
    <w:rsid w:val="00A1680C"/>
    <w:rsid w:val="00A16A6E"/>
    <w:rsid w:val="00A16D5C"/>
    <w:rsid w:val="00A16EFF"/>
    <w:rsid w:val="00A1735F"/>
    <w:rsid w:val="00A174D7"/>
    <w:rsid w:val="00A1751D"/>
    <w:rsid w:val="00A1772A"/>
    <w:rsid w:val="00A17AD6"/>
    <w:rsid w:val="00A17C48"/>
    <w:rsid w:val="00A20113"/>
    <w:rsid w:val="00A2021A"/>
    <w:rsid w:val="00A20270"/>
    <w:rsid w:val="00A203F7"/>
    <w:rsid w:val="00A2046E"/>
    <w:rsid w:val="00A207BA"/>
    <w:rsid w:val="00A208BB"/>
    <w:rsid w:val="00A209D1"/>
    <w:rsid w:val="00A20A60"/>
    <w:rsid w:val="00A20A8F"/>
    <w:rsid w:val="00A20B84"/>
    <w:rsid w:val="00A20B9C"/>
    <w:rsid w:val="00A20E09"/>
    <w:rsid w:val="00A20F81"/>
    <w:rsid w:val="00A20FF9"/>
    <w:rsid w:val="00A212A3"/>
    <w:rsid w:val="00A215BE"/>
    <w:rsid w:val="00A21838"/>
    <w:rsid w:val="00A21862"/>
    <w:rsid w:val="00A21B14"/>
    <w:rsid w:val="00A21C9C"/>
    <w:rsid w:val="00A2214E"/>
    <w:rsid w:val="00A221FB"/>
    <w:rsid w:val="00A222BA"/>
    <w:rsid w:val="00A22388"/>
    <w:rsid w:val="00A22801"/>
    <w:rsid w:val="00A2286D"/>
    <w:rsid w:val="00A228DE"/>
    <w:rsid w:val="00A22A2B"/>
    <w:rsid w:val="00A22B29"/>
    <w:rsid w:val="00A22E5E"/>
    <w:rsid w:val="00A22EA3"/>
    <w:rsid w:val="00A23290"/>
    <w:rsid w:val="00A2352E"/>
    <w:rsid w:val="00A23617"/>
    <w:rsid w:val="00A23937"/>
    <w:rsid w:val="00A23EED"/>
    <w:rsid w:val="00A23F25"/>
    <w:rsid w:val="00A23FB8"/>
    <w:rsid w:val="00A24EE3"/>
    <w:rsid w:val="00A2534B"/>
    <w:rsid w:val="00A253B3"/>
    <w:rsid w:val="00A25653"/>
    <w:rsid w:val="00A2599E"/>
    <w:rsid w:val="00A25D56"/>
    <w:rsid w:val="00A25D5E"/>
    <w:rsid w:val="00A25FBE"/>
    <w:rsid w:val="00A26095"/>
    <w:rsid w:val="00A261B9"/>
    <w:rsid w:val="00A261C5"/>
    <w:rsid w:val="00A262BB"/>
    <w:rsid w:val="00A2664B"/>
    <w:rsid w:val="00A266A3"/>
    <w:rsid w:val="00A267B8"/>
    <w:rsid w:val="00A269D6"/>
    <w:rsid w:val="00A26BDC"/>
    <w:rsid w:val="00A26BEC"/>
    <w:rsid w:val="00A26C45"/>
    <w:rsid w:val="00A26D19"/>
    <w:rsid w:val="00A26FDA"/>
    <w:rsid w:val="00A2713D"/>
    <w:rsid w:val="00A27160"/>
    <w:rsid w:val="00A274F1"/>
    <w:rsid w:val="00A27557"/>
    <w:rsid w:val="00A2772C"/>
    <w:rsid w:val="00A2795A"/>
    <w:rsid w:val="00A27B0D"/>
    <w:rsid w:val="00A27C4A"/>
    <w:rsid w:val="00A27EB1"/>
    <w:rsid w:val="00A3035D"/>
    <w:rsid w:val="00A30498"/>
    <w:rsid w:val="00A3074A"/>
    <w:rsid w:val="00A308F4"/>
    <w:rsid w:val="00A308FD"/>
    <w:rsid w:val="00A30D50"/>
    <w:rsid w:val="00A30D57"/>
    <w:rsid w:val="00A3127E"/>
    <w:rsid w:val="00A31303"/>
    <w:rsid w:val="00A315CE"/>
    <w:rsid w:val="00A318F7"/>
    <w:rsid w:val="00A319BA"/>
    <w:rsid w:val="00A319DE"/>
    <w:rsid w:val="00A31BFC"/>
    <w:rsid w:val="00A31FE8"/>
    <w:rsid w:val="00A32125"/>
    <w:rsid w:val="00A321D3"/>
    <w:rsid w:val="00A323CA"/>
    <w:rsid w:val="00A3282B"/>
    <w:rsid w:val="00A328FB"/>
    <w:rsid w:val="00A329A2"/>
    <w:rsid w:val="00A32E08"/>
    <w:rsid w:val="00A33240"/>
    <w:rsid w:val="00A3330D"/>
    <w:rsid w:val="00A33D87"/>
    <w:rsid w:val="00A34179"/>
    <w:rsid w:val="00A3440A"/>
    <w:rsid w:val="00A3456C"/>
    <w:rsid w:val="00A347C4"/>
    <w:rsid w:val="00A34B8B"/>
    <w:rsid w:val="00A34D0F"/>
    <w:rsid w:val="00A34F79"/>
    <w:rsid w:val="00A350EB"/>
    <w:rsid w:val="00A352DD"/>
    <w:rsid w:val="00A352E1"/>
    <w:rsid w:val="00A353AE"/>
    <w:rsid w:val="00A353DD"/>
    <w:rsid w:val="00A357E5"/>
    <w:rsid w:val="00A358AB"/>
    <w:rsid w:val="00A35A59"/>
    <w:rsid w:val="00A35EB6"/>
    <w:rsid w:val="00A36146"/>
    <w:rsid w:val="00A361A9"/>
    <w:rsid w:val="00A3642E"/>
    <w:rsid w:val="00A364DB"/>
    <w:rsid w:val="00A3668E"/>
    <w:rsid w:val="00A36884"/>
    <w:rsid w:val="00A36B34"/>
    <w:rsid w:val="00A36C13"/>
    <w:rsid w:val="00A37479"/>
    <w:rsid w:val="00A3751C"/>
    <w:rsid w:val="00A37A57"/>
    <w:rsid w:val="00A37E3F"/>
    <w:rsid w:val="00A37E92"/>
    <w:rsid w:val="00A402BE"/>
    <w:rsid w:val="00A4042B"/>
    <w:rsid w:val="00A405F8"/>
    <w:rsid w:val="00A407BC"/>
    <w:rsid w:val="00A40826"/>
    <w:rsid w:val="00A409D7"/>
    <w:rsid w:val="00A40B27"/>
    <w:rsid w:val="00A40C80"/>
    <w:rsid w:val="00A411CA"/>
    <w:rsid w:val="00A4197F"/>
    <w:rsid w:val="00A41A3C"/>
    <w:rsid w:val="00A41A69"/>
    <w:rsid w:val="00A41D2E"/>
    <w:rsid w:val="00A41D9A"/>
    <w:rsid w:val="00A42124"/>
    <w:rsid w:val="00A4225C"/>
    <w:rsid w:val="00A42589"/>
    <w:rsid w:val="00A42717"/>
    <w:rsid w:val="00A428D7"/>
    <w:rsid w:val="00A42AB4"/>
    <w:rsid w:val="00A42E20"/>
    <w:rsid w:val="00A43188"/>
    <w:rsid w:val="00A43388"/>
    <w:rsid w:val="00A43466"/>
    <w:rsid w:val="00A435D4"/>
    <w:rsid w:val="00A43774"/>
    <w:rsid w:val="00A43823"/>
    <w:rsid w:val="00A43BF7"/>
    <w:rsid w:val="00A43DB7"/>
    <w:rsid w:val="00A43EEF"/>
    <w:rsid w:val="00A44083"/>
    <w:rsid w:val="00A440AF"/>
    <w:rsid w:val="00A44472"/>
    <w:rsid w:val="00A44ABE"/>
    <w:rsid w:val="00A44B26"/>
    <w:rsid w:val="00A44BCD"/>
    <w:rsid w:val="00A44D40"/>
    <w:rsid w:val="00A44DDD"/>
    <w:rsid w:val="00A44E83"/>
    <w:rsid w:val="00A44F6E"/>
    <w:rsid w:val="00A44F82"/>
    <w:rsid w:val="00A45200"/>
    <w:rsid w:val="00A454CD"/>
    <w:rsid w:val="00A4556A"/>
    <w:rsid w:val="00A4578F"/>
    <w:rsid w:val="00A457F9"/>
    <w:rsid w:val="00A459C1"/>
    <w:rsid w:val="00A460CF"/>
    <w:rsid w:val="00A462D5"/>
    <w:rsid w:val="00A469C3"/>
    <w:rsid w:val="00A46A39"/>
    <w:rsid w:val="00A474D0"/>
    <w:rsid w:val="00A4770E"/>
    <w:rsid w:val="00A47720"/>
    <w:rsid w:val="00A47781"/>
    <w:rsid w:val="00A478A8"/>
    <w:rsid w:val="00A478F2"/>
    <w:rsid w:val="00A479D8"/>
    <w:rsid w:val="00A47BBF"/>
    <w:rsid w:val="00A47C27"/>
    <w:rsid w:val="00A5052D"/>
    <w:rsid w:val="00A505D1"/>
    <w:rsid w:val="00A5089D"/>
    <w:rsid w:val="00A508CE"/>
    <w:rsid w:val="00A50958"/>
    <w:rsid w:val="00A509FB"/>
    <w:rsid w:val="00A50AB1"/>
    <w:rsid w:val="00A50EDB"/>
    <w:rsid w:val="00A50F86"/>
    <w:rsid w:val="00A51073"/>
    <w:rsid w:val="00A513B7"/>
    <w:rsid w:val="00A5186F"/>
    <w:rsid w:val="00A5190B"/>
    <w:rsid w:val="00A519D6"/>
    <w:rsid w:val="00A51C85"/>
    <w:rsid w:val="00A51CFE"/>
    <w:rsid w:val="00A52014"/>
    <w:rsid w:val="00A52690"/>
    <w:rsid w:val="00A527E3"/>
    <w:rsid w:val="00A528C1"/>
    <w:rsid w:val="00A52A0C"/>
    <w:rsid w:val="00A531E6"/>
    <w:rsid w:val="00A535EA"/>
    <w:rsid w:val="00A53B2F"/>
    <w:rsid w:val="00A53DD0"/>
    <w:rsid w:val="00A53FA1"/>
    <w:rsid w:val="00A53FA4"/>
    <w:rsid w:val="00A54367"/>
    <w:rsid w:val="00A543B9"/>
    <w:rsid w:val="00A5443C"/>
    <w:rsid w:val="00A548A8"/>
    <w:rsid w:val="00A548DC"/>
    <w:rsid w:val="00A54D56"/>
    <w:rsid w:val="00A5519F"/>
    <w:rsid w:val="00A554FB"/>
    <w:rsid w:val="00A55585"/>
    <w:rsid w:val="00A556D5"/>
    <w:rsid w:val="00A55F73"/>
    <w:rsid w:val="00A56101"/>
    <w:rsid w:val="00A56245"/>
    <w:rsid w:val="00A56324"/>
    <w:rsid w:val="00A56420"/>
    <w:rsid w:val="00A566EB"/>
    <w:rsid w:val="00A56749"/>
    <w:rsid w:val="00A56A2E"/>
    <w:rsid w:val="00A56A70"/>
    <w:rsid w:val="00A56C79"/>
    <w:rsid w:val="00A56D1A"/>
    <w:rsid w:val="00A56D8F"/>
    <w:rsid w:val="00A56E86"/>
    <w:rsid w:val="00A56E93"/>
    <w:rsid w:val="00A56FF1"/>
    <w:rsid w:val="00A57109"/>
    <w:rsid w:val="00A5727A"/>
    <w:rsid w:val="00A573E1"/>
    <w:rsid w:val="00A574BA"/>
    <w:rsid w:val="00A574D2"/>
    <w:rsid w:val="00A57595"/>
    <w:rsid w:val="00A57977"/>
    <w:rsid w:val="00A579A5"/>
    <w:rsid w:val="00A57A0D"/>
    <w:rsid w:val="00A60044"/>
    <w:rsid w:val="00A60146"/>
    <w:rsid w:val="00A60565"/>
    <w:rsid w:val="00A60970"/>
    <w:rsid w:val="00A60C0F"/>
    <w:rsid w:val="00A60E18"/>
    <w:rsid w:val="00A60E24"/>
    <w:rsid w:val="00A612F3"/>
    <w:rsid w:val="00A6149B"/>
    <w:rsid w:val="00A6158B"/>
    <w:rsid w:val="00A61616"/>
    <w:rsid w:val="00A61747"/>
    <w:rsid w:val="00A617E7"/>
    <w:rsid w:val="00A6180B"/>
    <w:rsid w:val="00A61AF2"/>
    <w:rsid w:val="00A61D52"/>
    <w:rsid w:val="00A61DE4"/>
    <w:rsid w:val="00A61DF8"/>
    <w:rsid w:val="00A62133"/>
    <w:rsid w:val="00A62151"/>
    <w:rsid w:val="00A62D3D"/>
    <w:rsid w:val="00A6337B"/>
    <w:rsid w:val="00A63529"/>
    <w:rsid w:val="00A6369E"/>
    <w:rsid w:val="00A636B9"/>
    <w:rsid w:val="00A63908"/>
    <w:rsid w:val="00A6396F"/>
    <w:rsid w:val="00A639BD"/>
    <w:rsid w:val="00A63A24"/>
    <w:rsid w:val="00A63C6E"/>
    <w:rsid w:val="00A63CE9"/>
    <w:rsid w:val="00A63D8A"/>
    <w:rsid w:val="00A63F91"/>
    <w:rsid w:val="00A64052"/>
    <w:rsid w:val="00A64081"/>
    <w:rsid w:val="00A64106"/>
    <w:rsid w:val="00A6419D"/>
    <w:rsid w:val="00A64356"/>
    <w:rsid w:val="00A64690"/>
    <w:rsid w:val="00A64939"/>
    <w:rsid w:val="00A64A5F"/>
    <w:rsid w:val="00A64CE8"/>
    <w:rsid w:val="00A652FB"/>
    <w:rsid w:val="00A6532F"/>
    <w:rsid w:val="00A653BE"/>
    <w:rsid w:val="00A65486"/>
    <w:rsid w:val="00A6570A"/>
    <w:rsid w:val="00A659C5"/>
    <w:rsid w:val="00A65BF6"/>
    <w:rsid w:val="00A65C55"/>
    <w:rsid w:val="00A65E3B"/>
    <w:rsid w:val="00A65F02"/>
    <w:rsid w:val="00A66177"/>
    <w:rsid w:val="00A664FF"/>
    <w:rsid w:val="00A665DA"/>
    <w:rsid w:val="00A66660"/>
    <w:rsid w:val="00A668A6"/>
    <w:rsid w:val="00A66DF1"/>
    <w:rsid w:val="00A670CF"/>
    <w:rsid w:val="00A67106"/>
    <w:rsid w:val="00A671BF"/>
    <w:rsid w:val="00A677C3"/>
    <w:rsid w:val="00A67E0E"/>
    <w:rsid w:val="00A70100"/>
    <w:rsid w:val="00A704AB"/>
    <w:rsid w:val="00A704F5"/>
    <w:rsid w:val="00A70531"/>
    <w:rsid w:val="00A707A6"/>
    <w:rsid w:val="00A70B4F"/>
    <w:rsid w:val="00A70B53"/>
    <w:rsid w:val="00A70F0A"/>
    <w:rsid w:val="00A712B5"/>
    <w:rsid w:val="00A7132F"/>
    <w:rsid w:val="00A7137B"/>
    <w:rsid w:val="00A71412"/>
    <w:rsid w:val="00A7145A"/>
    <w:rsid w:val="00A7153E"/>
    <w:rsid w:val="00A716E6"/>
    <w:rsid w:val="00A717B3"/>
    <w:rsid w:val="00A71856"/>
    <w:rsid w:val="00A71B86"/>
    <w:rsid w:val="00A71CB6"/>
    <w:rsid w:val="00A71E1A"/>
    <w:rsid w:val="00A71EC8"/>
    <w:rsid w:val="00A72831"/>
    <w:rsid w:val="00A72CE1"/>
    <w:rsid w:val="00A72DBB"/>
    <w:rsid w:val="00A73167"/>
    <w:rsid w:val="00A731F6"/>
    <w:rsid w:val="00A732E4"/>
    <w:rsid w:val="00A73BA1"/>
    <w:rsid w:val="00A73C86"/>
    <w:rsid w:val="00A73C93"/>
    <w:rsid w:val="00A73E4C"/>
    <w:rsid w:val="00A7407C"/>
    <w:rsid w:val="00A7426F"/>
    <w:rsid w:val="00A74767"/>
    <w:rsid w:val="00A7481B"/>
    <w:rsid w:val="00A748FE"/>
    <w:rsid w:val="00A74CE6"/>
    <w:rsid w:val="00A7526C"/>
    <w:rsid w:val="00A75620"/>
    <w:rsid w:val="00A75987"/>
    <w:rsid w:val="00A75B1F"/>
    <w:rsid w:val="00A75B98"/>
    <w:rsid w:val="00A75C2A"/>
    <w:rsid w:val="00A75D20"/>
    <w:rsid w:val="00A75DA3"/>
    <w:rsid w:val="00A76018"/>
    <w:rsid w:val="00A7626C"/>
    <w:rsid w:val="00A76689"/>
    <w:rsid w:val="00A766DE"/>
    <w:rsid w:val="00A7683F"/>
    <w:rsid w:val="00A768EC"/>
    <w:rsid w:val="00A76A23"/>
    <w:rsid w:val="00A76AEC"/>
    <w:rsid w:val="00A76C95"/>
    <w:rsid w:val="00A76EA2"/>
    <w:rsid w:val="00A770B9"/>
    <w:rsid w:val="00A77277"/>
    <w:rsid w:val="00A77978"/>
    <w:rsid w:val="00A77CDF"/>
    <w:rsid w:val="00A77D9C"/>
    <w:rsid w:val="00A77F47"/>
    <w:rsid w:val="00A77F9E"/>
    <w:rsid w:val="00A8006D"/>
    <w:rsid w:val="00A8032F"/>
    <w:rsid w:val="00A803A0"/>
    <w:rsid w:val="00A805FF"/>
    <w:rsid w:val="00A809C7"/>
    <w:rsid w:val="00A80A20"/>
    <w:rsid w:val="00A80DC3"/>
    <w:rsid w:val="00A80EA8"/>
    <w:rsid w:val="00A80F91"/>
    <w:rsid w:val="00A81105"/>
    <w:rsid w:val="00A81125"/>
    <w:rsid w:val="00A81242"/>
    <w:rsid w:val="00A813E9"/>
    <w:rsid w:val="00A815CC"/>
    <w:rsid w:val="00A81794"/>
    <w:rsid w:val="00A819C0"/>
    <w:rsid w:val="00A81ADD"/>
    <w:rsid w:val="00A81F57"/>
    <w:rsid w:val="00A81F6C"/>
    <w:rsid w:val="00A82284"/>
    <w:rsid w:val="00A823C7"/>
    <w:rsid w:val="00A82518"/>
    <w:rsid w:val="00A825B8"/>
    <w:rsid w:val="00A82635"/>
    <w:rsid w:val="00A826F6"/>
    <w:rsid w:val="00A82A2F"/>
    <w:rsid w:val="00A82B1D"/>
    <w:rsid w:val="00A82BA5"/>
    <w:rsid w:val="00A8300C"/>
    <w:rsid w:val="00A83022"/>
    <w:rsid w:val="00A832A2"/>
    <w:rsid w:val="00A833F0"/>
    <w:rsid w:val="00A83670"/>
    <w:rsid w:val="00A836E0"/>
    <w:rsid w:val="00A838B8"/>
    <w:rsid w:val="00A83B77"/>
    <w:rsid w:val="00A83B9F"/>
    <w:rsid w:val="00A841D9"/>
    <w:rsid w:val="00A84577"/>
    <w:rsid w:val="00A847DC"/>
    <w:rsid w:val="00A848E6"/>
    <w:rsid w:val="00A8532B"/>
    <w:rsid w:val="00A8573A"/>
    <w:rsid w:val="00A85C4B"/>
    <w:rsid w:val="00A85D44"/>
    <w:rsid w:val="00A86139"/>
    <w:rsid w:val="00A861DB"/>
    <w:rsid w:val="00A86445"/>
    <w:rsid w:val="00A86635"/>
    <w:rsid w:val="00A86788"/>
    <w:rsid w:val="00A86947"/>
    <w:rsid w:val="00A8695C"/>
    <w:rsid w:val="00A86BCE"/>
    <w:rsid w:val="00A86E49"/>
    <w:rsid w:val="00A870B9"/>
    <w:rsid w:val="00A8716C"/>
    <w:rsid w:val="00A872AD"/>
    <w:rsid w:val="00A87479"/>
    <w:rsid w:val="00A875B5"/>
    <w:rsid w:val="00A87B6C"/>
    <w:rsid w:val="00A87B90"/>
    <w:rsid w:val="00A87D77"/>
    <w:rsid w:val="00A87D88"/>
    <w:rsid w:val="00A87F1E"/>
    <w:rsid w:val="00A87F67"/>
    <w:rsid w:val="00A900E5"/>
    <w:rsid w:val="00A90175"/>
    <w:rsid w:val="00A903F6"/>
    <w:rsid w:val="00A905C5"/>
    <w:rsid w:val="00A9094B"/>
    <w:rsid w:val="00A909F4"/>
    <w:rsid w:val="00A90C0D"/>
    <w:rsid w:val="00A9105F"/>
    <w:rsid w:val="00A9117A"/>
    <w:rsid w:val="00A911F2"/>
    <w:rsid w:val="00A9125A"/>
    <w:rsid w:val="00A9130C"/>
    <w:rsid w:val="00A91379"/>
    <w:rsid w:val="00A91536"/>
    <w:rsid w:val="00A91ACC"/>
    <w:rsid w:val="00A91F24"/>
    <w:rsid w:val="00A92037"/>
    <w:rsid w:val="00A92698"/>
    <w:rsid w:val="00A927D1"/>
    <w:rsid w:val="00A92B91"/>
    <w:rsid w:val="00A92BFA"/>
    <w:rsid w:val="00A92D7E"/>
    <w:rsid w:val="00A93475"/>
    <w:rsid w:val="00A93664"/>
    <w:rsid w:val="00A93676"/>
    <w:rsid w:val="00A93928"/>
    <w:rsid w:val="00A93EE7"/>
    <w:rsid w:val="00A93EFC"/>
    <w:rsid w:val="00A942DD"/>
    <w:rsid w:val="00A94622"/>
    <w:rsid w:val="00A9462A"/>
    <w:rsid w:val="00A94654"/>
    <w:rsid w:val="00A94994"/>
    <w:rsid w:val="00A94C72"/>
    <w:rsid w:val="00A94DEA"/>
    <w:rsid w:val="00A950AF"/>
    <w:rsid w:val="00A95129"/>
    <w:rsid w:val="00A9540C"/>
    <w:rsid w:val="00A9572A"/>
    <w:rsid w:val="00A9581C"/>
    <w:rsid w:val="00A959C9"/>
    <w:rsid w:val="00A95B36"/>
    <w:rsid w:val="00A95E3B"/>
    <w:rsid w:val="00A960F7"/>
    <w:rsid w:val="00A961DC"/>
    <w:rsid w:val="00A9630E"/>
    <w:rsid w:val="00A963DD"/>
    <w:rsid w:val="00A964B3"/>
    <w:rsid w:val="00A9654B"/>
    <w:rsid w:val="00A96683"/>
    <w:rsid w:val="00A96A89"/>
    <w:rsid w:val="00A96C4C"/>
    <w:rsid w:val="00A96DC4"/>
    <w:rsid w:val="00A971CE"/>
    <w:rsid w:val="00A9733F"/>
    <w:rsid w:val="00A973A0"/>
    <w:rsid w:val="00A974F6"/>
    <w:rsid w:val="00A97DEC"/>
    <w:rsid w:val="00A97ECE"/>
    <w:rsid w:val="00AA0066"/>
    <w:rsid w:val="00AA00AC"/>
    <w:rsid w:val="00AA0190"/>
    <w:rsid w:val="00AA0192"/>
    <w:rsid w:val="00AA0465"/>
    <w:rsid w:val="00AA06AE"/>
    <w:rsid w:val="00AA09CF"/>
    <w:rsid w:val="00AA0A19"/>
    <w:rsid w:val="00AA0A84"/>
    <w:rsid w:val="00AA0B26"/>
    <w:rsid w:val="00AA0B5A"/>
    <w:rsid w:val="00AA0B93"/>
    <w:rsid w:val="00AA0C8E"/>
    <w:rsid w:val="00AA0C95"/>
    <w:rsid w:val="00AA1326"/>
    <w:rsid w:val="00AA147B"/>
    <w:rsid w:val="00AA19AE"/>
    <w:rsid w:val="00AA1CB3"/>
    <w:rsid w:val="00AA1DA6"/>
    <w:rsid w:val="00AA1E54"/>
    <w:rsid w:val="00AA1F11"/>
    <w:rsid w:val="00AA22D4"/>
    <w:rsid w:val="00AA2347"/>
    <w:rsid w:val="00AA2564"/>
    <w:rsid w:val="00AA2899"/>
    <w:rsid w:val="00AA29BA"/>
    <w:rsid w:val="00AA2B14"/>
    <w:rsid w:val="00AA362A"/>
    <w:rsid w:val="00AA37BF"/>
    <w:rsid w:val="00AA3A7C"/>
    <w:rsid w:val="00AA3C50"/>
    <w:rsid w:val="00AA3F44"/>
    <w:rsid w:val="00AA4142"/>
    <w:rsid w:val="00AA4359"/>
    <w:rsid w:val="00AA4449"/>
    <w:rsid w:val="00AA4A4D"/>
    <w:rsid w:val="00AA4D7E"/>
    <w:rsid w:val="00AA4DB8"/>
    <w:rsid w:val="00AA4F2C"/>
    <w:rsid w:val="00AA4F80"/>
    <w:rsid w:val="00AA50B8"/>
    <w:rsid w:val="00AA5417"/>
    <w:rsid w:val="00AA5805"/>
    <w:rsid w:val="00AA5EDA"/>
    <w:rsid w:val="00AA6520"/>
    <w:rsid w:val="00AA682E"/>
    <w:rsid w:val="00AA6906"/>
    <w:rsid w:val="00AA6A09"/>
    <w:rsid w:val="00AA6DC1"/>
    <w:rsid w:val="00AA6F9E"/>
    <w:rsid w:val="00AA71B2"/>
    <w:rsid w:val="00AA72B1"/>
    <w:rsid w:val="00AA73E6"/>
    <w:rsid w:val="00AA7411"/>
    <w:rsid w:val="00AA799E"/>
    <w:rsid w:val="00AA7A1B"/>
    <w:rsid w:val="00AA7D77"/>
    <w:rsid w:val="00AA7FA1"/>
    <w:rsid w:val="00AB041D"/>
    <w:rsid w:val="00AB0AEE"/>
    <w:rsid w:val="00AB0B61"/>
    <w:rsid w:val="00AB0CA7"/>
    <w:rsid w:val="00AB1042"/>
    <w:rsid w:val="00AB112A"/>
    <w:rsid w:val="00AB132E"/>
    <w:rsid w:val="00AB15E2"/>
    <w:rsid w:val="00AB17F7"/>
    <w:rsid w:val="00AB18E0"/>
    <w:rsid w:val="00AB1A23"/>
    <w:rsid w:val="00AB1BAC"/>
    <w:rsid w:val="00AB1E93"/>
    <w:rsid w:val="00AB1F32"/>
    <w:rsid w:val="00AB1FDD"/>
    <w:rsid w:val="00AB261E"/>
    <w:rsid w:val="00AB2913"/>
    <w:rsid w:val="00AB2A9E"/>
    <w:rsid w:val="00AB2D68"/>
    <w:rsid w:val="00AB32F6"/>
    <w:rsid w:val="00AB337D"/>
    <w:rsid w:val="00AB35BB"/>
    <w:rsid w:val="00AB36F3"/>
    <w:rsid w:val="00AB38CE"/>
    <w:rsid w:val="00AB39E7"/>
    <w:rsid w:val="00AB3ADE"/>
    <w:rsid w:val="00AB3C04"/>
    <w:rsid w:val="00AB3C0D"/>
    <w:rsid w:val="00AB3C71"/>
    <w:rsid w:val="00AB3CAF"/>
    <w:rsid w:val="00AB43E9"/>
    <w:rsid w:val="00AB52A0"/>
    <w:rsid w:val="00AB5BBE"/>
    <w:rsid w:val="00AB5BDB"/>
    <w:rsid w:val="00AB5BEA"/>
    <w:rsid w:val="00AB5C71"/>
    <w:rsid w:val="00AB5F60"/>
    <w:rsid w:val="00AB6460"/>
    <w:rsid w:val="00AB64C0"/>
    <w:rsid w:val="00AB6747"/>
    <w:rsid w:val="00AB69B3"/>
    <w:rsid w:val="00AB6E29"/>
    <w:rsid w:val="00AB6F9B"/>
    <w:rsid w:val="00AB7163"/>
    <w:rsid w:val="00AB72AC"/>
    <w:rsid w:val="00AB7945"/>
    <w:rsid w:val="00AC01E2"/>
    <w:rsid w:val="00AC06AB"/>
    <w:rsid w:val="00AC0733"/>
    <w:rsid w:val="00AC0811"/>
    <w:rsid w:val="00AC0A15"/>
    <w:rsid w:val="00AC0A7E"/>
    <w:rsid w:val="00AC1218"/>
    <w:rsid w:val="00AC122C"/>
    <w:rsid w:val="00AC13FB"/>
    <w:rsid w:val="00AC1450"/>
    <w:rsid w:val="00AC19CA"/>
    <w:rsid w:val="00AC1E3C"/>
    <w:rsid w:val="00AC2164"/>
    <w:rsid w:val="00AC27B8"/>
    <w:rsid w:val="00AC27E5"/>
    <w:rsid w:val="00AC29E8"/>
    <w:rsid w:val="00AC2A24"/>
    <w:rsid w:val="00AC2AA5"/>
    <w:rsid w:val="00AC2B1A"/>
    <w:rsid w:val="00AC2C44"/>
    <w:rsid w:val="00AC2C46"/>
    <w:rsid w:val="00AC2EAB"/>
    <w:rsid w:val="00AC2F90"/>
    <w:rsid w:val="00AC3101"/>
    <w:rsid w:val="00AC3173"/>
    <w:rsid w:val="00AC3189"/>
    <w:rsid w:val="00AC3395"/>
    <w:rsid w:val="00AC3547"/>
    <w:rsid w:val="00AC3595"/>
    <w:rsid w:val="00AC3713"/>
    <w:rsid w:val="00AC3A4B"/>
    <w:rsid w:val="00AC3AE2"/>
    <w:rsid w:val="00AC3CE1"/>
    <w:rsid w:val="00AC3E01"/>
    <w:rsid w:val="00AC429A"/>
    <w:rsid w:val="00AC42BE"/>
    <w:rsid w:val="00AC4387"/>
    <w:rsid w:val="00AC449B"/>
    <w:rsid w:val="00AC452A"/>
    <w:rsid w:val="00AC4ACA"/>
    <w:rsid w:val="00AC4B9E"/>
    <w:rsid w:val="00AC4EF3"/>
    <w:rsid w:val="00AC4EF8"/>
    <w:rsid w:val="00AC4F9E"/>
    <w:rsid w:val="00AC4FE7"/>
    <w:rsid w:val="00AC51E2"/>
    <w:rsid w:val="00AC5766"/>
    <w:rsid w:val="00AC58AB"/>
    <w:rsid w:val="00AC5962"/>
    <w:rsid w:val="00AC5ADF"/>
    <w:rsid w:val="00AC5D37"/>
    <w:rsid w:val="00AC5E33"/>
    <w:rsid w:val="00AC5E35"/>
    <w:rsid w:val="00AC5EFF"/>
    <w:rsid w:val="00AC6015"/>
    <w:rsid w:val="00AC63C1"/>
    <w:rsid w:val="00AC64D4"/>
    <w:rsid w:val="00AC64DE"/>
    <w:rsid w:val="00AC64DF"/>
    <w:rsid w:val="00AC69BE"/>
    <w:rsid w:val="00AC6D71"/>
    <w:rsid w:val="00AC7046"/>
    <w:rsid w:val="00AC7378"/>
    <w:rsid w:val="00AC79AC"/>
    <w:rsid w:val="00AD031F"/>
    <w:rsid w:val="00AD05E7"/>
    <w:rsid w:val="00AD0A86"/>
    <w:rsid w:val="00AD0C60"/>
    <w:rsid w:val="00AD0E5B"/>
    <w:rsid w:val="00AD0EB8"/>
    <w:rsid w:val="00AD0F66"/>
    <w:rsid w:val="00AD0FDB"/>
    <w:rsid w:val="00AD1273"/>
    <w:rsid w:val="00AD1308"/>
    <w:rsid w:val="00AD144C"/>
    <w:rsid w:val="00AD15E3"/>
    <w:rsid w:val="00AD1947"/>
    <w:rsid w:val="00AD19C3"/>
    <w:rsid w:val="00AD1D0F"/>
    <w:rsid w:val="00AD1DAD"/>
    <w:rsid w:val="00AD2009"/>
    <w:rsid w:val="00AD206E"/>
    <w:rsid w:val="00AD218F"/>
    <w:rsid w:val="00AD24D9"/>
    <w:rsid w:val="00AD2533"/>
    <w:rsid w:val="00AD2689"/>
    <w:rsid w:val="00AD2C7A"/>
    <w:rsid w:val="00AD2DDE"/>
    <w:rsid w:val="00AD2DFA"/>
    <w:rsid w:val="00AD2FFC"/>
    <w:rsid w:val="00AD319A"/>
    <w:rsid w:val="00AD31C6"/>
    <w:rsid w:val="00AD325D"/>
    <w:rsid w:val="00AD3858"/>
    <w:rsid w:val="00AD394D"/>
    <w:rsid w:val="00AD3E49"/>
    <w:rsid w:val="00AD4615"/>
    <w:rsid w:val="00AD469D"/>
    <w:rsid w:val="00AD4D4C"/>
    <w:rsid w:val="00AD4E28"/>
    <w:rsid w:val="00AD4F75"/>
    <w:rsid w:val="00AD503A"/>
    <w:rsid w:val="00AD5343"/>
    <w:rsid w:val="00AD561F"/>
    <w:rsid w:val="00AD58F1"/>
    <w:rsid w:val="00AD5DC5"/>
    <w:rsid w:val="00AD5E0C"/>
    <w:rsid w:val="00AD60A6"/>
    <w:rsid w:val="00AD637E"/>
    <w:rsid w:val="00AD63E6"/>
    <w:rsid w:val="00AD6598"/>
    <w:rsid w:val="00AD65C7"/>
    <w:rsid w:val="00AD65FF"/>
    <w:rsid w:val="00AD6EDF"/>
    <w:rsid w:val="00AD6FD2"/>
    <w:rsid w:val="00AD7080"/>
    <w:rsid w:val="00AD713B"/>
    <w:rsid w:val="00AD71A9"/>
    <w:rsid w:val="00AD71C1"/>
    <w:rsid w:val="00AD77CB"/>
    <w:rsid w:val="00AD7AF3"/>
    <w:rsid w:val="00AD7C32"/>
    <w:rsid w:val="00AD7CB4"/>
    <w:rsid w:val="00AD7DF6"/>
    <w:rsid w:val="00AE0B09"/>
    <w:rsid w:val="00AE0E3E"/>
    <w:rsid w:val="00AE0E94"/>
    <w:rsid w:val="00AE0FEC"/>
    <w:rsid w:val="00AE12F8"/>
    <w:rsid w:val="00AE155F"/>
    <w:rsid w:val="00AE1960"/>
    <w:rsid w:val="00AE197E"/>
    <w:rsid w:val="00AE19B1"/>
    <w:rsid w:val="00AE19F0"/>
    <w:rsid w:val="00AE1A52"/>
    <w:rsid w:val="00AE1E94"/>
    <w:rsid w:val="00AE1EBE"/>
    <w:rsid w:val="00AE1FB6"/>
    <w:rsid w:val="00AE219D"/>
    <w:rsid w:val="00AE22B0"/>
    <w:rsid w:val="00AE23A1"/>
    <w:rsid w:val="00AE23C2"/>
    <w:rsid w:val="00AE24EE"/>
    <w:rsid w:val="00AE287A"/>
    <w:rsid w:val="00AE2881"/>
    <w:rsid w:val="00AE2AA6"/>
    <w:rsid w:val="00AE2C76"/>
    <w:rsid w:val="00AE2F68"/>
    <w:rsid w:val="00AE311D"/>
    <w:rsid w:val="00AE3132"/>
    <w:rsid w:val="00AE31E6"/>
    <w:rsid w:val="00AE329A"/>
    <w:rsid w:val="00AE3635"/>
    <w:rsid w:val="00AE3A86"/>
    <w:rsid w:val="00AE3F95"/>
    <w:rsid w:val="00AE4588"/>
    <w:rsid w:val="00AE476B"/>
    <w:rsid w:val="00AE4862"/>
    <w:rsid w:val="00AE4B1A"/>
    <w:rsid w:val="00AE4C9B"/>
    <w:rsid w:val="00AE4D42"/>
    <w:rsid w:val="00AE5050"/>
    <w:rsid w:val="00AE5074"/>
    <w:rsid w:val="00AE5142"/>
    <w:rsid w:val="00AE5498"/>
    <w:rsid w:val="00AE54DC"/>
    <w:rsid w:val="00AE54FC"/>
    <w:rsid w:val="00AE578E"/>
    <w:rsid w:val="00AE57F4"/>
    <w:rsid w:val="00AE5C0F"/>
    <w:rsid w:val="00AE5EF7"/>
    <w:rsid w:val="00AE6036"/>
    <w:rsid w:val="00AE6090"/>
    <w:rsid w:val="00AE6236"/>
    <w:rsid w:val="00AE62DD"/>
    <w:rsid w:val="00AE6419"/>
    <w:rsid w:val="00AE647D"/>
    <w:rsid w:val="00AE66C8"/>
    <w:rsid w:val="00AE66EE"/>
    <w:rsid w:val="00AE6720"/>
    <w:rsid w:val="00AE6C86"/>
    <w:rsid w:val="00AE71B3"/>
    <w:rsid w:val="00AE73BD"/>
    <w:rsid w:val="00AE7439"/>
    <w:rsid w:val="00AE78C7"/>
    <w:rsid w:val="00AE7942"/>
    <w:rsid w:val="00AE7944"/>
    <w:rsid w:val="00AE7A54"/>
    <w:rsid w:val="00AE7AC7"/>
    <w:rsid w:val="00AE7FD2"/>
    <w:rsid w:val="00AE7FF8"/>
    <w:rsid w:val="00AF01A1"/>
    <w:rsid w:val="00AF0290"/>
    <w:rsid w:val="00AF04BC"/>
    <w:rsid w:val="00AF0636"/>
    <w:rsid w:val="00AF0785"/>
    <w:rsid w:val="00AF0959"/>
    <w:rsid w:val="00AF0AD2"/>
    <w:rsid w:val="00AF0CD3"/>
    <w:rsid w:val="00AF0D99"/>
    <w:rsid w:val="00AF1347"/>
    <w:rsid w:val="00AF13AA"/>
    <w:rsid w:val="00AF13AD"/>
    <w:rsid w:val="00AF17B3"/>
    <w:rsid w:val="00AF187A"/>
    <w:rsid w:val="00AF1A63"/>
    <w:rsid w:val="00AF1BAD"/>
    <w:rsid w:val="00AF1CEA"/>
    <w:rsid w:val="00AF2250"/>
    <w:rsid w:val="00AF24F9"/>
    <w:rsid w:val="00AF2590"/>
    <w:rsid w:val="00AF2D7B"/>
    <w:rsid w:val="00AF2F1C"/>
    <w:rsid w:val="00AF31D0"/>
    <w:rsid w:val="00AF33C1"/>
    <w:rsid w:val="00AF3565"/>
    <w:rsid w:val="00AF36EB"/>
    <w:rsid w:val="00AF3978"/>
    <w:rsid w:val="00AF3A65"/>
    <w:rsid w:val="00AF3C05"/>
    <w:rsid w:val="00AF3FCF"/>
    <w:rsid w:val="00AF4041"/>
    <w:rsid w:val="00AF4067"/>
    <w:rsid w:val="00AF4337"/>
    <w:rsid w:val="00AF48EE"/>
    <w:rsid w:val="00AF490B"/>
    <w:rsid w:val="00AF4A8C"/>
    <w:rsid w:val="00AF4AF7"/>
    <w:rsid w:val="00AF4B2B"/>
    <w:rsid w:val="00AF4C6E"/>
    <w:rsid w:val="00AF4D8F"/>
    <w:rsid w:val="00AF51B0"/>
    <w:rsid w:val="00AF5426"/>
    <w:rsid w:val="00AF5850"/>
    <w:rsid w:val="00AF5A94"/>
    <w:rsid w:val="00AF5DB1"/>
    <w:rsid w:val="00AF5E38"/>
    <w:rsid w:val="00AF623F"/>
    <w:rsid w:val="00AF642E"/>
    <w:rsid w:val="00AF6459"/>
    <w:rsid w:val="00AF6668"/>
    <w:rsid w:val="00AF67E0"/>
    <w:rsid w:val="00AF684F"/>
    <w:rsid w:val="00AF69D0"/>
    <w:rsid w:val="00AF6BFC"/>
    <w:rsid w:val="00AF6D76"/>
    <w:rsid w:val="00AF6E35"/>
    <w:rsid w:val="00AF7000"/>
    <w:rsid w:val="00AF7128"/>
    <w:rsid w:val="00AF756E"/>
    <w:rsid w:val="00AF759D"/>
    <w:rsid w:val="00AF7E1F"/>
    <w:rsid w:val="00AF7EBE"/>
    <w:rsid w:val="00B002C9"/>
    <w:rsid w:val="00B006F0"/>
    <w:rsid w:val="00B00735"/>
    <w:rsid w:val="00B00879"/>
    <w:rsid w:val="00B00B35"/>
    <w:rsid w:val="00B01027"/>
    <w:rsid w:val="00B01095"/>
    <w:rsid w:val="00B01194"/>
    <w:rsid w:val="00B01354"/>
    <w:rsid w:val="00B0160A"/>
    <w:rsid w:val="00B016C5"/>
    <w:rsid w:val="00B01C1C"/>
    <w:rsid w:val="00B01C2A"/>
    <w:rsid w:val="00B01EFE"/>
    <w:rsid w:val="00B01F0B"/>
    <w:rsid w:val="00B0212F"/>
    <w:rsid w:val="00B0226E"/>
    <w:rsid w:val="00B02289"/>
    <w:rsid w:val="00B022B6"/>
    <w:rsid w:val="00B022D1"/>
    <w:rsid w:val="00B0233C"/>
    <w:rsid w:val="00B02526"/>
    <w:rsid w:val="00B02660"/>
    <w:rsid w:val="00B02803"/>
    <w:rsid w:val="00B02A2B"/>
    <w:rsid w:val="00B02A2D"/>
    <w:rsid w:val="00B02C73"/>
    <w:rsid w:val="00B02EA6"/>
    <w:rsid w:val="00B03070"/>
    <w:rsid w:val="00B03220"/>
    <w:rsid w:val="00B03475"/>
    <w:rsid w:val="00B03997"/>
    <w:rsid w:val="00B03D4C"/>
    <w:rsid w:val="00B03D52"/>
    <w:rsid w:val="00B03E90"/>
    <w:rsid w:val="00B04185"/>
    <w:rsid w:val="00B04246"/>
    <w:rsid w:val="00B04606"/>
    <w:rsid w:val="00B0470F"/>
    <w:rsid w:val="00B047F3"/>
    <w:rsid w:val="00B04829"/>
    <w:rsid w:val="00B04AAE"/>
    <w:rsid w:val="00B04B1D"/>
    <w:rsid w:val="00B04CF0"/>
    <w:rsid w:val="00B04F1F"/>
    <w:rsid w:val="00B056BC"/>
    <w:rsid w:val="00B058DA"/>
    <w:rsid w:val="00B058E9"/>
    <w:rsid w:val="00B05DE7"/>
    <w:rsid w:val="00B0613B"/>
    <w:rsid w:val="00B062BE"/>
    <w:rsid w:val="00B06357"/>
    <w:rsid w:val="00B0652D"/>
    <w:rsid w:val="00B06874"/>
    <w:rsid w:val="00B06A35"/>
    <w:rsid w:val="00B06AC6"/>
    <w:rsid w:val="00B06D3A"/>
    <w:rsid w:val="00B071F9"/>
    <w:rsid w:val="00B07233"/>
    <w:rsid w:val="00B0747F"/>
    <w:rsid w:val="00B07936"/>
    <w:rsid w:val="00B07955"/>
    <w:rsid w:val="00B07B96"/>
    <w:rsid w:val="00B07E27"/>
    <w:rsid w:val="00B1013B"/>
    <w:rsid w:val="00B108AB"/>
    <w:rsid w:val="00B10A17"/>
    <w:rsid w:val="00B10B61"/>
    <w:rsid w:val="00B10D29"/>
    <w:rsid w:val="00B10D52"/>
    <w:rsid w:val="00B1115D"/>
    <w:rsid w:val="00B113D9"/>
    <w:rsid w:val="00B1143B"/>
    <w:rsid w:val="00B11773"/>
    <w:rsid w:val="00B1182A"/>
    <w:rsid w:val="00B11E3C"/>
    <w:rsid w:val="00B11F74"/>
    <w:rsid w:val="00B12197"/>
    <w:rsid w:val="00B12481"/>
    <w:rsid w:val="00B124EC"/>
    <w:rsid w:val="00B12778"/>
    <w:rsid w:val="00B12A09"/>
    <w:rsid w:val="00B12C62"/>
    <w:rsid w:val="00B12D04"/>
    <w:rsid w:val="00B12FA1"/>
    <w:rsid w:val="00B1304D"/>
    <w:rsid w:val="00B1307B"/>
    <w:rsid w:val="00B1326D"/>
    <w:rsid w:val="00B132D4"/>
    <w:rsid w:val="00B133AF"/>
    <w:rsid w:val="00B1350E"/>
    <w:rsid w:val="00B13626"/>
    <w:rsid w:val="00B1362B"/>
    <w:rsid w:val="00B136E7"/>
    <w:rsid w:val="00B138AC"/>
    <w:rsid w:val="00B13E8A"/>
    <w:rsid w:val="00B140CC"/>
    <w:rsid w:val="00B14116"/>
    <w:rsid w:val="00B14216"/>
    <w:rsid w:val="00B1439F"/>
    <w:rsid w:val="00B147F1"/>
    <w:rsid w:val="00B14A21"/>
    <w:rsid w:val="00B14AD4"/>
    <w:rsid w:val="00B14DB2"/>
    <w:rsid w:val="00B14E8F"/>
    <w:rsid w:val="00B150A2"/>
    <w:rsid w:val="00B15695"/>
    <w:rsid w:val="00B16001"/>
    <w:rsid w:val="00B16571"/>
    <w:rsid w:val="00B16904"/>
    <w:rsid w:val="00B16BAD"/>
    <w:rsid w:val="00B16E0A"/>
    <w:rsid w:val="00B17080"/>
    <w:rsid w:val="00B172D5"/>
    <w:rsid w:val="00B1757B"/>
    <w:rsid w:val="00B176D1"/>
    <w:rsid w:val="00B17706"/>
    <w:rsid w:val="00B1783E"/>
    <w:rsid w:val="00B17A9A"/>
    <w:rsid w:val="00B17E5F"/>
    <w:rsid w:val="00B20160"/>
    <w:rsid w:val="00B2026B"/>
    <w:rsid w:val="00B2033B"/>
    <w:rsid w:val="00B203CF"/>
    <w:rsid w:val="00B204A6"/>
    <w:rsid w:val="00B20657"/>
    <w:rsid w:val="00B207C6"/>
    <w:rsid w:val="00B2112C"/>
    <w:rsid w:val="00B21183"/>
    <w:rsid w:val="00B211F4"/>
    <w:rsid w:val="00B21399"/>
    <w:rsid w:val="00B21526"/>
    <w:rsid w:val="00B21573"/>
    <w:rsid w:val="00B217A7"/>
    <w:rsid w:val="00B218D4"/>
    <w:rsid w:val="00B21979"/>
    <w:rsid w:val="00B2280F"/>
    <w:rsid w:val="00B22839"/>
    <w:rsid w:val="00B229D5"/>
    <w:rsid w:val="00B22B31"/>
    <w:rsid w:val="00B22B59"/>
    <w:rsid w:val="00B22C74"/>
    <w:rsid w:val="00B2306C"/>
    <w:rsid w:val="00B23129"/>
    <w:rsid w:val="00B23335"/>
    <w:rsid w:val="00B23568"/>
    <w:rsid w:val="00B23895"/>
    <w:rsid w:val="00B23C84"/>
    <w:rsid w:val="00B23D66"/>
    <w:rsid w:val="00B23EDE"/>
    <w:rsid w:val="00B23F66"/>
    <w:rsid w:val="00B24209"/>
    <w:rsid w:val="00B243C2"/>
    <w:rsid w:val="00B24637"/>
    <w:rsid w:val="00B247A8"/>
    <w:rsid w:val="00B25097"/>
    <w:rsid w:val="00B252B3"/>
    <w:rsid w:val="00B2543B"/>
    <w:rsid w:val="00B25566"/>
    <w:rsid w:val="00B25617"/>
    <w:rsid w:val="00B25C39"/>
    <w:rsid w:val="00B25CBD"/>
    <w:rsid w:val="00B25D34"/>
    <w:rsid w:val="00B25D66"/>
    <w:rsid w:val="00B25DA1"/>
    <w:rsid w:val="00B25E99"/>
    <w:rsid w:val="00B2622B"/>
    <w:rsid w:val="00B263EA"/>
    <w:rsid w:val="00B2669C"/>
    <w:rsid w:val="00B26C1B"/>
    <w:rsid w:val="00B26D14"/>
    <w:rsid w:val="00B26EC9"/>
    <w:rsid w:val="00B271F5"/>
    <w:rsid w:val="00B27399"/>
    <w:rsid w:val="00B27697"/>
    <w:rsid w:val="00B27A43"/>
    <w:rsid w:val="00B27AC3"/>
    <w:rsid w:val="00B27CB0"/>
    <w:rsid w:val="00B27DA2"/>
    <w:rsid w:val="00B307E4"/>
    <w:rsid w:val="00B30B10"/>
    <w:rsid w:val="00B30D14"/>
    <w:rsid w:val="00B3184F"/>
    <w:rsid w:val="00B31A79"/>
    <w:rsid w:val="00B31C50"/>
    <w:rsid w:val="00B32214"/>
    <w:rsid w:val="00B322BE"/>
    <w:rsid w:val="00B3256A"/>
    <w:rsid w:val="00B32773"/>
    <w:rsid w:val="00B32ACE"/>
    <w:rsid w:val="00B32B7F"/>
    <w:rsid w:val="00B32E9F"/>
    <w:rsid w:val="00B33573"/>
    <w:rsid w:val="00B33A99"/>
    <w:rsid w:val="00B33AE0"/>
    <w:rsid w:val="00B33C98"/>
    <w:rsid w:val="00B3412C"/>
    <w:rsid w:val="00B343F8"/>
    <w:rsid w:val="00B3454F"/>
    <w:rsid w:val="00B34908"/>
    <w:rsid w:val="00B34A8C"/>
    <w:rsid w:val="00B34B18"/>
    <w:rsid w:val="00B34F4F"/>
    <w:rsid w:val="00B3502F"/>
    <w:rsid w:val="00B3538E"/>
    <w:rsid w:val="00B35525"/>
    <w:rsid w:val="00B3581D"/>
    <w:rsid w:val="00B35915"/>
    <w:rsid w:val="00B35E4F"/>
    <w:rsid w:val="00B360D1"/>
    <w:rsid w:val="00B36187"/>
    <w:rsid w:val="00B3618A"/>
    <w:rsid w:val="00B364A6"/>
    <w:rsid w:val="00B366FE"/>
    <w:rsid w:val="00B36778"/>
    <w:rsid w:val="00B3685B"/>
    <w:rsid w:val="00B36B50"/>
    <w:rsid w:val="00B36C2B"/>
    <w:rsid w:val="00B36CAE"/>
    <w:rsid w:val="00B37231"/>
    <w:rsid w:val="00B37244"/>
    <w:rsid w:val="00B37297"/>
    <w:rsid w:val="00B3733F"/>
    <w:rsid w:val="00B37497"/>
    <w:rsid w:val="00B37728"/>
    <w:rsid w:val="00B37874"/>
    <w:rsid w:val="00B37BF9"/>
    <w:rsid w:val="00B37CCB"/>
    <w:rsid w:val="00B37EA9"/>
    <w:rsid w:val="00B37ECC"/>
    <w:rsid w:val="00B37F08"/>
    <w:rsid w:val="00B4000C"/>
    <w:rsid w:val="00B4007C"/>
    <w:rsid w:val="00B400A3"/>
    <w:rsid w:val="00B40184"/>
    <w:rsid w:val="00B402BB"/>
    <w:rsid w:val="00B404CA"/>
    <w:rsid w:val="00B40A2C"/>
    <w:rsid w:val="00B40B08"/>
    <w:rsid w:val="00B40E55"/>
    <w:rsid w:val="00B40F58"/>
    <w:rsid w:val="00B410FF"/>
    <w:rsid w:val="00B4144E"/>
    <w:rsid w:val="00B414D8"/>
    <w:rsid w:val="00B414FB"/>
    <w:rsid w:val="00B4166F"/>
    <w:rsid w:val="00B4180D"/>
    <w:rsid w:val="00B41900"/>
    <w:rsid w:val="00B41D0F"/>
    <w:rsid w:val="00B41E22"/>
    <w:rsid w:val="00B41FF8"/>
    <w:rsid w:val="00B424BD"/>
    <w:rsid w:val="00B42559"/>
    <w:rsid w:val="00B4258D"/>
    <w:rsid w:val="00B42784"/>
    <w:rsid w:val="00B42966"/>
    <w:rsid w:val="00B429EA"/>
    <w:rsid w:val="00B42C64"/>
    <w:rsid w:val="00B42E23"/>
    <w:rsid w:val="00B43372"/>
    <w:rsid w:val="00B43EB6"/>
    <w:rsid w:val="00B441D7"/>
    <w:rsid w:val="00B441DD"/>
    <w:rsid w:val="00B44734"/>
    <w:rsid w:val="00B44A25"/>
    <w:rsid w:val="00B44A54"/>
    <w:rsid w:val="00B44B53"/>
    <w:rsid w:val="00B44BB0"/>
    <w:rsid w:val="00B44D9F"/>
    <w:rsid w:val="00B4508D"/>
    <w:rsid w:val="00B452F9"/>
    <w:rsid w:val="00B4539D"/>
    <w:rsid w:val="00B45944"/>
    <w:rsid w:val="00B45AED"/>
    <w:rsid w:val="00B45DC0"/>
    <w:rsid w:val="00B4620E"/>
    <w:rsid w:val="00B46DD9"/>
    <w:rsid w:val="00B47659"/>
    <w:rsid w:val="00B479B3"/>
    <w:rsid w:val="00B47B5A"/>
    <w:rsid w:val="00B47C5C"/>
    <w:rsid w:val="00B47EC5"/>
    <w:rsid w:val="00B47F34"/>
    <w:rsid w:val="00B5005F"/>
    <w:rsid w:val="00B506B2"/>
    <w:rsid w:val="00B50EE2"/>
    <w:rsid w:val="00B51002"/>
    <w:rsid w:val="00B5131D"/>
    <w:rsid w:val="00B5141D"/>
    <w:rsid w:val="00B51444"/>
    <w:rsid w:val="00B51558"/>
    <w:rsid w:val="00B516CB"/>
    <w:rsid w:val="00B516D3"/>
    <w:rsid w:val="00B5173D"/>
    <w:rsid w:val="00B51A56"/>
    <w:rsid w:val="00B522D2"/>
    <w:rsid w:val="00B5230B"/>
    <w:rsid w:val="00B5363D"/>
    <w:rsid w:val="00B5387E"/>
    <w:rsid w:val="00B53AAB"/>
    <w:rsid w:val="00B53B07"/>
    <w:rsid w:val="00B53B2A"/>
    <w:rsid w:val="00B53F16"/>
    <w:rsid w:val="00B53FE7"/>
    <w:rsid w:val="00B540BF"/>
    <w:rsid w:val="00B5414E"/>
    <w:rsid w:val="00B547EE"/>
    <w:rsid w:val="00B54928"/>
    <w:rsid w:val="00B5492F"/>
    <w:rsid w:val="00B54D0B"/>
    <w:rsid w:val="00B553F7"/>
    <w:rsid w:val="00B5558B"/>
    <w:rsid w:val="00B55BDA"/>
    <w:rsid w:val="00B55C12"/>
    <w:rsid w:val="00B55C60"/>
    <w:rsid w:val="00B55E8E"/>
    <w:rsid w:val="00B55EB5"/>
    <w:rsid w:val="00B55F9C"/>
    <w:rsid w:val="00B562DA"/>
    <w:rsid w:val="00B5630A"/>
    <w:rsid w:val="00B568B6"/>
    <w:rsid w:val="00B568F6"/>
    <w:rsid w:val="00B56AA2"/>
    <w:rsid w:val="00B56B48"/>
    <w:rsid w:val="00B56DF9"/>
    <w:rsid w:val="00B570F9"/>
    <w:rsid w:val="00B579D2"/>
    <w:rsid w:val="00B57A55"/>
    <w:rsid w:val="00B57B7A"/>
    <w:rsid w:val="00B57D74"/>
    <w:rsid w:val="00B57E31"/>
    <w:rsid w:val="00B57FB4"/>
    <w:rsid w:val="00B60003"/>
    <w:rsid w:val="00B60022"/>
    <w:rsid w:val="00B603D4"/>
    <w:rsid w:val="00B606F0"/>
    <w:rsid w:val="00B60934"/>
    <w:rsid w:val="00B60A08"/>
    <w:rsid w:val="00B60A57"/>
    <w:rsid w:val="00B60ADE"/>
    <w:rsid w:val="00B60D0F"/>
    <w:rsid w:val="00B610F9"/>
    <w:rsid w:val="00B6110A"/>
    <w:rsid w:val="00B6135F"/>
    <w:rsid w:val="00B617BC"/>
    <w:rsid w:val="00B618C1"/>
    <w:rsid w:val="00B619AD"/>
    <w:rsid w:val="00B6206A"/>
    <w:rsid w:val="00B621CC"/>
    <w:rsid w:val="00B62257"/>
    <w:rsid w:val="00B62534"/>
    <w:rsid w:val="00B627AC"/>
    <w:rsid w:val="00B627BA"/>
    <w:rsid w:val="00B6290E"/>
    <w:rsid w:val="00B62DB5"/>
    <w:rsid w:val="00B62DDD"/>
    <w:rsid w:val="00B6301F"/>
    <w:rsid w:val="00B6315B"/>
    <w:rsid w:val="00B63648"/>
    <w:rsid w:val="00B636B9"/>
    <w:rsid w:val="00B63AD6"/>
    <w:rsid w:val="00B63BA6"/>
    <w:rsid w:val="00B63DEF"/>
    <w:rsid w:val="00B63E11"/>
    <w:rsid w:val="00B6400E"/>
    <w:rsid w:val="00B6428C"/>
    <w:rsid w:val="00B64653"/>
    <w:rsid w:val="00B649F4"/>
    <w:rsid w:val="00B64BAD"/>
    <w:rsid w:val="00B64BB9"/>
    <w:rsid w:val="00B64D29"/>
    <w:rsid w:val="00B64E47"/>
    <w:rsid w:val="00B65202"/>
    <w:rsid w:val="00B653A8"/>
    <w:rsid w:val="00B6569E"/>
    <w:rsid w:val="00B656B0"/>
    <w:rsid w:val="00B656E6"/>
    <w:rsid w:val="00B65917"/>
    <w:rsid w:val="00B65BD9"/>
    <w:rsid w:val="00B65E81"/>
    <w:rsid w:val="00B66A3A"/>
    <w:rsid w:val="00B66F02"/>
    <w:rsid w:val="00B67094"/>
    <w:rsid w:val="00B670E6"/>
    <w:rsid w:val="00B67123"/>
    <w:rsid w:val="00B67360"/>
    <w:rsid w:val="00B67439"/>
    <w:rsid w:val="00B675C0"/>
    <w:rsid w:val="00B6763F"/>
    <w:rsid w:val="00B67802"/>
    <w:rsid w:val="00B67D56"/>
    <w:rsid w:val="00B67E4D"/>
    <w:rsid w:val="00B67EDA"/>
    <w:rsid w:val="00B7006E"/>
    <w:rsid w:val="00B700D1"/>
    <w:rsid w:val="00B70558"/>
    <w:rsid w:val="00B70A7C"/>
    <w:rsid w:val="00B70AB0"/>
    <w:rsid w:val="00B70B52"/>
    <w:rsid w:val="00B70F72"/>
    <w:rsid w:val="00B71143"/>
    <w:rsid w:val="00B712D4"/>
    <w:rsid w:val="00B712D9"/>
    <w:rsid w:val="00B71341"/>
    <w:rsid w:val="00B7147A"/>
    <w:rsid w:val="00B719B8"/>
    <w:rsid w:val="00B72009"/>
    <w:rsid w:val="00B7206D"/>
    <w:rsid w:val="00B72552"/>
    <w:rsid w:val="00B725CC"/>
    <w:rsid w:val="00B726B6"/>
    <w:rsid w:val="00B7278C"/>
    <w:rsid w:val="00B72B5E"/>
    <w:rsid w:val="00B72F02"/>
    <w:rsid w:val="00B730B9"/>
    <w:rsid w:val="00B731C1"/>
    <w:rsid w:val="00B73D4C"/>
    <w:rsid w:val="00B73DD4"/>
    <w:rsid w:val="00B73E2F"/>
    <w:rsid w:val="00B73F8F"/>
    <w:rsid w:val="00B745AA"/>
    <w:rsid w:val="00B74609"/>
    <w:rsid w:val="00B74857"/>
    <w:rsid w:val="00B74889"/>
    <w:rsid w:val="00B74A64"/>
    <w:rsid w:val="00B74CE4"/>
    <w:rsid w:val="00B74DF3"/>
    <w:rsid w:val="00B7500F"/>
    <w:rsid w:val="00B75028"/>
    <w:rsid w:val="00B7514C"/>
    <w:rsid w:val="00B75843"/>
    <w:rsid w:val="00B75BAC"/>
    <w:rsid w:val="00B75E03"/>
    <w:rsid w:val="00B75FD7"/>
    <w:rsid w:val="00B7627B"/>
    <w:rsid w:val="00B76314"/>
    <w:rsid w:val="00B76466"/>
    <w:rsid w:val="00B765CF"/>
    <w:rsid w:val="00B76A66"/>
    <w:rsid w:val="00B76EBA"/>
    <w:rsid w:val="00B76F65"/>
    <w:rsid w:val="00B77005"/>
    <w:rsid w:val="00B7717B"/>
    <w:rsid w:val="00B7744C"/>
    <w:rsid w:val="00B77535"/>
    <w:rsid w:val="00B77545"/>
    <w:rsid w:val="00B7756C"/>
    <w:rsid w:val="00B77653"/>
    <w:rsid w:val="00B7770A"/>
    <w:rsid w:val="00B77C28"/>
    <w:rsid w:val="00B77F3C"/>
    <w:rsid w:val="00B801C6"/>
    <w:rsid w:val="00B808A4"/>
    <w:rsid w:val="00B80A02"/>
    <w:rsid w:val="00B80B18"/>
    <w:rsid w:val="00B80FC2"/>
    <w:rsid w:val="00B816BF"/>
    <w:rsid w:val="00B8191C"/>
    <w:rsid w:val="00B8195A"/>
    <w:rsid w:val="00B81A7B"/>
    <w:rsid w:val="00B81BBF"/>
    <w:rsid w:val="00B81C72"/>
    <w:rsid w:val="00B82531"/>
    <w:rsid w:val="00B82902"/>
    <w:rsid w:val="00B82AAD"/>
    <w:rsid w:val="00B82C2F"/>
    <w:rsid w:val="00B82C48"/>
    <w:rsid w:val="00B837DC"/>
    <w:rsid w:val="00B83A88"/>
    <w:rsid w:val="00B83D92"/>
    <w:rsid w:val="00B83F00"/>
    <w:rsid w:val="00B83F5F"/>
    <w:rsid w:val="00B8414A"/>
    <w:rsid w:val="00B84166"/>
    <w:rsid w:val="00B8443C"/>
    <w:rsid w:val="00B847D8"/>
    <w:rsid w:val="00B84EBF"/>
    <w:rsid w:val="00B84F79"/>
    <w:rsid w:val="00B84FFE"/>
    <w:rsid w:val="00B85076"/>
    <w:rsid w:val="00B8553E"/>
    <w:rsid w:val="00B85B46"/>
    <w:rsid w:val="00B85DFB"/>
    <w:rsid w:val="00B8600F"/>
    <w:rsid w:val="00B86172"/>
    <w:rsid w:val="00B86285"/>
    <w:rsid w:val="00B86307"/>
    <w:rsid w:val="00B8670D"/>
    <w:rsid w:val="00B86B08"/>
    <w:rsid w:val="00B86C35"/>
    <w:rsid w:val="00B86D60"/>
    <w:rsid w:val="00B86F27"/>
    <w:rsid w:val="00B86F39"/>
    <w:rsid w:val="00B86FBF"/>
    <w:rsid w:val="00B87079"/>
    <w:rsid w:val="00B87200"/>
    <w:rsid w:val="00B876C0"/>
    <w:rsid w:val="00B876D1"/>
    <w:rsid w:val="00B87AEB"/>
    <w:rsid w:val="00B87C0D"/>
    <w:rsid w:val="00B87EBC"/>
    <w:rsid w:val="00B90237"/>
    <w:rsid w:val="00B90249"/>
    <w:rsid w:val="00B9073B"/>
    <w:rsid w:val="00B908F3"/>
    <w:rsid w:val="00B9095C"/>
    <w:rsid w:val="00B909B3"/>
    <w:rsid w:val="00B9136C"/>
    <w:rsid w:val="00B91517"/>
    <w:rsid w:val="00B91B2C"/>
    <w:rsid w:val="00B91B6E"/>
    <w:rsid w:val="00B91F47"/>
    <w:rsid w:val="00B91F83"/>
    <w:rsid w:val="00B92255"/>
    <w:rsid w:val="00B92330"/>
    <w:rsid w:val="00B9246B"/>
    <w:rsid w:val="00B9249D"/>
    <w:rsid w:val="00B92AD5"/>
    <w:rsid w:val="00B92B9D"/>
    <w:rsid w:val="00B92E14"/>
    <w:rsid w:val="00B92EFC"/>
    <w:rsid w:val="00B9309C"/>
    <w:rsid w:val="00B931EB"/>
    <w:rsid w:val="00B93345"/>
    <w:rsid w:val="00B93688"/>
    <w:rsid w:val="00B93C68"/>
    <w:rsid w:val="00B943AF"/>
    <w:rsid w:val="00B94481"/>
    <w:rsid w:val="00B94A6F"/>
    <w:rsid w:val="00B94BD2"/>
    <w:rsid w:val="00B94E9B"/>
    <w:rsid w:val="00B95058"/>
    <w:rsid w:val="00B951DE"/>
    <w:rsid w:val="00B953C1"/>
    <w:rsid w:val="00B95417"/>
    <w:rsid w:val="00B956B9"/>
    <w:rsid w:val="00B95D96"/>
    <w:rsid w:val="00B95EE8"/>
    <w:rsid w:val="00B962CB"/>
    <w:rsid w:val="00B962CF"/>
    <w:rsid w:val="00B963A8"/>
    <w:rsid w:val="00B96B76"/>
    <w:rsid w:val="00B97118"/>
    <w:rsid w:val="00B97129"/>
    <w:rsid w:val="00B97174"/>
    <w:rsid w:val="00B97251"/>
    <w:rsid w:val="00B972B3"/>
    <w:rsid w:val="00B97A10"/>
    <w:rsid w:val="00B97B77"/>
    <w:rsid w:val="00B97BD3"/>
    <w:rsid w:val="00B97C2D"/>
    <w:rsid w:val="00B97D48"/>
    <w:rsid w:val="00BA007E"/>
    <w:rsid w:val="00BA0375"/>
    <w:rsid w:val="00BA03DB"/>
    <w:rsid w:val="00BA04BA"/>
    <w:rsid w:val="00BA0A53"/>
    <w:rsid w:val="00BA0EE9"/>
    <w:rsid w:val="00BA0F28"/>
    <w:rsid w:val="00BA11B1"/>
    <w:rsid w:val="00BA1399"/>
    <w:rsid w:val="00BA16F5"/>
    <w:rsid w:val="00BA188C"/>
    <w:rsid w:val="00BA1A0C"/>
    <w:rsid w:val="00BA1A6D"/>
    <w:rsid w:val="00BA1A83"/>
    <w:rsid w:val="00BA1BB5"/>
    <w:rsid w:val="00BA1CC7"/>
    <w:rsid w:val="00BA1DC7"/>
    <w:rsid w:val="00BA1E32"/>
    <w:rsid w:val="00BA241D"/>
    <w:rsid w:val="00BA2A62"/>
    <w:rsid w:val="00BA2EE6"/>
    <w:rsid w:val="00BA303B"/>
    <w:rsid w:val="00BA30D2"/>
    <w:rsid w:val="00BA3770"/>
    <w:rsid w:val="00BA38DC"/>
    <w:rsid w:val="00BA3BCD"/>
    <w:rsid w:val="00BA3D8C"/>
    <w:rsid w:val="00BA3D8E"/>
    <w:rsid w:val="00BA3FA2"/>
    <w:rsid w:val="00BA3FD4"/>
    <w:rsid w:val="00BA428B"/>
    <w:rsid w:val="00BA435F"/>
    <w:rsid w:val="00BA45F4"/>
    <w:rsid w:val="00BA4AFF"/>
    <w:rsid w:val="00BA4E3A"/>
    <w:rsid w:val="00BA4F35"/>
    <w:rsid w:val="00BA539B"/>
    <w:rsid w:val="00BA568F"/>
    <w:rsid w:val="00BA5741"/>
    <w:rsid w:val="00BA5773"/>
    <w:rsid w:val="00BA57AE"/>
    <w:rsid w:val="00BA5A2B"/>
    <w:rsid w:val="00BA5AAC"/>
    <w:rsid w:val="00BA5B48"/>
    <w:rsid w:val="00BA5C87"/>
    <w:rsid w:val="00BA5E52"/>
    <w:rsid w:val="00BA5EA4"/>
    <w:rsid w:val="00BA6004"/>
    <w:rsid w:val="00BA62D8"/>
    <w:rsid w:val="00BA6325"/>
    <w:rsid w:val="00BA64D2"/>
    <w:rsid w:val="00BA6565"/>
    <w:rsid w:val="00BA681C"/>
    <w:rsid w:val="00BA6834"/>
    <w:rsid w:val="00BA6845"/>
    <w:rsid w:val="00BA6A48"/>
    <w:rsid w:val="00BA6A63"/>
    <w:rsid w:val="00BA6B21"/>
    <w:rsid w:val="00BA713A"/>
    <w:rsid w:val="00BA7391"/>
    <w:rsid w:val="00BA73E3"/>
    <w:rsid w:val="00BA7479"/>
    <w:rsid w:val="00BA75C1"/>
    <w:rsid w:val="00BA7753"/>
    <w:rsid w:val="00BA77E8"/>
    <w:rsid w:val="00BA7A15"/>
    <w:rsid w:val="00BA7B92"/>
    <w:rsid w:val="00BA7BBF"/>
    <w:rsid w:val="00BA7C95"/>
    <w:rsid w:val="00BA7C9D"/>
    <w:rsid w:val="00BA7F17"/>
    <w:rsid w:val="00BA7F26"/>
    <w:rsid w:val="00BB000F"/>
    <w:rsid w:val="00BB00D9"/>
    <w:rsid w:val="00BB0104"/>
    <w:rsid w:val="00BB0654"/>
    <w:rsid w:val="00BB08AF"/>
    <w:rsid w:val="00BB08E5"/>
    <w:rsid w:val="00BB0903"/>
    <w:rsid w:val="00BB0B2A"/>
    <w:rsid w:val="00BB0C0A"/>
    <w:rsid w:val="00BB0C61"/>
    <w:rsid w:val="00BB0EED"/>
    <w:rsid w:val="00BB0F99"/>
    <w:rsid w:val="00BB13DF"/>
    <w:rsid w:val="00BB13FB"/>
    <w:rsid w:val="00BB18F6"/>
    <w:rsid w:val="00BB1C1D"/>
    <w:rsid w:val="00BB1D90"/>
    <w:rsid w:val="00BB1DDC"/>
    <w:rsid w:val="00BB23A3"/>
    <w:rsid w:val="00BB241A"/>
    <w:rsid w:val="00BB2432"/>
    <w:rsid w:val="00BB2899"/>
    <w:rsid w:val="00BB2AE1"/>
    <w:rsid w:val="00BB2B2F"/>
    <w:rsid w:val="00BB2D02"/>
    <w:rsid w:val="00BB2E9E"/>
    <w:rsid w:val="00BB3558"/>
    <w:rsid w:val="00BB3AEE"/>
    <w:rsid w:val="00BB3C0E"/>
    <w:rsid w:val="00BB3F73"/>
    <w:rsid w:val="00BB4248"/>
    <w:rsid w:val="00BB4569"/>
    <w:rsid w:val="00BB4640"/>
    <w:rsid w:val="00BB4780"/>
    <w:rsid w:val="00BB479F"/>
    <w:rsid w:val="00BB4C34"/>
    <w:rsid w:val="00BB4D8D"/>
    <w:rsid w:val="00BB5262"/>
    <w:rsid w:val="00BB5303"/>
    <w:rsid w:val="00BB5378"/>
    <w:rsid w:val="00BB5657"/>
    <w:rsid w:val="00BB59B6"/>
    <w:rsid w:val="00BB5E89"/>
    <w:rsid w:val="00BB6037"/>
    <w:rsid w:val="00BB61E4"/>
    <w:rsid w:val="00BB61E5"/>
    <w:rsid w:val="00BB654D"/>
    <w:rsid w:val="00BB65A9"/>
    <w:rsid w:val="00BB6776"/>
    <w:rsid w:val="00BB68CF"/>
    <w:rsid w:val="00BB6DB8"/>
    <w:rsid w:val="00BB6EEE"/>
    <w:rsid w:val="00BB6F11"/>
    <w:rsid w:val="00BB6FB7"/>
    <w:rsid w:val="00BB721D"/>
    <w:rsid w:val="00BB74EF"/>
    <w:rsid w:val="00BB7574"/>
    <w:rsid w:val="00BB76C1"/>
    <w:rsid w:val="00BB773C"/>
    <w:rsid w:val="00BB7896"/>
    <w:rsid w:val="00BB7923"/>
    <w:rsid w:val="00BB7CE9"/>
    <w:rsid w:val="00BB7DCC"/>
    <w:rsid w:val="00BC06CA"/>
    <w:rsid w:val="00BC07A4"/>
    <w:rsid w:val="00BC0832"/>
    <w:rsid w:val="00BC0D3E"/>
    <w:rsid w:val="00BC0D6F"/>
    <w:rsid w:val="00BC108A"/>
    <w:rsid w:val="00BC10C6"/>
    <w:rsid w:val="00BC1452"/>
    <w:rsid w:val="00BC16C8"/>
    <w:rsid w:val="00BC1956"/>
    <w:rsid w:val="00BC1B0D"/>
    <w:rsid w:val="00BC1B6F"/>
    <w:rsid w:val="00BC1E3D"/>
    <w:rsid w:val="00BC26C0"/>
    <w:rsid w:val="00BC26CC"/>
    <w:rsid w:val="00BC2821"/>
    <w:rsid w:val="00BC2854"/>
    <w:rsid w:val="00BC29A4"/>
    <w:rsid w:val="00BC2A2C"/>
    <w:rsid w:val="00BC2B5C"/>
    <w:rsid w:val="00BC3591"/>
    <w:rsid w:val="00BC3700"/>
    <w:rsid w:val="00BC373E"/>
    <w:rsid w:val="00BC3B06"/>
    <w:rsid w:val="00BC3B34"/>
    <w:rsid w:val="00BC3D59"/>
    <w:rsid w:val="00BC3DF9"/>
    <w:rsid w:val="00BC3E13"/>
    <w:rsid w:val="00BC3E1F"/>
    <w:rsid w:val="00BC3EB2"/>
    <w:rsid w:val="00BC41B9"/>
    <w:rsid w:val="00BC4256"/>
    <w:rsid w:val="00BC44A8"/>
    <w:rsid w:val="00BC4610"/>
    <w:rsid w:val="00BC4A11"/>
    <w:rsid w:val="00BC4B5B"/>
    <w:rsid w:val="00BC4C7E"/>
    <w:rsid w:val="00BC4DB2"/>
    <w:rsid w:val="00BC4EC6"/>
    <w:rsid w:val="00BC531E"/>
    <w:rsid w:val="00BC5383"/>
    <w:rsid w:val="00BC5619"/>
    <w:rsid w:val="00BC577C"/>
    <w:rsid w:val="00BC58E1"/>
    <w:rsid w:val="00BC5AD7"/>
    <w:rsid w:val="00BC5D51"/>
    <w:rsid w:val="00BC5E17"/>
    <w:rsid w:val="00BC5EF5"/>
    <w:rsid w:val="00BC6161"/>
    <w:rsid w:val="00BC65CE"/>
    <w:rsid w:val="00BC67DF"/>
    <w:rsid w:val="00BC68ED"/>
    <w:rsid w:val="00BC6BCC"/>
    <w:rsid w:val="00BC6DBF"/>
    <w:rsid w:val="00BC74AA"/>
    <w:rsid w:val="00BC74AB"/>
    <w:rsid w:val="00BC7BC3"/>
    <w:rsid w:val="00BC7E13"/>
    <w:rsid w:val="00BD01EB"/>
    <w:rsid w:val="00BD0239"/>
    <w:rsid w:val="00BD0469"/>
    <w:rsid w:val="00BD067E"/>
    <w:rsid w:val="00BD07D9"/>
    <w:rsid w:val="00BD0A7E"/>
    <w:rsid w:val="00BD136F"/>
    <w:rsid w:val="00BD1398"/>
    <w:rsid w:val="00BD144D"/>
    <w:rsid w:val="00BD167A"/>
    <w:rsid w:val="00BD1AD3"/>
    <w:rsid w:val="00BD1CF0"/>
    <w:rsid w:val="00BD1CFF"/>
    <w:rsid w:val="00BD20AE"/>
    <w:rsid w:val="00BD220D"/>
    <w:rsid w:val="00BD2257"/>
    <w:rsid w:val="00BD2494"/>
    <w:rsid w:val="00BD259C"/>
    <w:rsid w:val="00BD268D"/>
    <w:rsid w:val="00BD297E"/>
    <w:rsid w:val="00BD2E16"/>
    <w:rsid w:val="00BD3078"/>
    <w:rsid w:val="00BD3182"/>
    <w:rsid w:val="00BD3581"/>
    <w:rsid w:val="00BD385C"/>
    <w:rsid w:val="00BD3DF9"/>
    <w:rsid w:val="00BD4419"/>
    <w:rsid w:val="00BD47A9"/>
    <w:rsid w:val="00BD4838"/>
    <w:rsid w:val="00BD4A1C"/>
    <w:rsid w:val="00BD4C41"/>
    <w:rsid w:val="00BD4CBC"/>
    <w:rsid w:val="00BD4D42"/>
    <w:rsid w:val="00BD4E34"/>
    <w:rsid w:val="00BD524F"/>
    <w:rsid w:val="00BD53BD"/>
    <w:rsid w:val="00BD5AFE"/>
    <w:rsid w:val="00BD5B1F"/>
    <w:rsid w:val="00BD5C4C"/>
    <w:rsid w:val="00BD5C53"/>
    <w:rsid w:val="00BD5CEC"/>
    <w:rsid w:val="00BD5F75"/>
    <w:rsid w:val="00BD6027"/>
    <w:rsid w:val="00BD647E"/>
    <w:rsid w:val="00BD648C"/>
    <w:rsid w:val="00BD6F1A"/>
    <w:rsid w:val="00BD7068"/>
    <w:rsid w:val="00BD71E2"/>
    <w:rsid w:val="00BD7224"/>
    <w:rsid w:val="00BD7371"/>
    <w:rsid w:val="00BD7384"/>
    <w:rsid w:val="00BD7428"/>
    <w:rsid w:val="00BD750C"/>
    <w:rsid w:val="00BD7950"/>
    <w:rsid w:val="00BD7D0A"/>
    <w:rsid w:val="00BD7E63"/>
    <w:rsid w:val="00BE01BE"/>
    <w:rsid w:val="00BE03ED"/>
    <w:rsid w:val="00BE043E"/>
    <w:rsid w:val="00BE0476"/>
    <w:rsid w:val="00BE0B37"/>
    <w:rsid w:val="00BE0D37"/>
    <w:rsid w:val="00BE0FE0"/>
    <w:rsid w:val="00BE1544"/>
    <w:rsid w:val="00BE157E"/>
    <w:rsid w:val="00BE15D2"/>
    <w:rsid w:val="00BE18E9"/>
    <w:rsid w:val="00BE1969"/>
    <w:rsid w:val="00BE1D14"/>
    <w:rsid w:val="00BE1D9F"/>
    <w:rsid w:val="00BE1DE9"/>
    <w:rsid w:val="00BE1E7D"/>
    <w:rsid w:val="00BE2286"/>
    <w:rsid w:val="00BE253D"/>
    <w:rsid w:val="00BE26F3"/>
    <w:rsid w:val="00BE28D8"/>
    <w:rsid w:val="00BE301E"/>
    <w:rsid w:val="00BE3102"/>
    <w:rsid w:val="00BE32B8"/>
    <w:rsid w:val="00BE32F2"/>
    <w:rsid w:val="00BE32FD"/>
    <w:rsid w:val="00BE3348"/>
    <w:rsid w:val="00BE3396"/>
    <w:rsid w:val="00BE3428"/>
    <w:rsid w:val="00BE387D"/>
    <w:rsid w:val="00BE3CAE"/>
    <w:rsid w:val="00BE3D0B"/>
    <w:rsid w:val="00BE3DD8"/>
    <w:rsid w:val="00BE40D8"/>
    <w:rsid w:val="00BE41DC"/>
    <w:rsid w:val="00BE42C7"/>
    <w:rsid w:val="00BE4A53"/>
    <w:rsid w:val="00BE4B8D"/>
    <w:rsid w:val="00BE4FA1"/>
    <w:rsid w:val="00BE4FDA"/>
    <w:rsid w:val="00BE5020"/>
    <w:rsid w:val="00BE515A"/>
    <w:rsid w:val="00BE5667"/>
    <w:rsid w:val="00BE5CE9"/>
    <w:rsid w:val="00BE65F4"/>
    <w:rsid w:val="00BE67F1"/>
    <w:rsid w:val="00BE6BDC"/>
    <w:rsid w:val="00BE6C54"/>
    <w:rsid w:val="00BE7083"/>
    <w:rsid w:val="00BE7102"/>
    <w:rsid w:val="00BE7318"/>
    <w:rsid w:val="00BE75B8"/>
    <w:rsid w:val="00BE75BC"/>
    <w:rsid w:val="00BE78CB"/>
    <w:rsid w:val="00BE793F"/>
    <w:rsid w:val="00BE7945"/>
    <w:rsid w:val="00BE7C4F"/>
    <w:rsid w:val="00BE7E03"/>
    <w:rsid w:val="00BF04F7"/>
    <w:rsid w:val="00BF0731"/>
    <w:rsid w:val="00BF076B"/>
    <w:rsid w:val="00BF07AC"/>
    <w:rsid w:val="00BF08C4"/>
    <w:rsid w:val="00BF09B2"/>
    <w:rsid w:val="00BF09C0"/>
    <w:rsid w:val="00BF09FF"/>
    <w:rsid w:val="00BF0AF0"/>
    <w:rsid w:val="00BF0DB7"/>
    <w:rsid w:val="00BF0E83"/>
    <w:rsid w:val="00BF129B"/>
    <w:rsid w:val="00BF13C4"/>
    <w:rsid w:val="00BF181F"/>
    <w:rsid w:val="00BF1A21"/>
    <w:rsid w:val="00BF1B82"/>
    <w:rsid w:val="00BF1CED"/>
    <w:rsid w:val="00BF1E6F"/>
    <w:rsid w:val="00BF1ED8"/>
    <w:rsid w:val="00BF206B"/>
    <w:rsid w:val="00BF25E9"/>
    <w:rsid w:val="00BF266B"/>
    <w:rsid w:val="00BF27C0"/>
    <w:rsid w:val="00BF2B9F"/>
    <w:rsid w:val="00BF2C81"/>
    <w:rsid w:val="00BF2D90"/>
    <w:rsid w:val="00BF2FA7"/>
    <w:rsid w:val="00BF306F"/>
    <w:rsid w:val="00BF34BB"/>
    <w:rsid w:val="00BF34F8"/>
    <w:rsid w:val="00BF3886"/>
    <w:rsid w:val="00BF3A25"/>
    <w:rsid w:val="00BF3CA3"/>
    <w:rsid w:val="00BF3D53"/>
    <w:rsid w:val="00BF3FA3"/>
    <w:rsid w:val="00BF45B5"/>
    <w:rsid w:val="00BF4643"/>
    <w:rsid w:val="00BF4A11"/>
    <w:rsid w:val="00BF4A55"/>
    <w:rsid w:val="00BF5206"/>
    <w:rsid w:val="00BF520E"/>
    <w:rsid w:val="00BF52B4"/>
    <w:rsid w:val="00BF5397"/>
    <w:rsid w:val="00BF54F4"/>
    <w:rsid w:val="00BF54FA"/>
    <w:rsid w:val="00BF55B9"/>
    <w:rsid w:val="00BF5758"/>
    <w:rsid w:val="00BF5BC5"/>
    <w:rsid w:val="00BF60E7"/>
    <w:rsid w:val="00BF631B"/>
    <w:rsid w:val="00BF652B"/>
    <w:rsid w:val="00BF6553"/>
    <w:rsid w:val="00BF65B0"/>
    <w:rsid w:val="00BF6648"/>
    <w:rsid w:val="00BF69F3"/>
    <w:rsid w:val="00BF6CD6"/>
    <w:rsid w:val="00BF70A6"/>
    <w:rsid w:val="00BF70E5"/>
    <w:rsid w:val="00BF773D"/>
    <w:rsid w:val="00BF7921"/>
    <w:rsid w:val="00BF799B"/>
    <w:rsid w:val="00BF7B0B"/>
    <w:rsid w:val="00BF7C63"/>
    <w:rsid w:val="00BF7EE2"/>
    <w:rsid w:val="00BF7F10"/>
    <w:rsid w:val="00C00099"/>
    <w:rsid w:val="00C0012C"/>
    <w:rsid w:val="00C001D8"/>
    <w:rsid w:val="00C00400"/>
    <w:rsid w:val="00C0063B"/>
    <w:rsid w:val="00C00874"/>
    <w:rsid w:val="00C00952"/>
    <w:rsid w:val="00C01440"/>
    <w:rsid w:val="00C014CA"/>
    <w:rsid w:val="00C014F7"/>
    <w:rsid w:val="00C01531"/>
    <w:rsid w:val="00C01CDB"/>
    <w:rsid w:val="00C01D84"/>
    <w:rsid w:val="00C01DE3"/>
    <w:rsid w:val="00C026BB"/>
    <w:rsid w:val="00C02A3F"/>
    <w:rsid w:val="00C02F1F"/>
    <w:rsid w:val="00C032F4"/>
    <w:rsid w:val="00C034D9"/>
    <w:rsid w:val="00C0398D"/>
    <w:rsid w:val="00C03A8C"/>
    <w:rsid w:val="00C03DC1"/>
    <w:rsid w:val="00C03FC8"/>
    <w:rsid w:val="00C03FE3"/>
    <w:rsid w:val="00C0400C"/>
    <w:rsid w:val="00C0433D"/>
    <w:rsid w:val="00C0446C"/>
    <w:rsid w:val="00C04478"/>
    <w:rsid w:val="00C0456A"/>
    <w:rsid w:val="00C047D0"/>
    <w:rsid w:val="00C04A61"/>
    <w:rsid w:val="00C04DB8"/>
    <w:rsid w:val="00C0507C"/>
    <w:rsid w:val="00C05135"/>
    <w:rsid w:val="00C052CC"/>
    <w:rsid w:val="00C05A77"/>
    <w:rsid w:val="00C05B11"/>
    <w:rsid w:val="00C05C22"/>
    <w:rsid w:val="00C05C4F"/>
    <w:rsid w:val="00C05CB4"/>
    <w:rsid w:val="00C0600C"/>
    <w:rsid w:val="00C06152"/>
    <w:rsid w:val="00C061BD"/>
    <w:rsid w:val="00C061EE"/>
    <w:rsid w:val="00C062C1"/>
    <w:rsid w:val="00C06411"/>
    <w:rsid w:val="00C06721"/>
    <w:rsid w:val="00C06853"/>
    <w:rsid w:val="00C06C20"/>
    <w:rsid w:val="00C06C9C"/>
    <w:rsid w:val="00C06EE5"/>
    <w:rsid w:val="00C07042"/>
    <w:rsid w:val="00C0707F"/>
    <w:rsid w:val="00C07771"/>
    <w:rsid w:val="00C07799"/>
    <w:rsid w:val="00C0795D"/>
    <w:rsid w:val="00C07E16"/>
    <w:rsid w:val="00C1005B"/>
    <w:rsid w:val="00C1029F"/>
    <w:rsid w:val="00C1035A"/>
    <w:rsid w:val="00C104BC"/>
    <w:rsid w:val="00C1066E"/>
    <w:rsid w:val="00C106F0"/>
    <w:rsid w:val="00C1073B"/>
    <w:rsid w:val="00C108A8"/>
    <w:rsid w:val="00C10944"/>
    <w:rsid w:val="00C1094F"/>
    <w:rsid w:val="00C109E2"/>
    <w:rsid w:val="00C10C64"/>
    <w:rsid w:val="00C10E93"/>
    <w:rsid w:val="00C1105C"/>
    <w:rsid w:val="00C114B4"/>
    <w:rsid w:val="00C1159C"/>
    <w:rsid w:val="00C115BA"/>
    <w:rsid w:val="00C1160B"/>
    <w:rsid w:val="00C11637"/>
    <w:rsid w:val="00C118EF"/>
    <w:rsid w:val="00C11916"/>
    <w:rsid w:val="00C119C4"/>
    <w:rsid w:val="00C11BB1"/>
    <w:rsid w:val="00C11F33"/>
    <w:rsid w:val="00C11FC9"/>
    <w:rsid w:val="00C11FE0"/>
    <w:rsid w:val="00C120B7"/>
    <w:rsid w:val="00C1219C"/>
    <w:rsid w:val="00C122A7"/>
    <w:rsid w:val="00C12676"/>
    <w:rsid w:val="00C12ACE"/>
    <w:rsid w:val="00C12B33"/>
    <w:rsid w:val="00C12DEE"/>
    <w:rsid w:val="00C130D8"/>
    <w:rsid w:val="00C132F8"/>
    <w:rsid w:val="00C139E5"/>
    <w:rsid w:val="00C13B61"/>
    <w:rsid w:val="00C13D73"/>
    <w:rsid w:val="00C140A1"/>
    <w:rsid w:val="00C14261"/>
    <w:rsid w:val="00C14498"/>
    <w:rsid w:val="00C148E5"/>
    <w:rsid w:val="00C14A4A"/>
    <w:rsid w:val="00C14B58"/>
    <w:rsid w:val="00C14C2E"/>
    <w:rsid w:val="00C14E46"/>
    <w:rsid w:val="00C14EED"/>
    <w:rsid w:val="00C15188"/>
    <w:rsid w:val="00C153FA"/>
    <w:rsid w:val="00C15790"/>
    <w:rsid w:val="00C158A4"/>
    <w:rsid w:val="00C15D3E"/>
    <w:rsid w:val="00C1613B"/>
    <w:rsid w:val="00C163C5"/>
    <w:rsid w:val="00C164B8"/>
    <w:rsid w:val="00C16781"/>
    <w:rsid w:val="00C16E49"/>
    <w:rsid w:val="00C1716D"/>
    <w:rsid w:val="00C1752F"/>
    <w:rsid w:val="00C17848"/>
    <w:rsid w:val="00C17849"/>
    <w:rsid w:val="00C179AC"/>
    <w:rsid w:val="00C17AA0"/>
    <w:rsid w:val="00C17D78"/>
    <w:rsid w:val="00C20020"/>
    <w:rsid w:val="00C200BB"/>
    <w:rsid w:val="00C2016D"/>
    <w:rsid w:val="00C202D6"/>
    <w:rsid w:val="00C20346"/>
    <w:rsid w:val="00C203C4"/>
    <w:rsid w:val="00C204D1"/>
    <w:rsid w:val="00C2058E"/>
    <w:rsid w:val="00C2088D"/>
    <w:rsid w:val="00C20AD9"/>
    <w:rsid w:val="00C20D13"/>
    <w:rsid w:val="00C20DC5"/>
    <w:rsid w:val="00C21041"/>
    <w:rsid w:val="00C215D7"/>
    <w:rsid w:val="00C21700"/>
    <w:rsid w:val="00C218DD"/>
    <w:rsid w:val="00C22164"/>
    <w:rsid w:val="00C22638"/>
    <w:rsid w:val="00C2294A"/>
    <w:rsid w:val="00C229F8"/>
    <w:rsid w:val="00C22AB9"/>
    <w:rsid w:val="00C22BE3"/>
    <w:rsid w:val="00C22C5C"/>
    <w:rsid w:val="00C23101"/>
    <w:rsid w:val="00C2351F"/>
    <w:rsid w:val="00C235A1"/>
    <w:rsid w:val="00C24117"/>
    <w:rsid w:val="00C2451B"/>
    <w:rsid w:val="00C245A6"/>
    <w:rsid w:val="00C24732"/>
    <w:rsid w:val="00C2479D"/>
    <w:rsid w:val="00C2482C"/>
    <w:rsid w:val="00C24AA0"/>
    <w:rsid w:val="00C24BCA"/>
    <w:rsid w:val="00C24F38"/>
    <w:rsid w:val="00C25252"/>
    <w:rsid w:val="00C25268"/>
    <w:rsid w:val="00C253D9"/>
    <w:rsid w:val="00C2580E"/>
    <w:rsid w:val="00C25959"/>
    <w:rsid w:val="00C25A89"/>
    <w:rsid w:val="00C25B73"/>
    <w:rsid w:val="00C26389"/>
    <w:rsid w:val="00C2672A"/>
    <w:rsid w:val="00C267EA"/>
    <w:rsid w:val="00C26AA3"/>
    <w:rsid w:val="00C26ED5"/>
    <w:rsid w:val="00C26FCC"/>
    <w:rsid w:val="00C27013"/>
    <w:rsid w:val="00C270DD"/>
    <w:rsid w:val="00C27421"/>
    <w:rsid w:val="00C274E7"/>
    <w:rsid w:val="00C27506"/>
    <w:rsid w:val="00C278E3"/>
    <w:rsid w:val="00C279F7"/>
    <w:rsid w:val="00C27A47"/>
    <w:rsid w:val="00C30383"/>
    <w:rsid w:val="00C30805"/>
    <w:rsid w:val="00C30985"/>
    <w:rsid w:val="00C30BFE"/>
    <w:rsid w:val="00C31254"/>
    <w:rsid w:val="00C3141D"/>
    <w:rsid w:val="00C3145B"/>
    <w:rsid w:val="00C315B8"/>
    <w:rsid w:val="00C31603"/>
    <w:rsid w:val="00C31B04"/>
    <w:rsid w:val="00C31CC0"/>
    <w:rsid w:val="00C31CE9"/>
    <w:rsid w:val="00C31DE9"/>
    <w:rsid w:val="00C3201D"/>
    <w:rsid w:val="00C32360"/>
    <w:rsid w:val="00C32586"/>
    <w:rsid w:val="00C325E5"/>
    <w:rsid w:val="00C327D0"/>
    <w:rsid w:val="00C327D2"/>
    <w:rsid w:val="00C3299E"/>
    <w:rsid w:val="00C32C26"/>
    <w:rsid w:val="00C32EBD"/>
    <w:rsid w:val="00C330BF"/>
    <w:rsid w:val="00C3310A"/>
    <w:rsid w:val="00C33207"/>
    <w:rsid w:val="00C3346B"/>
    <w:rsid w:val="00C336A9"/>
    <w:rsid w:val="00C337F1"/>
    <w:rsid w:val="00C33911"/>
    <w:rsid w:val="00C33B70"/>
    <w:rsid w:val="00C341B7"/>
    <w:rsid w:val="00C343C5"/>
    <w:rsid w:val="00C3474D"/>
    <w:rsid w:val="00C34919"/>
    <w:rsid w:val="00C34BF0"/>
    <w:rsid w:val="00C34E21"/>
    <w:rsid w:val="00C34E55"/>
    <w:rsid w:val="00C35037"/>
    <w:rsid w:val="00C351EF"/>
    <w:rsid w:val="00C353DA"/>
    <w:rsid w:val="00C35693"/>
    <w:rsid w:val="00C35A80"/>
    <w:rsid w:val="00C35D8D"/>
    <w:rsid w:val="00C35E7E"/>
    <w:rsid w:val="00C35F46"/>
    <w:rsid w:val="00C36628"/>
    <w:rsid w:val="00C36C4B"/>
    <w:rsid w:val="00C36E6C"/>
    <w:rsid w:val="00C371FB"/>
    <w:rsid w:val="00C3738D"/>
    <w:rsid w:val="00C374B6"/>
    <w:rsid w:val="00C37514"/>
    <w:rsid w:val="00C37A28"/>
    <w:rsid w:val="00C37F4A"/>
    <w:rsid w:val="00C40004"/>
    <w:rsid w:val="00C401D0"/>
    <w:rsid w:val="00C402B5"/>
    <w:rsid w:val="00C4031A"/>
    <w:rsid w:val="00C40329"/>
    <w:rsid w:val="00C407A4"/>
    <w:rsid w:val="00C40964"/>
    <w:rsid w:val="00C40E9E"/>
    <w:rsid w:val="00C411BB"/>
    <w:rsid w:val="00C41658"/>
    <w:rsid w:val="00C41926"/>
    <w:rsid w:val="00C41A6B"/>
    <w:rsid w:val="00C41ACF"/>
    <w:rsid w:val="00C41B26"/>
    <w:rsid w:val="00C41E1F"/>
    <w:rsid w:val="00C42264"/>
    <w:rsid w:val="00C425CD"/>
    <w:rsid w:val="00C4277B"/>
    <w:rsid w:val="00C429EF"/>
    <w:rsid w:val="00C42AF9"/>
    <w:rsid w:val="00C42C42"/>
    <w:rsid w:val="00C42F13"/>
    <w:rsid w:val="00C430F0"/>
    <w:rsid w:val="00C43176"/>
    <w:rsid w:val="00C43206"/>
    <w:rsid w:val="00C43344"/>
    <w:rsid w:val="00C4342B"/>
    <w:rsid w:val="00C436B1"/>
    <w:rsid w:val="00C4381B"/>
    <w:rsid w:val="00C4381F"/>
    <w:rsid w:val="00C43A6E"/>
    <w:rsid w:val="00C43D1B"/>
    <w:rsid w:val="00C444AF"/>
    <w:rsid w:val="00C44601"/>
    <w:rsid w:val="00C44818"/>
    <w:rsid w:val="00C44A20"/>
    <w:rsid w:val="00C44E22"/>
    <w:rsid w:val="00C44EC8"/>
    <w:rsid w:val="00C44F6F"/>
    <w:rsid w:val="00C45020"/>
    <w:rsid w:val="00C455A1"/>
    <w:rsid w:val="00C457BB"/>
    <w:rsid w:val="00C458E4"/>
    <w:rsid w:val="00C45B77"/>
    <w:rsid w:val="00C460E5"/>
    <w:rsid w:val="00C46266"/>
    <w:rsid w:val="00C462E1"/>
    <w:rsid w:val="00C46331"/>
    <w:rsid w:val="00C46520"/>
    <w:rsid w:val="00C46826"/>
    <w:rsid w:val="00C46DBB"/>
    <w:rsid w:val="00C46E99"/>
    <w:rsid w:val="00C46FAD"/>
    <w:rsid w:val="00C47102"/>
    <w:rsid w:val="00C47312"/>
    <w:rsid w:val="00C474EA"/>
    <w:rsid w:val="00C4755A"/>
    <w:rsid w:val="00C47582"/>
    <w:rsid w:val="00C475E8"/>
    <w:rsid w:val="00C47677"/>
    <w:rsid w:val="00C478C0"/>
    <w:rsid w:val="00C47A30"/>
    <w:rsid w:val="00C47C52"/>
    <w:rsid w:val="00C50659"/>
    <w:rsid w:val="00C50A15"/>
    <w:rsid w:val="00C50AAD"/>
    <w:rsid w:val="00C50B20"/>
    <w:rsid w:val="00C50D57"/>
    <w:rsid w:val="00C50DC9"/>
    <w:rsid w:val="00C50E65"/>
    <w:rsid w:val="00C51706"/>
    <w:rsid w:val="00C5171C"/>
    <w:rsid w:val="00C51843"/>
    <w:rsid w:val="00C51B74"/>
    <w:rsid w:val="00C51C49"/>
    <w:rsid w:val="00C51C89"/>
    <w:rsid w:val="00C51D2C"/>
    <w:rsid w:val="00C51E3C"/>
    <w:rsid w:val="00C52210"/>
    <w:rsid w:val="00C525FD"/>
    <w:rsid w:val="00C52616"/>
    <w:rsid w:val="00C52CFB"/>
    <w:rsid w:val="00C533E5"/>
    <w:rsid w:val="00C5354C"/>
    <w:rsid w:val="00C53770"/>
    <w:rsid w:val="00C538D6"/>
    <w:rsid w:val="00C53939"/>
    <w:rsid w:val="00C53A6E"/>
    <w:rsid w:val="00C53B98"/>
    <w:rsid w:val="00C53BAE"/>
    <w:rsid w:val="00C53D90"/>
    <w:rsid w:val="00C53D99"/>
    <w:rsid w:val="00C53E71"/>
    <w:rsid w:val="00C54175"/>
    <w:rsid w:val="00C544B5"/>
    <w:rsid w:val="00C54930"/>
    <w:rsid w:val="00C54AAC"/>
    <w:rsid w:val="00C54CBC"/>
    <w:rsid w:val="00C54FB5"/>
    <w:rsid w:val="00C5578F"/>
    <w:rsid w:val="00C55899"/>
    <w:rsid w:val="00C55B70"/>
    <w:rsid w:val="00C55C3B"/>
    <w:rsid w:val="00C55C6F"/>
    <w:rsid w:val="00C55DA1"/>
    <w:rsid w:val="00C55DF6"/>
    <w:rsid w:val="00C55E6F"/>
    <w:rsid w:val="00C56099"/>
    <w:rsid w:val="00C564D7"/>
    <w:rsid w:val="00C56694"/>
    <w:rsid w:val="00C56C80"/>
    <w:rsid w:val="00C56D91"/>
    <w:rsid w:val="00C572D1"/>
    <w:rsid w:val="00C5753D"/>
    <w:rsid w:val="00C57563"/>
    <w:rsid w:val="00C57A40"/>
    <w:rsid w:val="00C57AF8"/>
    <w:rsid w:val="00C60660"/>
    <w:rsid w:val="00C606D8"/>
    <w:rsid w:val="00C6097C"/>
    <w:rsid w:val="00C60CA6"/>
    <w:rsid w:val="00C60DA4"/>
    <w:rsid w:val="00C60DCF"/>
    <w:rsid w:val="00C611E3"/>
    <w:rsid w:val="00C613A7"/>
    <w:rsid w:val="00C6156E"/>
    <w:rsid w:val="00C6171C"/>
    <w:rsid w:val="00C61764"/>
    <w:rsid w:val="00C618BE"/>
    <w:rsid w:val="00C619EB"/>
    <w:rsid w:val="00C61B9E"/>
    <w:rsid w:val="00C61DB3"/>
    <w:rsid w:val="00C61E92"/>
    <w:rsid w:val="00C62192"/>
    <w:rsid w:val="00C621C5"/>
    <w:rsid w:val="00C624FE"/>
    <w:rsid w:val="00C626DD"/>
    <w:rsid w:val="00C626ED"/>
    <w:rsid w:val="00C62C52"/>
    <w:rsid w:val="00C62CB0"/>
    <w:rsid w:val="00C62CDA"/>
    <w:rsid w:val="00C62E5C"/>
    <w:rsid w:val="00C62FDE"/>
    <w:rsid w:val="00C63004"/>
    <w:rsid w:val="00C63086"/>
    <w:rsid w:val="00C6309A"/>
    <w:rsid w:val="00C63111"/>
    <w:rsid w:val="00C6313C"/>
    <w:rsid w:val="00C633BF"/>
    <w:rsid w:val="00C633CC"/>
    <w:rsid w:val="00C6354D"/>
    <w:rsid w:val="00C636E1"/>
    <w:rsid w:val="00C63C28"/>
    <w:rsid w:val="00C63F62"/>
    <w:rsid w:val="00C64053"/>
    <w:rsid w:val="00C64633"/>
    <w:rsid w:val="00C64865"/>
    <w:rsid w:val="00C6488C"/>
    <w:rsid w:val="00C64A6A"/>
    <w:rsid w:val="00C65056"/>
    <w:rsid w:val="00C650E7"/>
    <w:rsid w:val="00C6516D"/>
    <w:rsid w:val="00C652B9"/>
    <w:rsid w:val="00C6546C"/>
    <w:rsid w:val="00C65511"/>
    <w:rsid w:val="00C655ED"/>
    <w:rsid w:val="00C65DB6"/>
    <w:rsid w:val="00C65F94"/>
    <w:rsid w:val="00C6613A"/>
    <w:rsid w:val="00C66151"/>
    <w:rsid w:val="00C66538"/>
    <w:rsid w:val="00C66589"/>
    <w:rsid w:val="00C66614"/>
    <w:rsid w:val="00C668D4"/>
    <w:rsid w:val="00C6690C"/>
    <w:rsid w:val="00C6699C"/>
    <w:rsid w:val="00C66B43"/>
    <w:rsid w:val="00C66CEE"/>
    <w:rsid w:val="00C66ECD"/>
    <w:rsid w:val="00C67026"/>
    <w:rsid w:val="00C6725A"/>
    <w:rsid w:val="00C67A50"/>
    <w:rsid w:val="00C67CD7"/>
    <w:rsid w:val="00C67CEB"/>
    <w:rsid w:val="00C67DB2"/>
    <w:rsid w:val="00C7020D"/>
    <w:rsid w:val="00C70577"/>
    <w:rsid w:val="00C7078D"/>
    <w:rsid w:val="00C708BA"/>
    <w:rsid w:val="00C70B5C"/>
    <w:rsid w:val="00C70D9E"/>
    <w:rsid w:val="00C70ED8"/>
    <w:rsid w:val="00C70F06"/>
    <w:rsid w:val="00C710DE"/>
    <w:rsid w:val="00C71101"/>
    <w:rsid w:val="00C71233"/>
    <w:rsid w:val="00C71240"/>
    <w:rsid w:val="00C71317"/>
    <w:rsid w:val="00C71625"/>
    <w:rsid w:val="00C7181C"/>
    <w:rsid w:val="00C718DB"/>
    <w:rsid w:val="00C719DE"/>
    <w:rsid w:val="00C71AAE"/>
    <w:rsid w:val="00C71D1A"/>
    <w:rsid w:val="00C71F2B"/>
    <w:rsid w:val="00C72132"/>
    <w:rsid w:val="00C724EF"/>
    <w:rsid w:val="00C72523"/>
    <w:rsid w:val="00C72681"/>
    <w:rsid w:val="00C7278A"/>
    <w:rsid w:val="00C72C4F"/>
    <w:rsid w:val="00C72E72"/>
    <w:rsid w:val="00C72ED9"/>
    <w:rsid w:val="00C72F64"/>
    <w:rsid w:val="00C732DB"/>
    <w:rsid w:val="00C73604"/>
    <w:rsid w:val="00C73933"/>
    <w:rsid w:val="00C73AF6"/>
    <w:rsid w:val="00C73C5B"/>
    <w:rsid w:val="00C73C5C"/>
    <w:rsid w:val="00C73DB6"/>
    <w:rsid w:val="00C73E05"/>
    <w:rsid w:val="00C74066"/>
    <w:rsid w:val="00C742FA"/>
    <w:rsid w:val="00C74434"/>
    <w:rsid w:val="00C745E5"/>
    <w:rsid w:val="00C74868"/>
    <w:rsid w:val="00C74AD0"/>
    <w:rsid w:val="00C74B1E"/>
    <w:rsid w:val="00C751B8"/>
    <w:rsid w:val="00C755D1"/>
    <w:rsid w:val="00C75B1A"/>
    <w:rsid w:val="00C75C04"/>
    <w:rsid w:val="00C76077"/>
    <w:rsid w:val="00C761C7"/>
    <w:rsid w:val="00C766FE"/>
    <w:rsid w:val="00C767A1"/>
    <w:rsid w:val="00C767E5"/>
    <w:rsid w:val="00C76A7B"/>
    <w:rsid w:val="00C76A97"/>
    <w:rsid w:val="00C76AF9"/>
    <w:rsid w:val="00C76B7F"/>
    <w:rsid w:val="00C76C21"/>
    <w:rsid w:val="00C7719E"/>
    <w:rsid w:val="00C771C5"/>
    <w:rsid w:val="00C771EB"/>
    <w:rsid w:val="00C77344"/>
    <w:rsid w:val="00C77360"/>
    <w:rsid w:val="00C7759E"/>
    <w:rsid w:val="00C777F0"/>
    <w:rsid w:val="00C7792D"/>
    <w:rsid w:val="00C77984"/>
    <w:rsid w:val="00C77AB5"/>
    <w:rsid w:val="00C77B5E"/>
    <w:rsid w:val="00C77F25"/>
    <w:rsid w:val="00C77FB7"/>
    <w:rsid w:val="00C8018A"/>
    <w:rsid w:val="00C802A6"/>
    <w:rsid w:val="00C806C8"/>
    <w:rsid w:val="00C80728"/>
    <w:rsid w:val="00C80738"/>
    <w:rsid w:val="00C808D2"/>
    <w:rsid w:val="00C80AE4"/>
    <w:rsid w:val="00C80D07"/>
    <w:rsid w:val="00C80EEA"/>
    <w:rsid w:val="00C81235"/>
    <w:rsid w:val="00C8141F"/>
    <w:rsid w:val="00C814E2"/>
    <w:rsid w:val="00C818B0"/>
    <w:rsid w:val="00C8194D"/>
    <w:rsid w:val="00C81D29"/>
    <w:rsid w:val="00C81E92"/>
    <w:rsid w:val="00C82053"/>
    <w:rsid w:val="00C8205F"/>
    <w:rsid w:val="00C82363"/>
    <w:rsid w:val="00C8248D"/>
    <w:rsid w:val="00C82528"/>
    <w:rsid w:val="00C82A4F"/>
    <w:rsid w:val="00C82A55"/>
    <w:rsid w:val="00C82A62"/>
    <w:rsid w:val="00C82C06"/>
    <w:rsid w:val="00C82C70"/>
    <w:rsid w:val="00C82CE6"/>
    <w:rsid w:val="00C82CFD"/>
    <w:rsid w:val="00C82E1F"/>
    <w:rsid w:val="00C82F0D"/>
    <w:rsid w:val="00C83127"/>
    <w:rsid w:val="00C831DF"/>
    <w:rsid w:val="00C831E1"/>
    <w:rsid w:val="00C83508"/>
    <w:rsid w:val="00C8383C"/>
    <w:rsid w:val="00C83A86"/>
    <w:rsid w:val="00C841FF"/>
    <w:rsid w:val="00C846AA"/>
    <w:rsid w:val="00C84CC4"/>
    <w:rsid w:val="00C84FF6"/>
    <w:rsid w:val="00C8508E"/>
    <w:rsid w:val="00C851A3"/>
    <w:rsid w:val="00C852C8"/>
    <w:rsid w:val="00C852F3"/>
    <w:rsid w:val="00C85707"/>
    <w:rsid w:val="00C85E19"/>
    <w:rsid w:val="00C85FDD"/>
    <w:rsid w:val="00C86214"/>
    <w:rsid w:val="00C86242"/>
    <w:rsid w:val="00C866D7"/>
    <w:rsid w:val="00C867FA"/>
    <w:rsid w:val="00C8682B"/>
    <w:rsid w:val="00C86864"/>
    <w:rsid w:val="00C868C3"/>
    <w:rsid w:val="00C86B65"/>
    <w:rsid w:val="00C86B8A"/>
    <w:rsid w:val="00C86B9D"/>
    <w:rsid w:val="00C86BD7"/>
    <w:rsid w:val="00C86C21"/>
    <w:rsid w:val="00C86D4C"/>
    <w:rsid w:val="00C86E4D"/>
    <w:rsid w:val="00C871DA"/>
    <w:rsid w:val="00C872EC"/>
    <w:rsid w:val="00C876F0"/>
    <w:rsid w:val="00C87C7D"/>
    <w:rsid w:val="00C87CA5"/>
    <w:rsid w:val="00C87E61"/>
    <w:rsid w:val="00C90007"/>
    <w:rsid w:val="00C9036B"/>
    <w:rsid w:val="00C90635"/>
    <w:rsid w:val="00C90819"/>
    <w:rsid w:val="00C90B3E"/>
    <w:rsid w:val="00C90C9E"/>
    <w:rsid w:val="00C90CC7"/>
    <w:rsid w:val="00C90DF8"/>
    <w:rsid w:val="00C90E51"/>
    <w:rsid w:val="00C90F29"/>
    <w:rsid w:val="00C91105"/>
    <w:rsid w:val="00C91124"/>
    <w:rsid w:val="00C9123D"/>
    <w:rsid w:val="00C912A7"/>
    <w:rsid w:val="00C914A3"/>
    <w:rsid w:val="00C91AA7"/>
    <w:rsid w:val="00C91AB3"/>
    <w:rsid w:val="00C91E1C"/>
    <w:rsid w:val="00C91EF4"/>
    <w:rsid w:val="00C9227D"/>
    <w:rsid w:val="00C92425"/>
    <w:rsid w:val="00C9255C"/>
    <w:rsid w:val="00C92704"/>
    <w:rsid w:val="00C92A7A"/>
    <w:rsid w:val="00C92AAA"/>
    <w:rsid w:val="00C92AFA"/>
    <w:rsid w:val="00C92D56"/>
    <w:rsid w:val="00C930DC"/>
    <w:rsid w:val="00C932F0"/>
    <w:rsid w:val="00C93842"/>
    <w:rsid w:val="00C93F4C"/>
    <w:rsid w:val="00C941F5"/>
    <w:rsid w:val="00C94225"/>
    <w:rsid w:val="00C944A8"/>
    <w:rsid w:val="00C944B5"/>
    <w:rsid w:val="00C9471A"/>
    <w:rsid w:val="00C94997"/>
    <w:rsid w:val="00C94A1A"/>
    <w:rsid w:val="00C94B23"/>
    <w:rsid w:val="00C94DFD"/>
    <w:rsid w:val="00C94F38"/>
    <w:rsid w:val="00C952B1"/>
    <w:rsid w:val="00C9568F"/>
    <w:rsid w:val="00C95760"/>
    <w:rsid w:val="00C958A4"/>
    <w:rsid w:val="00C95B23"/>
    <w:rsid w:val="00C95D3E"/>
    <w:rsid w:val="00C960D3"/>
    <w:rsid w:val="00C963EA"/>
    <w:rsid w:val="00C96AE6"/>
    <w:rsid w:val="00C96C1A"/>
    <w:rsid w:val="00C96CCB"/>
    <w:rsid w:val="00C96D8E"/>
    <w:rsid w:val="00C96FCB"/>
    <w:rsid w:val="00C970E7"/>
    <w:rsid w:val="00C9756D"/>
    <w:rsid w:val="00C97581"/>
    <w:rsid w:val="00C977AD"/>
    <w:rsid w:val="00C978D9"/>
    <w:rsid w:val="00C97994"/>
    <w:rsid w:val="00C97A1D"/>
    <w:rsid w:val="00C97C52"/>
    <w:rsid w:val="00C97EA6"/>
    <w:rsid w:val="00C97F0E"/>
    <w:rsid w:val="00CA012F"/>
    <w:rsid w:val="00CA03CB"/>
    <w:rsid w:val="00CA0425"/>
    <w:rsid w:val="00CA04D3"/>
    <w:rsid w:val="00CA064A"/>
    <w:rsid w:val="00CA074A"/>
    <w:rsid w:val="00CA0875"/>
    <w:rsid w:val="00CA096A"/>
    <w:rsid w:val="00CA0DAD"/>
    <w:rsid w:val="00CA0DF7"/>
    <w:rsid w:val="00CA10D0"/>
    <w:rsid w:val="00CA1141"/>
    <w:rsid w:val="00CA115B"/>
    <w:rsid w:val="00CA1351"/>
    <w:rsid w:val="00CA1484"/>
    <w:rsid w:val="00CA15DC"/>
    <w:rsid w:val="00CA175D"/>
    <w:rsid w:val="00CA1B64"/>
    <w:rsid w:val="00CA1D02"/>
    <w:rsid w:val="00CA1E02"/>
    <w:rsid w:val="00CA1EBF"/>
    <w:rsid w:val="00CA1F23"/>
    <w:rsid w:val="00CA1FC8"/>
    <w:rsid w:val="00CA1FFD"/>
    <w:rsid w:val="00CA20BD"/>
    <w:rsid w:val="00CA220E"/>
    <w:rsid w:val="00CA222D"/>
    <w:rsid w:val="00CA22DE"/>
    <w:rsid w:val="00CA24EE"/>
    <w:rsid w:val="00CA2575"/>
    <w:rsid w:val="00CA2684"/>
    <w:rsid w:val="00CA2B15"/>
    <w:rsid w:val="00CA2FB1"/>
    <w:rsid w:val="00CA3375"/>
    <w:rsid w:val="00CA3774"/>
    <w:rsid w:val="00CA3DD6"/>
    <w:rsid w:val="00CA3DE2"/>
    <w:rsid w:val="00CA3DE9"/>
    <w:rsid w:val="00CA4120"/>
    <w:rsid w:val="00CA4241"/>
    <w:rsid w:val="00CA4422"/>
    <w:rsid w:val="00CA46AE"/>
    <w:rsid w:val="00CA47CC"/>
    <w:rsid w:val="00CA47F5"/>
    <w:rsid w:val="00CA48E1"/>
    <w:rsid w:val="00CA4906"/>
    <w:rsid w:val="00CA4C40"/>
    <w:rsid w:val="00CA4D19"/>
    <w:rsid w:val="00CA4D73"/>
    <w:rsid w:val="00CA5231"/>
    <w:rsid w:val="00CA5800"/>
    <w:rsid w:val="00CA5A67"/>
    <w:rsid w:val="00CA5EC3"/>
    <w:rsid w:val="00CA608E"/>
    <w:rsid w:val="00CA638B"/>
    <w:rsid w:val="00CA643F"/>
    <w:rsid w:val="00CA6606"/>
    <w:rsid w:val="00CA66B2"/>
    <w:rsid w:val="00CA6734"/>
    <w:rsid w:val="00CA6A1D"/>
    <w:rsid w:val="00CA6BFC"/>
    <w:rsid w:val="00CA6CC5"/>
    <w:rsid w:val="00CA6D7E"/>
    <w:rsid w:val="00CA7097"/>
    <w:rsid w:val="00CA720E"/>
    <w:rsid w:val="00CA744F"/>
    <w:rsid w:val="00CA786B"/>
    <w:rsid w:val="00CA7E3B"/>
    <w:rsid w:val="00CA7F86"/>
    <w:rsid w:val="00CB00A9"/>
    <w:rsid w:val="00CB013E"/>
    <w:rsid w:val="00CB027E"/>
    <w:rsid w:val="00CB03F3"/>
    <w:rsid w:val="00CB0738"/>
    <w:rsid w:val="00CB0959"/>
    <w:rsid w:val="00CB09AF"/>
    <w:rsid w:val="00CB0DAE"/>
    <w:rsid w:val="00CB0E7C"/>
    <w:rsid w:val="00CB111E"/>
    <w:rsid w:val="00CB1166"/>
    <w:rsid w:val="00CB1938"/>
    <w:rsid w:val="00CB1B47"/>
    <w:rsid w:val="00CB1BAD"/>
    <w:rsid w:val="00CB1C8C"/>
    <w:rsid w:val="00CB210D"/>
    <w:rsid w:val="00CB2144"/>
    <w:rsid w:val="00CB2A13"/>
    <w:rsid w:val="00CB2E3D"/>
    <w:rsid w:val="00CB359B"/>
    <w:rsid w:val="00CB36B8"/>
    <w:rsid w:val="00CB3934"/>
    <w:rsid w:val="00CB3BE7"/>
    <w:rsid w:val="00CB3C0E"/>
    <w:rsid w:val="00CB3CA1"/>
    <w:rsid w:val="00CB3CA4"/>
    <w:rsid w:val="00CB3F9C"/>
    <w:rsid w:val="00CB44D4"/>
    <w:rsid w:val="00CB45A8"/>
    <w:rsid w:val="00CB46F3"/>
    <w:rsid w:val="00CB4A0F"/>
    <w:rsid w:val="00CB4D6E"/>
    <w:rsid w:val="00CB50B2"/>
    <w:rsid w:val="00CB535C"/>
    <w:rsid w:val="00CB53E5"/>
    <w:rsid w:val="00CB5B9A"/>
    <w:rsid w:val="00CB5C3B"/>
    <w:rsid w:val="00CB5C58"/>
    <w:rsid w:val="00CB5CE5"/>
    <w:rsid w:val="00CB5E48"/>
    <w:rsid w:val="00CB616E"/>
    <w:rsid w:val="00CB6194"/>
    <w:rsid w:val="00CB6621"/>
    <w:rsid w:val="00CB6C72"/>
    <w:rsid w:val="00CB7504"/>
    <w:rsid w:val="00CB76FE"/>
    <w:rsid w:val="00CB780B"/>
    <w:rsid w:val="00CB79CE"/>
    <w:rsid w:val="00CB7C13"/>
    <w:rsid w:val="00CB7D58"/>
    <w:rsid w:val="00CC00F8"/>
    <w:rsid w:val="00CC01C0"/>
    <w:rsid w:val="00CC028E"/>
    <w:rsid w:val="00CC039C"/>
    <w:rsid w:val="00CC03F7"/>
    <w:rsid w:val="00CC0550"/>
    <w:rsid w:val="00CC083C"/>
    <w:rsid w:val="00CC0B74"/>
    <w:rsid w:val="00CC0F9E"/>
    <w:rsid w:val="00CC122F"/>
    <w:rsid w:val="00CC1376"/>
    <w:rsid w:val="00CC166A"/>
    <w:rsid w:val="00CC183A"/>
    <w:rsid w:val="00CC1B6E"/>
    <w:rsid w:val="00CC1E22"/>
    <w:rsid w:val="00CC1F47"/>
    <w:rsid w:val="00CC211E"/>
    <w:rsid w:val="00CC2148"/>
    <w:rsid w:val="00CC221E"/>
    <w:rsid w:val="00CC222A"/>
    <w:rsid w:val="00CC2622"/>
    <w:rsid w:val="00CC26E8"/>
    <w:rsid w:val="00CC2A29"/>
    <w:rsid w:val="00CC2A8A"/>
    <w:rsid w:val="00CC2B45"/>
    <w:rsid w:val="00CC2B94"/>
    <w:rsid w:val="00CC2E0C"/>
    <w:rsid w:val="00CC2E42"/>
    <w:rsid w:val="00CC300C"/>
    <w:rsid w:val="00CC3212"/>
    <w:rsid w:val="00CC3225"/>
    <w:rsid w:val="00CC364C"/>
    <w:rsid w:val="00CC396E"/>
    <w:rsid w:val="00CC3C14"/>
    <w:rsid w:val="00CC3DC0"/>
    <w:rsid w:val="00CC41D7"/>
    <w:rsid w:val="00CC44DB"/>
    <w:rsid w:val="00CC4536"/>
    <w:rsid w:val="00CC49CD"/>
    <w:rsid w:val="00CC4AA2"/>
    <w:rsid w:val="00CC4DB5"/>
    <w:rsid w:val="00CC4E17"/>
    <w:rsid w:val="00CC5537"/>
    <w:rsid w:val="00CC56CE"/>
    <w:rsid w:val="00CC5849"/>
    <w:rsid w:val="00CC5A54"/>
    <w:rsid w:val="00CC5C17"/>
    <w:rsid w:val="00CC5EAB"/>
    <w:rsid w:val="00CC5EEC"/>
    <w:rsid w:val="00CC60A8"/>
    <w:rsid w:val="00CC6497"/>
    <w:rsid w:val="00CC66CE"/>
    <w:rsid w:val="00CC6702"/>
    <w:rsid w:val="00CC6889"/>
    <w:rsid w:val="00CC6955"/>
    <w:rsid w:val="00CC6F06"/>
    <w:rsid w:val="00CC70CB"/>
    <w:rsid w:val="00CC7235"/>
    <w:rsid w:val="00CC7473"/>
    <w:rsid w:val="00CC751F"/>
    <w:rsid w:val="00CC79F3"/>
    <w:rsid w:val="00CC7BB3"/>
    <w:rsid w:val="00CC7D8B"/>
    <w:rsid w:val="00CC7F27"/>
    <w:rsid w:val="00CD0103"/>
    <w:rsid w:val="00CD0746"/>
    <w:rsid w:val="00CD0926"/>
    <w:rsid w:val="00CD0D93"/>
    <w:rsid w:val="00CD0F6C"/>
    <w:rsid w:val="00CD1672"/>
    <w:rsid w:val="00CD1817"/>
    <w:rsid w:val="00CD183E"/>
    <w:rsid w:val="00CD26E0"/>
    <w:rsid w:val="00CD27C5"/>
    <w:rsid w:val="00CD2966"/>
    <w:rsid w:val="00CD2AD2"/>
    <w:rsid w:val="00CD2BC4"/>
    <w:rsid w:val="00CD2EEB"/>
    <w:rsid w:val="00CD2F94"/>
    <w:rsid w:val="00CD2FA7"/>
    <w:rsid w:val="00CD2FE7"/>
    <w:rsid w:val="00CD325A"/>
    <w:rsid w:val="00CD32DE"/>
    <w:rsid w:val="00CD3493"/>
    <w:rsid w:val="00CD3704"/>
    <w:rsid w:val="00CD3776"/>
    <w:rsid w:val="00CD3C71"/>
    <w:rsid w:val="00CD3CC6"/>
    <w:rsid w:val="00CD3E5C"/>
    <w:rsid w:val="00CD3F40"/>
    <w:rsid w:val="00CD4177"/>
    <w:rsid w:val="00CD43B9"/>
    <w:rsid w:val="00CD4466"/>
    <w:rsid w:val="00CD4663"/>
    <w:rsid w:val="00CD4701"/>
    <w:rsid w:val="00CD47FD"/>
    <w:rsid w:val="00CD4C72"/>
    <w:rsid w:val="00CD4D9D"/>
    <w:rsid w:val="00CD4DA6"/>
    <w:rsid w:val="00CD503E"/>
    <w:rsid w:val="00CD531C"/>
    <w:rsid w:val="00CD5868"/>
    <w:rsid w:val="00CD5A64"/>
    <w:rsid w:val="00CD5CFC"/>
    <w:rsid w:val="00CD6533"/>
    <w:rsid w:val="00CD667C"/>
    <w:rsid w:val="00CD66BF"/>
    <w:rsid w:val="00CD671C"/>
    <w:rsid w:val="00CD6A31"/>
    <w:rsid w:val="00CD6CE6"/>
    <w:rsid w:val="00CD70D2"/>
    <w:rsid w:val="00CD72C8"/>
    <w:rsid w:val="00CD73DC"/>
    <w:rsid w:val="00CD74EE"/>
    <w:rsid w:val="00CD7506"/>
    <w:rsid w:val="00CD788D"/>
    <w:rsid w:val="00CD79A4"/>
    <w:rsid w:val="00CD7FB6"/>
    <w:rsid w:val="00CE0448"/>
    <w:rsid w:val="00CE0816"/>
    <w:rsid w:val="00CE0C7B"/>
    <w:rsid w:val="00CE0E16"/>
    <w:rsid w:val="00CE10C8"/>
    <w:rsid w:val="00CE1312"/>
    <w:rsid w:val="00CE1361"/>
    <w:rsid w:val="00CE1406"/>
    <w:rsid w:val="00CE141C"/>
    <w:rsid w:val="00CE166C"/>
    <w:rsid w:val="00CE16E7"/>
    <w:rsid w:val="00CE172A"/>
    <w:rsid w:val="00CE181C"/>
    <w:rsid w:val="00CE1A9A"/>
    <w:rsid w:val="00CE1B92"/>
    <w:rsid w:val="00CE23B7"/>
    <w:rsid w:val="00CE240A"/>
    <w:rsid w:val="00CE2453"/>
    <w:rsid w:val="00CE26A9"/>
    <w:rsid w:val="00CE2750"/>
    <w:rsid w:val="00CE2ACD"/>
    <w:rsid w:val="00CE2B50"/>
    <w:rsid w:val="00CE2DE3"/>
    <w:rsid w:val="00CE3078"/>
    <w:rsid w:val="00CE32FD"/>
    <w:rsid w:val="00CE3356"/>
    <w:rsid w:val="00CE386E"/>
    <w:rsid w:val="00CE38AC"/>
    <w:rsid w:val="00CE3AB6"/>
    <w:rsid w:val="00CE3B89"/>
    <w:rsid w:val="00CE3C50"/>
    <w:rsid w:val="00CE3DDA"/>
    <w:rsid w:val="00CE3DF7"/>
    <w:rsid w:val="00CE3E62"/>
    <w:rsid w:val="00CE3ED1"/>
    <w:rsid w:val="00CE3F21"/>
    <w:rsid w:val="00CE3F72"/>
    <w:rsid w:val="00CE409F"/>
    <w:rsid w:val="00CE4122"/>
    <w:rsid w:val="00CE43FC"/>
    <w:rsid w:val="00CE4411"/>
    <w:rsid w:val="00CE4901"/>
    <w:rsid w:val="00CE4A53"/>
    <w:rsid w:val="00CE4BA3"/>
    <w:rsid w:val="00CE512B"/>
    <w:rsid w:val="00CE56B7"/>
    <w:rsid w:val="00CE5738"/>
    <w:rsid w:val="00CE5AD1"/>
    <w:rsid w:val="00CE5AF0"/>
    <w:rsid w:val="00CE6040"/>
    <w:rsid w:val="00CE6172"/>
    <w:rsid w:val="00CE6257"/>
    <w:rsid w:val="00CE657F"/>
    <w:rsid w:val="00CE65F8"/>
    <w:rsid w:val="00CE6664"/>
    <w:rsid w:val="00CE6713"/>
    <w:rsid w:val="00CE67A4"/>
    <w:rsid w:val="00CE6835"/>
    <w:rsid w:val="00CE6B86"/>
    <w:rsid w:val="00CE7164"/>
    <w:rsid w:val="00CE71BA"/>
    <w:rsid w:val="00CE71C6"/>
    <w:rsid w:val="00CE7978"/>
    <w:rsid w:val="00CE7D2C"/>
    <w:rsid w:val="00CE7D70"/>
    <w:rsid w:val="00CE7DC5"/>
    <w:rsid w:val="00CE7EB2"/>
    <w:rsid w:val="00CF0181"/>
    <w:rsid w:val="00CF03CB"/>
    <w:rsid w:val="00CF0432"/>
    <w:rsid w:val="00CF0452"/>
    <w:rsid w:val="00CF0489"/>
    <w:rsid w:val="00CF0498"/>
    <w:rsid w:val="00CF08B8"/>
    <w:rsid w:val="00CF0A20"/>
    <w:rsid w:val="00CF0D2C"/>
    <w:rsid w:val="00CF0F02"/>
    <w:rsid w:val="00CF0FA1"/>
    <w:rsid w:val="00CF113C"/>
    <w:rsid w:val="00CF11A6"/>
    <w:rsid w:val="00CF174C"/>
    <w:rsid w:val="00CF17D0"/>
    <w:rsid w:val="00CF2053"/>
    <w:rsid w:val="00CF2190"/>
    <w:rsid w:val="00CF264D"/>
    <w:rsid w:val="00CF27A7"/>
    <w:rsid w:val="00CF2D49"/>
    <w:rsid w:val="00CF2D82"/>
    <w:rsid w:val="00CF2E71"/>
    <w:rsid w:val="00CF2EE3"/>
    <w:rsid w:val="00CF2FFA"/>
    <w:rsid w:val="00CF329A"/>
    <w:rsid w:val="00CF34BC"/>
    <w:rsid w:val="00CF36A4"/>
    <w:rsid w:val="00CF3A48"/>
    <w:rsid w:val="00CF3AE4"/>
    <w:rsid w:val="00CF3B62"/>
    <w:rsid w:val="00CF3C51"/>
    <w:rsid w:val="00CF4126"/>
    <w:rsid w:val="00CF44DB"/>
    <w:rsid w:val="00CF45F3"/>
    <w:rsid w:val="00CF4ADE"/>
    <w:rsid w:val="00CF4B38"/>
    <w:rsid w:val="00CF4D14"/>
    <w:rsid w:val="00CF4D3A"/>
    <w:rsid w:val="00CF4D9D"/>
    <w:rsid w:val="00CF4E33"/>
    <w:rsid w:val="00CF4EDA"/>
    <w:rsid w:val="00CF509F"/>
    <w:rsid w:val="00CF50B9"/>
    <w:rsid w:val="00CF5163"/>
    <w:rsid w:val="00CF53C7"/>
    <w:rsid w:val="00CF54AE"/>
    <w:rsid w:val="00CF564F"/>
    <w:rsid w:val="00CF5996"/>
    <w:rsid w:val="00CF6385"/>
    <w:rsid w:val="00CF64E6"/>
    <w:rsid w:val="00CF6670"/>
    <w:rsid w:val="00CF67D0"/>
    <w:rsid w:val="00CF68B1"/>
    <w:rsid w:val="00CF68D0"/>
    <w:rsid w:val="00CF6AD9"/>
    <w:rsid w:val="00CF6EF8"/>
    <w:rsid w:val="00CF6FBD"/>
    <w:rsid w:val="00CF703D"/>
    <w:rsid w:val="00CF735E"/>
    <w:rsid w:val="00CF737E"/>
    <w:rsid w:val="00CF73D4"/>
    <w:rsid w:val="00CF7531"/>
    <w:rsid w:val="00CF79A6"/>
    <w:rsid w:val="00CF7C24"/>
    <w:rsid w:val="00CF7ECD"/>
    <w:rsid w:val="00D0024B"/>
    <w:rsid w:val="00D0076A"/>
    <w:rsid w:val="00D00834"/>
    <w:rsid w:val="00D00857"/>
    <w:rsid w:val="00D00952"/>
    <w:rsid w:val="00D0099C"/>
    <w:rsid w:val="00D00ABD"/>
    <w:rsid w:val="00D011BD"/>
    <w:rsid w:val="00D01D52"/>
    <w:rsid w:val="00D01F46"/>
    <w:rsid w:val="00D02993"/>
    <w:rsid w:val="00D02C61"/>
    <w:rsid w:val="00D02DF0"/>
    <w:rsid w:val="00D032ED"/>
    <w:rsid w:val="00D0394D"/>
    <w:rsid w:val="00D03C7C"/>
    <w:rsid w:val="00D03C99"/>
    <w:rsid w:val="00D03D28"/>
    <w:rsid w:val="00D03ECA"/>
    <w:rsid w:val="00D03FBA"/>
    <w:rsid w:val="00D0417D"/>
    <w:rsid w:val="00D04220"/>
    <w:rsid w:val="00D0423E"/>
    <w:rsid w:val="00D042F9"/>
    <w:rsid w:val="00D043B7"/>
    <w:rsid w:val="00D04B89"/>
    <w:rsid w:val="00D04BA5"/>
    <w:rsid w:val="00D04C67"/>
    <w:rsid w:val="00D04E26"/>
    <w:rsid w:val="00D04ED9"/>
    <w:rsid w:val="00D04F69"/>
    <w:rsid w:val="00D0531E"/>
    <w:rsid w:val="00D0547F"/>
    <w:rsid w:val="00D05CB4"/>
    <w:rsid w:val="00D05D07"/>
    <w:rsid w:val="00D05F91"/>
    <w:rsid w:val="00D060C2"/>
    <w:rsid w:val="00D063DA"/>
    <w:rsid w:val="00D06555"/>
    <w:rsid w:val="00D0661A"/>
    <w:rsid w:val="00D06750"/>
    <w:rsid w:val="00D06992"/>
    <w:rsid w:val="00D06BE4"/>
    <w:rsid w:val="00D06E15"/>
    <w:rsid w:val="00D06E82"/>
    <w:rsid w:val="00D07021"/>
    <w:rsid w:val="00D071F3"/>
    <w:rsid w:val="00D0778F"/>
    <w:rsid w:val="00D07A14"/>
    <w:rsid w:val="00D10064"/>
    <w:rsid w:val="00D101B9"/>
    <w:rsid w:val="00D10315"/>
    <w:rsid w:val="00D104D0"/>
    <w:rsid w:val="00D106E7"/>
    <w:rsid w:val="00D1087B"/>
    <w:rsid w:val="00D10E32"/>
    <w:rsid w:val="00D11458"/>
    <w:rsid w:val="00D11848"/>
    <w:rsid w:val="00D12193"/>
    <w:rsid w:val="00D129CA"/>
    <w:rsid w:val="00D12B29"/>
    <w:rsid w:val="00D12BFE"/>
    <w:rsid w:val="00D12CA8"/>
    <w:rsid w:val="00D12EBC"/>
    <w:rsid w:val="00D133A8"/>
    <w:rsid w:val="00D133FA"/>
    <w:rsid w:val="00D138D1"/>
    <w:rsid w:val="00D138EF"/>
    <w:rsid w:val="00D139E2"/>
    <w:rsid w:val="00D13DC6"/>
    <w:rsid w:val="00D13EE1"/>
    <w:rsid w:val="00D145EB"/>
    <w:rsid w:val="00D147D7"/>
    <w:rsid w:val="00D1481D"/>
    <w:rsid w:val="00D148DE"/>
    <w:rsid w:val="00D14961"/>
    <w:rsid w:val="00D14D19"/>
    <w:rsid w:val="00D14D29"/>
    <w:rsid w:val="00D14D7A"/>
    <w:rsid w:val="00D15658"/>
    <w:rsid w:val="00D156CD"/>
    <w:rsid w:val="00D156E3"/>
    <w:rsid w:val="00D157B4"/>
    <w:rsid w:val="00D157BF"/>
    <w:rsid w:val="00D15965"/>
    <w:rsid w:val="00D159BB"/>
    <w:rsid w:val="00D15A27"/>
    <w:rsid w:val="00D15D95"/>
    <w:rsid w:val="00D15E0A"/>
    <w:rsid w:val="00D15EBF"/>
    <w:rsid w:val="00D15F94"/>
    <w:rsid w:val="00D1644F"/>
    <w:rsid w:val="00D169F8"/>
    <w:rsid w:val="00D16A30"/>
    <w:rsid w:val="00D16B32"/>
    <w:rsid w:val="00D16F1F"/>
    <w:rsid w:val="00D170E9"/>
    <w:rsid w:val="00D1727A"/>
    <w:rsid w:val="00D174DA"/>
    <w:rsid w:val="00D1775E"/>
    <w:rsid w:val="00D17D5A"/>
    <w:rsid w:val="00D17D93"/>
    <w:rsid w:val="00D20436"/>
    <w:rsid w:val="00D204B7"/>
    <w:rsid w:val="00D204C7"/>
    <w:rsid w:val="00D204E7"/>
    <w:rsid w:val="00D204E8"/>
    <w:rsid w:val="00D20844"/>
    <w:rsid w:val="00D20DE7"/>
    <w:rsid w:val="00D20E6C"/>
    <w:rsid w:val="00D20FC8"/>
    <w:rsid w:val="00D2112D"/>
    <w:rsid w:val="00D212C5"/>
    <w:rsid w:val="00D213B5"/>
    <w:rsid w:val="00D2171A"/>
    <w:rsid w:val="00D21732"/>
    <w:rsid w:val="00D218A2"/>
    <w:rsid w:val="00D21AB5"/>
    <w:rsid w:val="00D21C8A"/>
    <w:rsid w:val="00D21DF2"/>
    <w:rsid w:val="00D22337"/>
    <w:rsid w:val="00D22553"/>
    <w:rsid w:val="00D2257B"/>
    <w:rsid w:val="00D227EC"/>
    <w:rsid w:val="00D22B8E"/>
    <w:rsid w:val="00D22D29"/>
    <w:rsid w:val="00D22EAC"/>
    <w:rsid w:val="00D23002"/>
    <w:rsid w:val="00D236E7"/>
    <w:rsid w:val="00D23A0E"/>
    <w:rsid w:val="00D23A2B"/>
    <w:rsid w:val="00D23E30"/>
    <w:rsid w:val="00D23E96"/>
    <w:rsid w:val="00D24056"/>
    <w:rsid w:val="00D24140"/>
    <w:rsid w:val="00D244AC"/>
    <w:rsid w:val="00D2461B"/>
    <w:rsid w:val="00D2469C"/>
    <w:rsid w:val="00D249ED"/>
    <w:rsid w:val="00D24BFE"/>
    <w:rsid w:val="00D251BD"/>
    <w:rsid w:val="00D253FE"/>
    <w:rsid w:val="00D2565C"/>
    <w:rsid w:val="00D2584B"/>
    <w:rsid w:val="00D25B21"/>
    <w:rsid w:val="00D25BD4"/>
    <w:rsid w:val="00D26035"/>
    <w:rsid w:val="00D260BD"/>
    <w:rsid w:val="00D261B9"/>
    <w:rsid w:val="00D261F9"/>
    <w:rsid w:val="00D264F2"/>
    <w:rsid w:val="00D265EC"/>
    <w:rsid w:val="00D2667D"/>
    <w:rsid w:val="00D2689D"/>
    <w:rsid w:val="00D26904"/>
    <w:rsid w:val="00D26A8F"/>
    <w:rsid w:val="00D26CB9"/>
    <w:rsid w:val="00D26FBE"/>
    <w:rsid w:val="00D272A1"/>
    <w:rsid w:val="00D272C0"/>
    <w:rsid w:val="00D27545"/>
    <w:rsid w:val="00D275DF"/>
    <w:rsid w:val="00D27C73"/>
    <w:rsid w:val="00D30014"/>
    <w:rsid w:val="00D30119"/>
    <w:rsid w:val="00D3053A"/>
    <w:rsid w:val="00D3053C"/>
    <w:rsid w:val="00D307D7"/>
    <w:rsid w:val="00D3086A"/>
    <w:rsid w:val="00D30A1D"/>
    <w:rsid w:val="00D30BE5"/>
    <w:rsid w:val="00D30CAF"/>
    <w:rsid w:val="00D30E2D"/>
    <w:rsid w:val="00D310E2"/>
    <w:rsid w:val="00D31113"/>
    <w:rsid w:val="00D312EC"/>
    <w:rsid w:val="00D312F5"/>
    <w:rsid w:val="00D31336"/>
    <w:rsid w:val="00D313C3"/>
    <w:rsid w:val="00D318F9"/>
    <w:rsid w:val="00D31AAD"/>
    <w:rsid w:val="00D31C2A"/>
    <w:rsid w:val="00D31E98"/>
    <w:rsid w:val="00D31EF8"/>
    <w:rsid w:val="00D31F4C"/>
    <w:rsid w:val="00D32483"/>
    <w:rsid w:val="00D32588"/>
    <w:rsid w:val="00D3265D"/>
    <w:rsid w:val="00D32770"/>
    <w:rsid w:val="00D32937"/>
    <w:rsid w:val="00D32AF9"/>
    <w:rsid w:val="00D32BC7"/>
    <w:rsid w:val="00D32C5B"/>
    <w:rsid w:val="00D32CB7"/>
    <w:rsid w:val="00D33008"/>
    <w:rsid w:val="00D33865"/>
    <w:rsid w:val="00D338D7"/>
    <w:rsid w:val="00D339A3"/>
    <w:rsid w:val="00D33BB8"/>
    <w:rsid w:val="00D33C7F"/>
    <w:rsid w:val="00D33E75"/>
    <w:rsid w:val="00D34233"/>
    <w:rsid w:val="00D34400"/>
    <w:rsid w:val="00D344D0"/>
    <w:rsid w:val="00D345AC"/>
    <w:rsid w:val="00D34840"/>
    <w:rsid w:val="00D348CB"/>
    <w:rsid w:val="00D34B0C"/>
    <w:rsid w:val="00D34BDD"/>
    <w:rsid w:val="00D34CBC"/>
    <w:rsid w:val="00D351E6"/>
    <w:rsid w:val="00D3525C"/>
    <w:rsid w:val="00D35363"/>
    <w:rsid w:val="00D3570C"/>
    <w:rsid w:val="00D358FE"/>
    <w:rsid w:val="00D359FB"/>
    <w:rsid w:val="00D35BEE"/>
    <w:rsid w:val="00D35CC3"/>
    <w:rsid w:val="00D35CDF"/>
    <w:rsid w:val="00D35F1B"/>
    <w:rsid w:val="00D35FE9"/>
    <w:rsid w:val="00D365C2"/>
    <w:rsid w:val="00D367D9"/>
    <w:rsid w:val="00D36A72"/>
    <w:rsid w:val="00D36E46"/>
    <w:rsid w:val="00D36FEF"/>
    <w:rsid w:val="00D37157"/>
    <w:rsid w:val="00D37246"/>
    <w:rsid w:val="00D37377"/>
    <w:rsid w:val="00D37426"/>
    <w:rsid w:val="00D37491"/>
    <w:rsid w:val="00D37B10"/>
    <w:rsid w:val="00D37F1A"/>
    <w:rsid w:val="00D40233"/>
    <w:rsid w:val="00D40484"/>
    <w:rsid w:val="00D405B9"/>
    <w:rsid w:val="00D40652"/>
    <w:rsid w:val="00D40AC0"/>
    <w:rsid w:val="00D41299"/>
    <w:rsid w:val="00D42076"/>
    <w:rsid w:val="00D4226A"/>
    <w:rsid w:val="00D42288"/>
    <w:rsid w:val="00D42443"/>
    <w:rsid w:val="00D42683"/>
    <w:rsid w:val="00D42789"/>
    <w:rsid w:val="00D42B3D"/>
    <w:rsid w:val="00D42B86"/>
    <w:rsid w:val="00D42C6C"/>
    <w:rsid w:val="00D43222"/>
    <w:rsid w:val="00D43565"/>
    <w:rsid w:val="00D438C0"/>
    <w:rsid w:val="00D43ACC"/>
    <w:rsid w:val="00D43B1A"/>
    <w:rsid w:val="00D43D2D"/>
    <w:rsid w:val="00D43FFC"/>
    <w:rsid w:val="00D4454A"/>
    <w:rsid w:val="00D4472B"/>
    <w:rsid w:val="00D447A6"/>
    <w:rsid w:val="00D44832"/>
    <w:rsid w:val="00D449F4"/>
    <w:rsid w:val="00D44B82"/>
    <w:rsid w:val="00D44BB1"/>
    <w:rsid w:val="00D44F1F"/>
    <w:rsid w:val="00D45006"/>
    <w:rsid w:val="00D45277"/>
    <w:rsid w:val="00D4569E"/>
    <w:rsid w:val="00D457F0"/>
    <w:rsid w:val="00D45A99"/>
    <w:rsid w:val="00D45B10"/>
    <w:rsid w:val="00D46053"/>
    <w:rsid w:val="00D463DE"/>
    <w:rsid w:val="00D465F1"/>
    <w:rsid w:val="00D4679D"/>
    <w:rsid w:val="00D4680A"/>
    <w:rsid w:val="00D46853"/>
    <w:rsid w:val="00D46AAE"/>
    <w:rsid w:val="00D46BBC"/>
    <w:rsid w:val="00D46EA9"/>
    <w:rsid w:val="00D471EE"/>
    <w:rsid w:val="00D47225"/>
    <w:rsid w:val="00D47247"/>
    <w:rsid w:val="00D473DC"/>
    <w:rsid w:val="00D47429"/>
    <w:rsid w:val="00D476EF"/>
    <w:rsid w:val="00D4771F"/>
    <w:rsid w:val="00D47DEA"/>
    <w:rsid w:val="00D47DF4"/>
    <w:rsid w:val="00D47E3B"/>
    <w:rsid w:val="00D47F55"/>
    <w:rsid w:val="00D47F5D"/>
    <w:rsid w:val="00D47FD2"/>
    <w:rsid w:val="00D506F6"/>
    <w:rsid w:val="00D50C35"/>
    <w:rsid w:val="00D50ECF"/>
    <w:rsid w:val="00D50F4F"/>
    <w:rsid w:val="00D511CE"/>
    <w:rsid w:val="00D511FB"/>
    <w:rsid w:val="00D51510"/>
    <w:rsid w:val="00D51671"/>
    <w:rsid w:val="00D517AE"/>
    <w:rsid w:val="00D518AC"/>
    <w:rsid w:val="00D51B01"/>
    <w:rsid w:val="00D51C20"/>
    <w:rsid w:val="00D51C59"/>
    <w:rsid w:val="00D51CC4"/>
    <w:rsid w:val="00D51DA8"/>
    <w:rsid w:val="00D51E13"/>
    <w:rsid w:val="00D5208B"/>
    <w:rsid w:val="00D521FA"/>
    <w:rsid w:val="00D52285"/>
    <w:rsid w:val="00D52479"/>
    <w:rsid w:val="00D524E4"/>
    <w:rsid w:val="00D525AE"/>
    <w:rsid w:val="00D52686"/>
    <w:rsid w:val="00D5280F"/>
    <w:rsid w:val="00D528B6"/>
    <w:rsid w:val="00D528CA"/>
    <w:rsid w:val="00D52EA8"/>
    <w:rsid w:val="00D5315A"/>
    <w:rsid w:val="00D533ED"/>
    <w:rsid w:val="00D53646"/>
    <w:rsid w:val="00D5394C"/>
    <w:rsid w:val="00D541D7"/>
    <w:rsid w:val="00D54285"/>
    <w:rsid w:val="00D543FD"/>
    <w:rsid w:val="00D54504"/>
    <w:rsid w:val="00D54598"/>
    <w:rsid w:val="00D54931"/>
    <w:rsid w:val="00D54BC1"/>
    <w:rsid w:val="00D54ED9"/>
    <w:rsid w:val="00D5558D"/>
    <w:rsid w:val="00D55596"/>
    <w:rsid w:val="00D555AB"/>
    <w:rsid w:val="00D555DD"/>
    <w:rsid w:val="00D557A4"/>
    <w:rsid w:val="00D55B61"/>
    <w:rsid w:val="00D562FE"/>
    <w:rsid w:val="00D5664D"/>
    <w:rsid w:val="00D5674C"/>
    <w:rsid w:val="00D56998"/>
    <w:rsid w:val="00D56D53"/>
    <w:rsid w:val="00D56D84"/>
    <w:rsid w:val="00D5738F"/>
    <w:rsid w:val="00D5740B"/>
    <w:rsid w:val="00D57414"/>
    <w:rsid w:val="00D57873"/>
    <w:rsid w:val="00D578E4"/>
    <w:rsid w:val="00D57915"/>
    <w:rsid w:val="00D57AFC"/>
    <w:rsid w:val="00D57B34"/>
    <w:rsid w:val="00D57E92"/>
    <w:rsid w:val="00D6005C"/>
    <w:rsid w:val="00D6049F"/>
    <w:rsid w:val="00D60AEC"/>
    <w:rsid w:val="00D60C26"/>
    <w:rsid w:val="00D60F51"/>
    <w:rsid w:val="00D61026"/>
    <w:rsid w:val="00D611AA"/>
    <w:rsid w:val="00D61619"/>
    <w:rsid w:val="00D61758"/>
    <w:rsid w:val="00D61864"/>
    <w:rsid w:val="00D61878"/>
    <w:rsid w:val="00D6187A"/>
    <w:rsid w:val="00D61894"/>
    <w:rsid w:val="00D61937"/>
    <w:rsid w:val="00D619EA"/>
    <w:rsid w:val="00D61BC1"/>
    <w:rsid w:val="00D61CE8"/>
    <w:rsid w:val="00D62349"/>
    <w:rsid w:val="00D62B71"/>
    <w:rsid w:val="00D62D5C"/>
    <w:rsid w:val="00D62DE0"/>
    <w:rsid w:val="00D631E2"/>
    <w:rsid w:val="00D6322A"/>
    <w:rsid w:val="00D63323"/>
    <w:rsid w:val="00D633FA"/>
    <w:rsid w:val="00D63562"/>
    <w:rsid w:val="00D635FD"/>
    <w:rsid w:val="00D636D0"/>
    <w:rsid w:val="00D63825"/>
    <w:rsid w:val="00D63F61"/>
    <w:rsid w:val="00D63FD2"/>
    <w:rsid w:val="00D6443C"/>
    <w:rsid w:val="00D645D8"/>
    <w:rsid w:val="00D6469B"/>
    <w:rsid w:val="00D647F3"/>
    <w:rsid w:val="00D64B3C"/>
    <w:rsid w:val="00D64C00"/>
    <w:rsid w:val="00D64DCE"/>
    <w:rsid w:val="00D64E7E"/>
    <w:rsid w:val="00D64F83"/>
    <w:rsid w:val="00D651AD"/>
    <w:rsid w:val="00D65A12"/>
    <w:rsid w:val="00D65A8D"/>
    <w:rsid w:val="00D65BEC"/>
    <w:rsid w:val="00D65C33"/>
    <w:rsid w:val="00D65E39"/>
    <w:rsid w:val="00D65E6F"/>
    <w:rsid w:val="00D65ECD"/>
    <w:rsid w:val="00D65EDC"/>
    <w:rsid w:val="00D6607A"/>
    <w:rsid w:val="00D66B8E"/>
    <w:rsid w:val="00D66DAA"/>
    <w:rsid w:val="00D66E23"/>
    <w:rsid w:val="00D66E2D"/>
    <w:rsid w:val="00D678AE"/>
    <w:rsid w:val="00D67CC0"/>
    <w:rsid w:val="00D7013D"/>
    <w:rsid w:val="00D70349"/>
    <w:rsid w:val="00D70470"/>
    <w:rsid w:val="00D705EC"/>
    <w:rsid w:val="00D70A07"/>
    <w:rsid w:val="00D70F78"/>
    <w:rsid w:val="00D70FAA"/>
    <w:rsid w:val="00D710B9"/>
    <w:rsid w:val="00D711FF"/>
    <w:rsid w:val="00D71378"/>
    <w:rsid w:val="00D7154B"/>
    <w:rsid w:val="00D7193B"/>
    <w:rsid w:val="00D719D7"/>
    <w:rsid w:val="00D71E34"/>
    <w:rsid w:val="00D71F6C"/>
    <w:rsid w:val="00D72826"/>
    <w:rsid w:val="00D72B82"/>
    <w:rsid w:val="00D72BFF"/>
    <w:rsid w:val="00D72C2E"/>
    <w:rsid w:val="00D7311A"/>
    <w:rsid w:val="00D7337B"/>
    <w:rsid w:val="00D734BC"/>
    <w:rsid w:val="00D736C3"/>
    <w:rsid w:val="00D738B7"/>
    <w:rsid w:val="00D73A2F"/>
    <w:rsid w:val="00D73F7A"/>
    <w:rsid w:val="00D73F93"/>
    <w:rsid w:val="00D7410B"/>
    <w:rsid w:val="00D741C4"/>
    <w:rsid w:val="00D743B6"/>
    <w:rsid w:val="00D74BB0"/>
    <w:rsid w:val="00D75080"/>
    <w:rsid w:val="00D752E1"/>
    <w:rsid w:val="00D7551B"/>
    <w:rsid w:val="00D75590"/>
    <w:rsid w:val="00D75A10"/>
    <w:rsid w:val="00D75B4B"/>
    <w:rsid w:val="00D75F81"/>
    <w:rsid w:val="00D76435"/>
    <w:rsid w:val="00D76519"/>
    <w:rsid w:val="00D76722"/>
    <w:rsid w:val="00D76887"/>
    <w:rsid w:val="00D76BDB"/>
    <w:rsid w:val="00D76CDE"/>
    <w:rsid w:val="00D76CEF"/>
    <w:rsid w:val="00D76E4D"/>
    <w:rsid w:val="00D76E5C"/>
    <w:rsid w:val="00D77182"/>
    <w:rsid w:val="00D77226"/>
    <w:rsid w:val="00D7762C"/>
    <w:rsid w:val="00D777C9"/>
    <w:rsid w:val="00D77B82"/>
    <w:rsid w:val="00D77BEF"/>
    <w:rsid w:val="00D77FB9"/>
    <w:rsid w:val="00D77FF1"/>
    <w:rsid w:val="00D80119"/>
    <w:rsid w:val="00D8015A"/>
    <w:rsid w:val="00D8028D"/>
    <w:rsid w:val="00D807C1"/>
    <w:rsid w:val="00D807F9"/>
    <w:rsid w:val="00D80948"/>
    <w:rsid w:val="00D80A06"/>
    <w:rsid w:val="00D80C4F"/>
    <w:rsid w:val="00D80C88"/>
    <w:rsid w:val="00D8110B"/>
    <w:rsid w:val="00D8113E"/>
    <w:rsid w:val="00D81241"/>
    <w:rsid w:val="00D8145F"/>
    <w:rsid w:val="00D817E4"/>
    <w:rsid w:val="00D819AB"/>
    <w:rsid w:val="00D81A44"/>
    <w:rsid w:val="00D81A46"/>
    <w:rsid w:val="00D81AD2"/>
    <w:rsid w:val="00D81D8C"/>
    <w:rsid w:val="00D81FEB"/>
    <w:rsid w:val="00D8205A"/>
    <w:rsid w:val="00D82104"/>
    <w:rsid w:val="00D821A7"/>
    <w:rsid w:val="00D821D5"/>
    <w:rsid w:val="00D822A1"/>
    <w:rsid w:val="00D82692"/>
    <w:rsid w:val="00D828D6"/>
    <w:rsid w:val="00D82925"/>
    <w:rsid w:val="00D82936"/>
    <w:rsid w:val="00D82D1D"/>
    <w:rsid w:val="00D83140"/>
    <w:rsid w:val="00D8318F"/>
    <w:rsid w:val="00D83718"/>
    <w:rsid w:val="00D83B03"/>
    <w:rsid w:val="00D8430B"/>
    <w:rsid w:val="00D8442C"/>
    <w:rsid w:val="00D8444D"/>
    <w:rsid w:val="00D84ADC"/>
    <w:rsid w:val="00D84B27"/>
    <w:rsid w:val="00D84CB5"/>
    <w:rsid w:val="00D85AC9"/>
    <w:rsid w:val="00D85CBA"/>
    <w:rsid w:val="00D85D55"/>
    <w:rsid w:val="00D862AE"/>
    <w:rsid w:val="00D863B1"/>
    <w:rsid w:val="00D864CE"/>
    <w:rsid w:val="00D8650E"/>
    <w:rsid w:val="00D86523"/>
    <w:rsid w:val="00D8663B"/>
    <w:rsid w:val="00D86709"/>
    <w:rsid w:val="00D86A37"/>
    <w:rsid w:val="00D86CF1"/>
    <w:rsid w:val="00D86D76"/>
    <w:rsid w:val="00D8756F"/>
    <w:rsid w:val="00D876B0"/>
    <w:rsid w:val="00D87C6F"/>
    <w:rsid w:val="00D87D2D"/>
    <w:rsid w:val="00D87FA3"/>
    <w:rsid w:val="00D90049"/>
    <w:rsid w:val="00D9010B"/>
    <w:rsid w:val="00D901AB"/>
    <w:rsid w:val="00D903C9"/>
    <w:rsid w:val="00D90439"/>
    <w:rsid w:val="00D904DE"/>
    <w:rsid w:val="00D906C5"/>
    <w:rsid w:val="00D90938"/>
    <w:rsid w:val="00D90AD3"/>
    <w:rsid w:val="00D90D71"/>
    <w:rsid w:val="00D90F6D"/>
    <w:rsid w:val="00D918EC"/>
    <w:rsid w:val="00D91C7B"/>
    <w:rsid w:val="00D91CF6"/>
    <w:rsid w:val="00D9207B"/>
    <w:rsid w:val="00D922CC"/>
    <w:rsid w:val="00D9234A"/>
    <w:rsid w:val="00D927B9"/>
    <w:rsid w:val="00D9281C"/>
    <w:rsid w:val="00D92D04"/>
    <w:rsid w:val="00D92D0D"/>
    <w:rsid w:val="00D92F23"/>
    <w:rsid w:val="00D931BC"/>
    <w:rsid w:val="00D932A2"/>
    <w:rsid w:val="00D93342"/>
    <w:rsid w:val="00D934AC"/>
    <w:rsid w:val="00D935CE"/>
    <w:rsid w:val="00D936BF"/>
    <w:rsid w:val="00D937EF"/>
    <w:rsid w:val="00D938FB"/>
    <w:rsid w:val="00D9399A"/>
    <w:rsid w:val="00D94081"/>
    <w:rsid w:val="00D940B1"/>
    <w:rsid w:val="00D9429A"/>
    <w:rsid w:val="00D945A0"/>
    <w:rsid w:val="00D947F2"/>
    <w:rsid w:val="00D949E6"/>
    <w:rsid w:val="00D94A47"/>
    <w:rsid w:val="00D94A67"/>
    <w:rsid w:val="00D94A73"/>
    <w:rsid w:val="00D94E1D"/>
    <w:rsid w:val="00D94E6E"/>
    <w:rsid w:val="00D95305"/>
    <w:rsid w:val="00D95566"/>
    <w:rsid w:val="00D95601"/>
    <w:rsid w:val="00D957DE"/>
    <w:rsid w:val="00D95A2E"/>
    <w:rsid w:val="00D95C56"/>
    <w:rsid w:val="00D95C88"/>
    <w:rsid w:val="00D95F3F"/>
    <w:rsid w:val="00D962C6"/>
    <w:rsid w:val="00D96651"/>
    <w:rsid w:val="00D9665D"/>
    <w:rsid w:val="00D968AE"/>
    <w:rsid w:val="00D96F6A"/>
    <w:rsid w:val="00D97492"/>
    <w:rsid w:val="00D975D7"/>
    <w:rsid w:val="00D979D2"/>
    <w:rsid w:val="00D97A09"/>
    <w:rsid w:val="00D97B34"/>
    <w:rsid w:val="00D97C90"/>
    <w:rsid w:val="00D97F34"/>
    <w:rsid w:val="00DA02CB"/>
    <w:rsid w:val="00DA03C9"/>
    <w:rsid w:val="00DA06CD"/>
    <w:rsid w:val="00DA088A"/>
    <w:rsid w:val="00DA08FA"/>
    <w:rsid w:val="00DA09A6"/>
    <w:rsid w:val="00DA0A24"/>
    <w:rsid w:val="00DA0AF9"/>
    <w:rsid w:val="00DA0B13"/>
    <w:rsid w:val="00DA0D7E"/>
    <w:rsid w:val="00DA172A"/>
    <w:rsid w:val="00DA1ADA"/>
    <w:rsid w:val="00DA1B4C"/>
    <w:rsid w:val="00DA1C82"/>
    <w:rsid w:val="00DA1E53"/>
    <w:rsid w:val="00DA22C7"/>
    <w:rsid w:val="00DA23FE"/>
    <w:rsid w:val="00DA253D"/>
    <w:rsid w:val="00DA2960"/>
    <w:rsid w:val="00DA2ADC"/>
    <w:rsid w:val="00DA2C17"/>
    <w:rsid w:val="00DA3552"/>
    <w:rsid w:val="00DA36B5"/>
    <w:rsid w:val="00DA36F4"/>
    <w:rsid w:val="00DA38FF"/>
    <w:rsid w:val="00DA3B6B"/>
    <w:rsid w:val="00DA3D56"/>
    <w:rsid w:val="00DA4255"/>
    <w:rsid w:val="00DA4272"/>
    <w:rsid w:val="00DA4407"/>
    <w:rsid w:val="00DA4415"/>
    <w:rsid w:val="00DA4848"/>
    <w:rsid w:val="00DA4AC8"/>
    <w:rsid w:val="00DA4F7A"/>
    <w:rsid w:val="00DA5160"/>
    <w:rsid w:val="00DA52EB"/>
    <w:rsid w:val="00DA557B"/>
    <w:rsid w:val="00DA572D"/>
    <w:rsid w:val="00DA574F"/>
    <w:rsid w:val="00DA57D1"/>
    <w:rsid w:val="00DA5A34"/>
    <w:rsid w:val="00DA5E25"/>
    <w:rsid w:val="00DA5F2D"/>
    <w:rsid w:val="00DA606B"/>
    <w:rsid w:val="00DA61C1"/>
    <w:rsid w:val="00DA62E9"/>
    <w:rsid w:val="00DA63BB"/>
    <w:rsid w:val="00DA64A7"/>
    <w:rsid w:val="00DA6716"/>
    <w:rsid w:val="00DA680C"/>
    <w:rsid w:val="00DA6AE8"/>
    <w:rsid w:val="00DA6B9C"/>
    <w:rsid w:val="00DA6C80"/>
    <w:rsid w:val="00DA6D30"/>
    <w:rsid w:val="00DA6EC6"/>
    <w:rsid w:val="00DA7064"/>
    <w:rsid w:val="00DA72E1"/>
    <w:rsid w:val="00DA780E"/>
    <w:rsid w:val="00DA7D77"/>
    <w:rsid w:val="00DA7DB3"/>
    <w:rsid w:val="00DA7EB4"/>
    <w:rsid w:val="00DB001B"/>
    <w:rsid w:val="00DB0020"/>
    <w:rsid w:val="00DB019F"/>
    <w:rsid w:val="00DB035E"/>
    <w:rsid w:val="00DB04A3"/>
    <w:rsid w:val="00DB06D3"/>
    <w:rsid w:val="00DB09BE"/>
    <w:rsid w:val="00DB112D"/>
    <w:rsid w:val="00DB113A"/>
    <w:rsid w:val="00DB1326"/>
    <w:rsid w:val="00DB152A"/>
    <w:rsid w:val="00DB157F"/>
    <w:rsid w:val="00DB1669"/>
    <w:rsid w:val="00DB16AB"/>
    <w:rsid w:val="00DB1B71"/>
    <w:rsid w:val="00DB1F55"/>
    <w:rsid w:val="00DB207E"/>
    <w:rsid w:val="00DB2129"/>
    <w:rsid w:val="00DB2137"/>
    <w:rsid w:val="00DB2408"/>
    <w:rsid w:val="00DB2917"/>
    <w:rsid w:val="00DB299D"/>
    <w:rsid w:val="00DB2D17"/>
    <w:rsid w:val="00DB2E87"/>
    <w:rsid w:val="00DB3364"/>
    <w:rsid w:val="00DB3907"/>
    <w:rsid w:val="00DB3BC4"/>
    <w:rsid w:val="00DB41A8"/>
    <w:rsid w:val="00DB4209"/>
    <w:rsid w:val="00DB4554"/>
    <w:rsid w:val="00DB4581"/>
    <w:rsid w:val="00DB45FD"/>
    <w:rsid w:val="00DB473D"/>
    <w:rsid w:val="00DB473F"/>
    <w:rsid w:val="00DB4771"/>
    <w:rsid w:val="00DB48AB"/>
    <w:rsid w:val="00DB48C1"/>
    <w:rsid w:val="00DB4B84"/>
    <w:rsid w:val="00DB4BA7"/>
    <w:rsid w:val="00DB4BBF"/>
    <w:rsid w:val="00DB4BF2"/>
    <w:rsid w:val="00DB4C2B"/>
    <w:rsid w:val="00DB4C76"/>
    <w:rsid w:val="00DB4D4C"/>
    <w:rsid w:val="00DB4E69"/>
    <w:rsid w:val="00DB50C5"/>
    <w:rsid w:val="00DB56EE"/>
    <w:rsid w:val="00DB57CC"/>
    <w:rsid w:val="00DB5887"/>
    <w:rsid w:val="00DB5909"/>
    <w:rsid w:val="00DB5C1C"/>
    <w:rsid w:val="00DB5DBC"/>
    <w:rsid w:val="00DB667C"/>
    <w:rsid w:val="00DB66E3"/>
    <w:rsid w:val="00DB68C3"/>
    <w:rsid w:val="00DB70C4"/>
    <w:rsid w:val="00DB7764"/>
    <w:rsid w:val="00DB782A"/>
    <w:rsid w:val="00DB7830"/>
    <w:rsid w:val="00DB788B"/>
    <w:rsid w:val="00DB78A1"/>
    <w:rsid w:val="00DB7B83"/>
    <w:rsid w:val="00DB7E5C"/>
    <w:rsid w:val="00DB7EDE"/>
    <w:rsid w:val="00DC0195"/>
    <w:rsid w:val="00DC0430"/>
    <w:rsid w:val="00DC05EB"/>
    <w:rsid w:val="00DC0647"/>
    <w:rsid w:val="00DC0675"/>
    <w:rsid w:val="00DC073A"/>
    <w:rsid w:val="00DC0820"/>
    <w:rsid w:val="00DC0936"/>
    <w:rsid w:val="00DC0C19"/>
    <w:rsid w:val="00DC0D5D"/>
    <w:rsid w:val="00DC0D68"/>
    <w:rsid w:val="00DC0E27"/>
    <w:rsid w:val="00DC0E4F"/>
    <w:rsid w:val="00DC0E6C"/>
    <w:rsid w:val="00DC13D7"/>
    <w:rsid w:val="00DC155E"/>
    <w:rsid w:val="00DC1856"/>
    <w:rsid w:val="00DC1888"/>
    <w:rsid w:val="00DC18B6"/>
    <w:rsid w:val="00DC19B9"/>
    <w:rsid w:val="00DC1B51"/>
    <w:rsid w:val="00DC2042"/>
    <w:rsid w:val="00DC227F"/>
    <w:rsid w:val="00DC2568"/>
    <w:rsid w:val="00DC2621"/>
    <w:rsid w:val="00DC298E"/>
    <w:rsid w:val="00DC29BC"/>
    <w:rsid w:val="00DC2C25"/>
    <w:rsid w:val="00DC2D91"/>
    <w:rsid w:val="00DC2DD2"/>
    <w:rsid w:val="00DC30ED"/>
    <w:rsid w:val="00DC3384"/>
    <w:rsid w:val="00DC34FA"/>
    <w:rsid w:val="00DC3632"/>
    <w:rsid w:val="00DC38F0"/>
    <w:rsid w:val="00DC3971"/>
    <w:rsid w:val="00DC3A37"/>
    <w:rsid w:val="00DC3ADD"/>
    <w:rsid w:val="00DC3C31"/>
    <w:rsid w:val="00DC3D80"/>
    <w:rsid w:val="00DC41E9"/>
    <w:rsid w:val="00DC47BB"/>
    <w:rsid w:val="00DC482E"/>
    <w:rsid w:val="00DC4C3B"/>
    <w:rsid w:val="00DC4F27"/>
    <w:rsid w:val="00DC4FF8"/>
    <w:rsid w:val="00DC51BD"/>
    <w:rsid w:val="00DC56A8"/>
    <w:rsid w:val="00DC5B38"/>
    <w:rsid w:val="00DC5D8F"/>
    <w:rsid w:val="00DC5EAE"/>
    <w:rsid w:val="00DC6056"/>
    <w:rsid w:val="00DC68D1"/>
    <w:rsid w:val="00DC6A36"/>
    <w:rsid w:val="00DC7165"/>
    <w:rsid w:val="00DC72EE"/>
    <w:rsid w:val="00DC76BC"/>
    <w:rsid w:val="00DC77C4"/>
    <w:rsid w:val="00DC784D"/>
    <w:rsid w:val="00DC79E7"/>
    <w:rsid w:val="00DC7AC3"/>
    <w:rsid w:val="00DC7DBD"/>
    <w:rsid w:val="00DC7FD4"/>
    <w:rsid w:val="00DD03FA"/>
    <w:rsid w:val="00DD045E"/>
    <w:rsid w:val="00DD054C"/>
    <w:rsid w:val="00DD05AC"/>
    <w:rsid w:val="00DD0651"/>
    <w:rsid w:val="00DD08C9"/>
    <w:rsid w:val="00DD096F"/>
    <w:rsid w:val="00DD09A5"/>
    <w:rsid w:val="00DD0A7B"/>
    <w:rsid w:val="00DD0D02"/>
    <w:rsid w:val="00DD0D0B"/>
    <w:rsid w:val="00DD11DB"/>
    <w:rsid w:val="00DD12CD"/>
    <w:rsid w:val="00DD15FF"/>
    <w:rsid w:val="00DD1680"/>
    <w:rsid w:val="00DD1783"/>
    <w:rsid w:val="00DD17AD"/>
    <w:rsid w:val="00DD1D90"/>
    <w:rsid w:val="00DD1E56"/>
    <w:rsid w:val="00DD1EBF"/>
    <w:rsid w:val="00DD202C"/>
    <w:rsid w:val="00DD24CE"/>
    <w:rsid w:val="00DD256F"/>
    <w:rsid w:val="00DD297F"/>
    <w:rsid w:val="00DD2B9C"/>
    <w:rsid w:val="00DD2F75"/>
    <w:rsid w:val="00DD3281"/>
    <w:rsid w:val="00DD3296"/>
    <w:rsid w:val="00DD32BF"/>
    <w:rsid w:val="00DD33F9"/>
    <w:rsid w:val="00DD33FD"/>
    <w:rsid w:val="00DD3643"/>
    <w:rsid w:val="00DD366F"/>
    <w:rsid w:val="00DD3903"/>
    <w:rsid w:val="00DD3B93"/>
    <w:rsid w:val="00DD4231"/>
    <w:rsid w:val="00DD4334"/>
    <w:rsid w:val="00DD4586"/>
    <w:rsid w:val="00DD4D88"/>
    <w:rsid w:val="00DD4E4A"/>
    <w:rsid w:val="00DD52AB"/>
    <w:rsid w:val="00DD533F"/>
    <w:rsid w:val="00DD54A8"/>
    <w:rsid w:val="00DD56F4"/>
    <w:rsid w:val="00DD5C0B"/>
    <w:rsid w:val="00DD5D1A"/>
    <w:rsid w:val="00DD5EBF"/>
    <w:rsid w:val="00DD60FD"/>
    <w:rsid w:val="00DD61F6"/>
    <w:rsid w:val="00DD632C"/>
    <w:rsid w:val="00DD64B7"/>
    <w:rsid w:val="00DD6535"/>
    <w:rsid w:val="00DD65F2"/>
    <w:rsid w:val="00DD6CEF"/>
    <w:rsid w:val="00DD6E70"/>
    <w:rsid w:val="00DD7013"/>
    <w:rsid w:val="00DD7208"/>
    <w:rsid w:val="00DD72BD"/>
    <w:rsid w:val="00DD73CB"/>
    <w:rsid w:val="00DD74D3"/>
    <w:rsid w:val="00DD7570"/>
    <w:rsid w:val="00DD767F"/>
    <w:rsid w:val="00DD7793"/>
    <w:rsid w:val="00DD78D3"/>
    <w:rsid w:val="00DD7FC2"/>
    <w:rsid w:val="00DE0104"/>
    <w:rsid w:val="00DE037A"/>
    <w:rsid w:val="00DE0477"/>
    <w:rsid w:val="00DE0501"/>
    <w:rsid w:val="00DE0778"/>
    <w:rsid w:val="00DE0B64"/>
    <w:rsid w:val="00DE0C09"/>
    <w:rsid w:val="00DE0CB2"/>
    <w:rsid w:val="00DE0E24"/>
    <w:rsid w:val="00DE144A"/>
    <w:rsid w:val="00DE15C0"/>
    <w:rsid w:val="00DE162E"/>
    <w:rsid w:val="00DE188B"/>
    <w:rsid w:val="00DE19C6"/>
    <w:rsid w:val="00DE1CA9"/>
    <w:rsid w:val="00DE1DBF"/>
    <w:rsid w:val="00DE2090"/>
    <w:rsid w:val="00DE225A"/>
    <w:rsid w:val="00DE2290"/>
    <w:rsid w:val="00DE2609"/>
    <w:rsid w:val="00DE27F5"/>
    <w:rsid w:val="00DE291E"/>
    <w:rsid w:val="00DE2942"/>
    <w:rsid w:val="00DE2B62"/>
    <w:rsid w:val="00DE2BCD"/>
    <w:rsid w:val="00DE3306"/>
    <w:rsid w:val="00DE3322"/>
    <w:rsid w:val="00DE3329"/>
    <w:rsid w:val="00DE3794"/>
    <w:rsid w:val="00DE385D"/>
    <w:rsid w:val="00DE3996"/>
    <w:rsid w:val="00DE3B6C"/>
    <w:rsid w:val="00DE3CAA"/>
    <w:rsid w:val="00DE4064"/>
    <w:rsid w:val="00DE40CE"/>
    <w:rsid w:val="00DE4496"/>
    <w:rsid w:val="00DE4517"/>
    <w:rsid w:val="00DE4820"/>
    <w:rsid w:val="00DE4853"/>
    <w:rsid w:val="00DE4A94"/>
    <w:rsid w:val="00DE4D9C"/>
    <w:rsid w:val="00DE4EA1"/>
    <w:rsid w:val="00DE4EA5"/>
    <w:rsid w:val="00DE4F09"/>
    <w:rsid w:val="00DE4FC9"/>
    <w:rsid w:val="00DE500B"/>
    <w:rsid w:val="00DE53D9"/>
    <w:rsid w:val="00DE5663"/>
    <w:rsid w:val="00DE5829"/>
    <w:rsid w:val="00DE586A"/>
    <w:rsid w:val="00DE5B6B"/>
    <w:rsid w:val="00DE5DBE"/>
    <w:rsid w:val="00DE5F49"/>
    <w:rsid w:val="00DE6208"/>
    <w:rsid w:val="00DE6218"/>
    <w:rsid w:val="00DE653D"/>
    <w:rsid w:val="00DE6CF3"/>
    <w:rsid w:val="00DE6FA2"/>
    <w:rsid w:val="00DE720D"/>
    <w:rsid w:val="00DE72A7"/>
    <w:rsid w:val="00DE7414"/>
    <w:rsid w:val="00DE7662"/>
    <w:rsid w:val="00DE76A7"/>
    <w:rsid w:val="00DE7772"/>
    <w:rsid w:val="00DE786E"/>
    <w:rsid w:val="00DE78E5"/>
    <w:rsid w:val="00DE7B10"/>
    <w:rsid w:val="00DF04BB"/>
    <w:rsid w:val="00DF082B"/>
    <w:rsid w:val="00DF0FD0"/>
    <w:rsid w:val="00DF138C"/>
    <w:rsid w:val="00DF1936"/>
    <w:rsid w:val="00DF1C24"/>
    <w:rsid w:val="00DF1E40"/>
    <w:rsid w:val="00DF1E4F"/>
    <w:rsid w:val="00DF1F84"/>
    <w:rsid w:val="00DF2164"/>
    <w:rsid w:val="00DF218E"/>
    <w:rsid w:val="00DF24BC"/>
    <w:rsid w:val="00DF2509"/>
    <w:rsid w:val="00DF2593"/>
    <w:rsid w:val="00DF2669"/>
    <w:rsid w:val="00DF276D"/>
    <w:rsid w:val="00DF2838"/>
    <w:rsid w:val="00DF2C19"/>
    <w:rsid w:val="00DF2F0C"/>
    <w:rsid w:val="00DF30B0"/>
    <w:rsid w:val="00DF317A"/>
    <w:rsid w:val="00DF31B7"/>
    <w:rsid w:val="00DF34DA"/>
    <w:rsid w:val="00DF3681"/>
    <w:rsid w:val="00DF3780"/>
    <w:rsid w:val="00DF3A1A"/>
    <w:rsid w:val="00DF3AAC"/>
    <w:rsid w:val="00DF3D00"/>
    <w:rsid w:val="00DF3D0D"/>
    <w:rsid w:val="00DF3DCB"/>
    <w:rsid w:val="00DF4403"/>
    <w:rsid w:val="00DF4623"/>
    <w:rsid w:val="00DF4797"/>
    <w:rsid w:val="00DF494E"/>
    <w:rsid w:val="00DF4960"/>
    <w:rsid w:val="00DF4A56"/>
    <w:rsid w:val="00DF4CE6"/>
    <w:rsid w:val="00DF4E3C"/>
    <w:rsid w:val="00DF4ECB"/>
    <w:rsid w:val="00DF5001"/>
    <w:rsid w:val="00DF53CB"/>
    <w:rsid w:val="00DF5420"/>
    <w:rsid w:val="00DF547B"/>
    <w:rsid w:val="00DF58E2"/>
    <w:rsid w:val="00DF5B06"/>
    <w:rsid w:val="00DF5BD1"/>
    <w:rsid w:val="00DF5D43"/>
    <w:rsid w:val="00DF5E0A"/>
    <w:rsid w:val="00DF5E58"/>
    <w:rsid w:val="00DF6172"/>
    <w:rsid w:val="00DF6288"/>
    <w:rsid w:val="00DF6CBA"/>
    <w:rsid w:val="00DF6D41"/>
    <w:rsid w:val="00DF6DC3"/>
    <w:rsid w:val="00DF7298"/>
    <w:rsid w:val="00DF744A"/>
    <w:rsid w:val="00DF74A9"/>
    <w:rsid w:val="00DF74E2"/>
    <w:rsid w:val="00DF74E7"/>
    <w:rsid w:val="00DF770F"/>
    <w:rsid w:val="00DF7772"/>
    <w:rsid w:val="00DF7827"/>
    <w:rsid w:val="00DF7922"/>
    <w:rsid w:val="00DF7C1C"/>
    <w:rsid w:val="00DF7F71"/>
    <w:rsid w:val="00E00115"/>
    <w:rsid w:val="00E0015B"/>
    <w:rsid w:val="00E002C4"/>
    <w:rsid w:val="00E002FC"/>
    <w:rsid w:val="00E0046F"/>
    <w:rsid w:val="00E01143"/>
    <w:rsid w:val="00E011F7"/>
    <w:rsid w:val="00E013AD"/>
    <w:rsid w:val="00E015CB"/>
    <w:rsid w:val="00E0181D"/>
    <w:rsid w:val="00E01852"/>
    <w:rsid w:val="00E01A4F"/>
    <w:rsid w:val="00E01B13"/>
    <w:rsid w:val="00E01BED"/>
    <w:rsid w:val="00E02023"/>
    <w:rsid w:val="00E0255C"/>
    <w:rsid w:val="00E02761"/>
    <w:rsid w:val="00E02B67"/>
    <w:rsid w:val="00E02DDA"/>
    <w:rsid w:val="00E02F45"/>
    <w:rsid w:val="00E03284"/>
    <w:rsid w:val="00E03430"/>
    <w:rsid w:val="00E0357C"/>
    <w:rsid w:val="00E03688"/>
    <w:rsid w:val="00E03AE1"/>
    <w:rsid w:val="00E03C9D"/>
    <w:rsid w:val="00E03D3A"/>
    <w:rsid w:val="00E03D48"/>
    <w:rsid w:val="00E03DD4"/>
    <w:rsid w:val="00E03F2C"/>
    <w:rsid w:val="00E0432A"/>
    <w:rsid w:val="00E04A98"/>
    <w:rsid w:val="00E04F91"/>
    <w:rsid w:val="00E050D5"/>
    <w:rsid w:val="00E05205"/>
    <w:rsid w:val="00E052AC"/>
    <w:rsid w:val="00E05440"/>
    <w:rsid w:val="00E058EF"/>
    <w:rsid w:val="00E05915"/>
    <w:rsid w:val="00E05C16"/>
    <w:rsid w:val="00E05DC5"/>
    <w:rsid w:val="00E06146"/>
    <w:rsid w:val="00E06288"/>
    <w:rsid w:val="00E062D3"/>
    <w:rsid w:val="00E0630A"/>
    <w:rsid w:val="00E0635B"/>
    <w:rsid w:val="00E064D8"/>
    <w:rsid w:val="00E065E6"/>
    <w:rsid w:val="00E06731"/>
    <w:rsid w:val="00E067C6"/>
    <w:rsid w:val="00E06B05"/>
    <w:rsid w:val="00E06B8F"/>
    <w:rsid w:val="00E06FEA"/>
    <w:rsid w:val="00E07033"/>
    <w:rsid w:val="00E073B5"/>
    <w:rsid w:val="00E076D6"/>
    <w:rsid w:val="00E07763"/>
    <w:rsid w:val="00E07CC6"/>
    <w:rsid w:val="00E07D11"/>
    <w:rsid w:val="00E07DBE"/>
    <w:rsid w:val="00E07FB4"/>
    <w:rsid w:val="00E10326"/>
    <w:rsid w:val="00E103B4"/>
    <w:rsid w:val="00E103BF"/>
    <w:rsid w:val="00E10568"/>
    <w:rsid w:val="00E10616"/>
    <w:rsid w:val="00E10765"/>
    <w:rsid w:val="00E107B0"/>
    <w:rsid w:val="00E109DA"/>
    <w:rsid w:val="00E10DA6"/>
    <w:rsid w:val="00E10E6C"/>
    <w:rsid w:val="00E11116"/>
    <w:rsid w:val="00E11294"/>
    <w:rsid w:val="00E112A0"/>
    <w:rsid w:val="00E112CA"/>
    <w:rsid w:val="00E11463"/>
    <w:rsid w:val="00E1146B"/>
    <w:rsid w:val="00E1163B"/>
    <w:rsid w:val="00E118A0"/>
    <w:rsid w:val="00E1192C"/>
    <w:rsid w:val="00E11A9C"/>
    <w:rsid w:val="00E11AE8"/>
    <w:rsid w:val="00E11D8E"/>
    <w:rsid w:val="00E120F5"/>
    <w:rsid w:val="00E12468"/>
    <w:rsid w:val="00E12A1C"/>
    <w:rsid w:val="00E12C3F"/>
    <w:rsid w:val="00E130BF"/>
    <w:rsid w:val="00E13451"/>
    <w:rsid w:val="00E134C1"/>
    <w:rsid w:val="00E13814"/>
    <w:rsid w:val="00E13BB7"/>
    <w:rsid w:val="00E13E76"/>
    <w:rsid w:val="00E1401B"/>
    <w:rsid w:val="00E14456"/>
    <w:rsid w:val="00E14468"/>
    <w:rsid w:val="00E1499C"/>
    <w:rsid w:val="00E14B3C"/>
    <w:rsid w:val="00E14B70"/>
    <w:rsid w:val="00E14D68"/>
    <w:rsid w:val="00E150F8"/>
    <w:rsid w:val="00E15334"/>
    <w:rsid w:val="00E1533C"/>
    <w:rsid w:val="00E153C5"/>
    <w:rsid w:val="00E15448"/>
    <w:rsid w:val="00E156B4"/>
    <w:rsid w:val="00E15C36"/>
    <w:rsid w:val="00E15D27"/>
    <w:rsid w:val="00E15EB5"/>
    <w:rsid w:val="00E1624C"/>
    <w:rsid w:val="00E16283"/>
    <w:rsid w:val="00E1637C"/>
    <w:rsid w:val="00E16470"/>
    <w:rsid w:val="00E16625"/>
    <w:rsid w:val="00E16849"/>
    <w:rsid w:val="00E169B0"/>
    <w:rsid w:val="00E16D11"/>
    <w:rsid w:val="00E17043"/>
    <w:rsid w:val="00E172E9"/>
    <w:rsid w:val="00E176C0"/>
    <w:rsid w:val="00E17792"/>
    <w:rsid w:val="00E179C8"/>
    <w:rsid w:val="00E17F64"/>
    <w:rsid w:val="00E20070"/>
    <w:rsid w:val="00E20274"/>
    <w:rsid w:val="00E205DC"/>
    <w:rsid w:val="00E2060B"/>
    <w:rsid w:val="00E20891"/>
    <w:rsid w:val="00E20969"/>
    <w:rsid w:val="00E210D9"/>
    <w:rsid w:val="00E21281"/>
    <w:rsid w:val="00E217F7"/>
    <w:rsid w:val="00E2183C"/>
    <w:rsid w:val="00E218FB"/>
    <w:rsid w:val="00E21B13"/>
    <w:rsid w:val="00E21B9D"/>
    <w:rsid w:val="00E21C16"/>
    <w:rsid w:val="00E21D4B"/>
    <w:rsid w:val="00E21E58"/>
    <w:rsid w:val="00E21FA7"/>
    <w:rsid w:val="00E221CB"/>
    <w:rsid w:val="00E225A0"/>
    <w:rsid w:val="00E22644"/>
    <w:rsid w:val="00E2269E"/>
    <w:rsid w:val="00E22713"/>
    <w:rsid w:val="00E22F7A"/>
    <w:rsid w:val="00E2300D"/>
    <w:rsid w:val="00E23295"/>
    <w:rsid w:val="00E23481"/>
    <w:rsid w:val="00E23694"/>
    <w:rsid w:val="00E23C4C"/>
    <w:rsid w:val="00E23D8B"/>
    <w:rsid w:val="00E23DF1"/>
    <w:rsid w:val="00E23F98"/>
    <w:rsid w:val="00E23FE4"/>
    <w:rsid w:val="00E2429A"/>
    <w:rsid w:val="00E2429F"/>
    <w:rsid w:val="00E245CA"/>
    <w:rsid w:val="00E24634"/>
    <w:rsid w:val="00E2464C"/>
    <w:rsid w:val="00E246A6"/>
    <w:rsid w:val="00E24875"/>
    <w:rsid w:val="00E24B6F"/>
    <w:rsid w:val="00E24CE2"/>
    <w:rsid w:val="00E24E7F"/>
    <w:rsid w:val="00E24F1D"/>
    <w:rsid w:val="00E24F42"/>
    <w:rsid w:val="00E25084"/>
    <w:rsid w:val="00E251B5"/>
    <w:rsid w:val="00E25D11"/>
    <w:rsid w:val="00E25EA9"/>
    <w:rsid w:val="00E2602A"/>
    <w:rsid w:val="00E26122"/>
    <w:rsid w:val="00E26136"/>
    <w:rsid w:val="00E26197"/>
    <w:rsid w:val="00E26201"/>
    <w:rsid w:val="00E2626A"/>
    <w:rsid w:val="00E2646D"/>
    <w:rsid w:val="00E2674D"/>
    <w:rsid w:val="00E267C1"/>
    <w:rsid w:val="00E26AAD"/>
    <w:rsid w:val="00E26CDC"/>
    <w:rsid w:val="00E26CE1"/>
    <w:rsid w:val="00E275B3"/>
    <w:rsid w:val="00E27742"/>
    <w:rsid w:val="00E277E0"/>
    <w:rsid w:val="00E27923"/>
    <w:rsid w:val="00E27A09"/>
    <w:rsid w:val="00E27B7E"/>
    <w:rsid w:val="00E27DBA"/>
    <w:rsid w:val="00E27E5F"/>
    <w:rsid w:val="00E3000B"/>
    <w:rsid w:val="00E300DB"/>
    <w:rsid w:val="00E3028A"/>
    <w:rsid w:val="00E30295"/>
    <w:rsid w:val="00E30349"/>
    <w:rsid w:val="00E303F0"/>
    <w:rsid w:val="00E30D7E"/>
    <w:rsid w:val="00E30E15"/>
    <w:rsid w:val="00E312F5"/>
    <w:rsid w:val="00E314A7"/>
    <w:rsid w:val="00E319E6"/>
    <w:rsid w:val="00E31AD2"/>
    <w:rsid w:val="00E32040"/>
    <w:rsid w:val="00E32277"/>
    <w:rsid w:val="00E32363"/>
    <w:rsid w:val="00E324B7"/>
    <w:rsid w:val="00E32773"/>
    <w:rsid w:val="00E32947"/>
    <w:rsid w:val="00E32A53"/>
    <w:rsid w:val="00E32CE5"/>
    <w:rsid w:val="00E32D3F"/>
    <w:rsid w:val="00E32D5E"/>
    <w:rsid w:val="00E32D63"/>
    <w:rsid w:val="00E32E88"/>
    <w:rsid w:val="00E32EAD"/>
    <w:rsid w:val="00E33301"/>
    <w:rsid w:val="00E3350D"/>
    <w:rsid w:val="00E338C9"/>
    <w:rsid w:val="00E33926"/>
    <w:rsid w:val="00E3398F"/>
    <w:rsid w:val="00E33C52"/>
    <w:rsid w:val="00E342E5"/>
    <w:rsid w:val="00E34362"/>
    <w:rsid w:val="00E3454A"/>
    <w:rsid w:val="00E34552"/>
    <w:rsid w:val="00E34812"/>
    <w:rsid w:val="00E34913"/>
    <w:rsid w:val="00E34C28"/>
    <w:rsid w:val="00E34EF9"/>
    <w:rsid w:val="00E351E5"/>
    <w:rsid w:val="00E35482"/>
    <w:rsid w:val="00E3571C"/>
    <w:rsid w:val="00E35760"/>
    <w:rsid w:val="00E35921"/>
    <w:rsid w:val="00E35A94"/>
    <w:rsid w:val="00E35B4A"/>
    <w:rsid w:val="00E360F8"/>
    <w:rsid w:val="00E36108"/>
    <w:rsid w:val="00E361C5"/>
    <w:rsid w:val="00E36567"/>
    <w:rsid w:val="00E36594"/>
    <w:rsid w:val="00E365C2"/>
    <w:rsid w:val="00E366D3"/>
    <w:rsid w:val="00E3680D"/>
    <w:rsid w:val="00E36A5F"/>
    <w:rsid w:val="00E377D3"/>
    <w:rsid w:val="00E37940"/>
    <w:rsid w:val="00E37C49"/>
    <w:rsid w:val="00E37CF3"/>
    <w:rsid w:val="00E37E39"/>
    <w:rsid w:val="00E37ED4"/>
    <w:rsid w:val="00E40224"/>
    <w:rsid w:val="00E402C0"/>
    <w:rsid w:val="00E402D7"/>
    <w:rsid w:val="00E4039A"/>
    <w:rsid w:val="00E4069C"/>
    <w:rsid w:val="00E407A3"/>
    <w:rsid w:val="00E407AF"/>
    <w:rsid w:val="00E407D2"/>
    <w:rsid w:val="00E40917"/>
    <w:rsid w:val="00E40B67"/>
    <w:rsid w:val="00E40C9F"/>
    <w:rsid w:val="00E40CEA"/>
    <w:rsid w:val="00E40D7F"/>
    <w:rsid w:val="00E40E32"/>
    <w:rsid w:val="00E4123E"/>
    <w:rsid w:val="00E41322"/>
    <w:rsid w:val="00E413BA"/>
    <w:rsid w:val="00E413CD"/>
    <w:rsid w:val="00E41424"/>
    <w:rsid w:val="00E41426"/>
    <w:rsid w:val="00E41604"/>
    <w:rsid w:val="00E4187C"/>
    <w:rsid w:val="00E41999"/>
    <w:rsid w:val="00E419B2"/>
    <w:rsid w:val="00E41A05"/>
    <w:rsid w:val="00E41AA3"/>
    <w:rsid w:val="00E41AE4"/>
    <w:rsid w:val="00E41E85"/>
    <w:rsid w:val="00E42082"/>
    <w:rsid w:val="00E4210F"/>
    <w:rsid w:val="00E42829"/>
    <w:rsid w:val="00E42938"/>
    <w:rsid w:val="00E42A03"/>
    <w:rsid w:val="00E42B16"/>
    <w:rsid w:val="00E42C8E"/>
    <w:rsid w:val="00E42D34"/>
    <w:rsid w:val="00E42DB5"/>
    <w:rsid w:val="00E42E09"/>
    <w:rsid w:val="00E42F6B"/>
    <w:rsid w:val="00E43237"/>
    <w:rsid w:val="00E43371"/>
    <w:rsid w:val="00E433B5"/>
    <w:rsid w:val="00E43506"/>
    <w:rsid w:val="00E43546"/>
    <w:rsid w:val="00E436E8"/>
    <w:rsid w:val="00E43A16"/>
    <w:rsid w:val="00E43B04"/>
    <w:rsid w:val="00E44342"/>
    <w:rsid w:val="00E445AE"/>
    <w:rsid w:val="00E44DB5"/>
    <w:rsid w:val="00E44EE8"/>
    <w:rsid w:val="00E452E2"/>
    <w:rsid w:val="00E454FC"/>
    <w:rsid w:val="00E45A17"/>
    <w:rsid w:val="00E45F7B"/>
    <w:rsid w:val="00E46096"/>
    <w:rsid w:val="00E460A7"/>
    <w:rsid w:val="00E461A7"/>
    <w:rsid w:val="00E4645D"/>
    <w:rsid w:val="00E469D9"/>
    <w:rsid w:val="00E46AC4"/>
    <w:rsid w:val="00E46AEA"/>
    <w:rsid w:val="00E46B69"/>
    <w:rsid w:val="00E46C3E"/>
    <w:rsid w:val="00E46EE1"/>
    <w:rsid w:val="00E470A2"/>
    <w:rsid w:val="00E47809"/>
    <w:rsid w:val="00E478EE"/>
    <w:rsid w:val="00E47A57"/>
    <w:rsid w:val="00E47CEE"/>
    <w:rsid w:val="00E50260"/>
    <w:rsid w:val="00E50674"/>
    <w:rsid w:val="00E50AA8"/>
    <w:rsid w:val="00E50B5F"/>
    <w:rsid w:val="00E50B63"/>
    <w:rsid w:val="00E50BAE"/>
    <w:rsid w:val="00E50C28"/>
    <w:rsid w:val="00E50C3F"/>
    <w:rsid w:val="00E5172B"/>
    <w:rsid w:val="00E51955"/>
    <w:rsid w:val="00E51B62"/>
    <w:rsid w:val="00E51E99"/>
    <w:rsid w:val="00E51F37"/>
    <w:rsid w:val="00E528F8"/>
    <w:rsid w:val="00E5297D"/>
    <w:rsid w:val="00E52A7E"/>
    <w:rsid w:val="00E52E68"/>
    <w:rsid w:val="00E5316F"/>
    <w:rsid w:val="00E53220"/>
    <w:rsid w:val="00E53241"/>
    <w:rsid w:val="00E5331A"/>
    <w:rsid w:val="00E53366"/>
    <w:rsid w:val="00E534F9"/>
    <w:rsid w:val="00E53855"/>
    <w:rsid w:val="00E53E66"/>
    <w:rsid w:val="00E53F74"/>
    <w:rsid w:val="00E5422A"/>
    <w:rsid w:val="00E54385"/>
    <w:rsid w:val="00E544FA"/>
    <w:rsid w:val="00E54AE5"/>
    <w:rsid w:val="00E54AFE"/>
    <w:rsid w:val="00E54C2C"/>
    <w:rsid w:val="00E54CAD"/>
    <w:rsid w:val="00E551CF"/>
    <w:rsid w:val="00E551E1"/>
    <w:rsid w:val="00E553B7"/>
    <w:rsid w:val="00E55545"/>
    <w:rsid w:val="00E55598"/>
    <w:rsid w:val="00E557B0"/>
    <w:rsid w:val="00E55823"/>
    <w:rsid w:val="00E55835"/>
    <w:rsid w:val="00E55B8D"/>
    <w:rsid w:val="00E5656C"/>
    <w:rsid w:val="00E567A2"/>
    <w:rsid w:val="00E567A6"/>
    <w:rsid w:val="00E57163"/>
    <w:rsid w:val="00E57585"/>
    <w:rsid w:val="00E578D1"/>
    <w:rsid w:val="00E57C5B"/>
    <w:rsid w:val="00E57D00"/>
    <w:rsid w:val="00E603CB"/>
    <w:rsid w:val="00E60467"/>
    <w:rsid w:val="00E604D3"/>
    <w:rsid w:val="00E605B7"/>
    <w:rsid w:val="00E60614"/>
    <w:rsid w:val="00E60651"/>
    <w:rsid w:val="00E607C7"/>
    <w:rsid w:val="00E60DF6"/>
    <w:rsid w:val="00E60F42"/>
    <w:rsid w:val="00E60F70"/>
    <w:rsid w:val="00E60F7E"/>
    <w:rsid w:val="00E6178A"/>
    <w:rsid w:val="00E6179B"/>
    <w:rsid w:val="00E61A61"/>
    <w:rsid w:val="00E61C92"/>
    <w:rsid w:val="00E61E0B"/>
    <w:rsid w:val="00E6205D"/>
    <w:rsid w:val="00E62089"/>
    <w:rsid w:val="00E621AC"/>
    <w:rsid w:val="00E622F6"/>
    <w:rsid w:val="00E62A1F"/>
    <w:rsid w:val="00E62B5E"/>
    <w:rsid w:val="00E62C4E"/>
    <w:rsid w:val="00E62EBD"/>
    <w:rsid w:val="00E631B1"/>
    <w:rsid w:val="00E6366C"/>
    <w:rsid w:val="00E63C3E"/>
    <w:rsid w:val="00E63D7C"/>
    <w:rsid w:val="00E63EC0"/>
    <w:rsid w:val="00E63F3D"/>
    <w:rsid w:val="00E64047"/>
    <w:rsid w:val="00E640F7"/>
    <w:rsid w:val="00E643AF"/>
    <w:rsid w:val="00E64868"/>
    <w:rsid w:val="00E64A16"/>
    <w:rsid w:val="00E64C79"/>
    <w:rsid w:val="00E64CEA"/>
    <w:rsid w:val="00E64D27"/>
    <w:rsid w:val="00E6515A"/>
    <w:rsid w:val="00E65231"/>
    <w:rsid w:val="00E652AF"/>
    <w:rsid w:val="00E655C9"/>
    <w:rsid w:val="00E65684"/>
    <w:rsid w:val="00E65848"/>
    <w:rsid w:val="00E65F3E"/>
    <w:rsid w:val="00E660DB"/>
    <w:rsid w:val="00E66195"/>
    <w:rsid w:val="00E66297"/>
    <w:rsid w:val="00E66A45"/>
    <w:rsid w:val="00E66AFA"/>
    <w:rsid w:val="00E66B89"/>
    <w:rsid w:val="00E66C92"/>
    <w:rsid w:val="00E66D1D"/>
    <w:rsid w:val="00E66FE4"/>
    <w:rsid w:val="00E67319"/>
    <w:rsid w:val="00E67354"/>
    <w:rsid w:val="00E6781F"/>
    <w:rsid w:val="00E67A85"/>
    <w:rsid w:val="00E67AC6"/>
    <w:rsid w:val="00E67B85"/>
    <w:rsid w:val="00E67BAE"/>
    <w:rsid w:val="00E67C51"/>
    <w:rsid w:val="00E67F6A"/>
    <w:rsid w:val="00E67F80"/>
    <w:rsid w:val="00E700FA"/>
    <w:rsid w:val="00E70500"/>
    <w:rsid w:val="00E70CE7"/>
    <w:rsid w:val="00E70F33"/>
    <w:rsid w:val="00E7111D"/>
    <w:rsid w:val="00E71245"/>
    <w:rsid w:val="00E71609"/>
    <w:rsid w:val="00E71759"/>
    <w:rsid w:val="00E7176C"/>
    <w:rsid w:val="00E7190D"/>
    <w:rsid w:val="00E71D98"/>
    <w:rsid w:val="00E7205A"/>
    <w:rsid w:val="00E7230E"/>
    <w:rsid w:val="00E72785"/>
    <w:rsid w:val="00E72847"/>
    <w:rsid w:val="00E72BCD"/>
    <w:rsid w:val="00E72C86"/>
    <w:rsid w:val="00E72C89"/>
    <w:rsid w:val="00E72E80"/>
    <w:rsid w:val="00E72EA7"/>
    <w:rsid w:val="00E73014"/>
    <w:rsid w:val="00E731B4"/>
    <w:rsid w:val="00E731E6"/>
    <w:rsid w:val="00E73599"/>
    <w:rsid w:val="00E735C6"/>
    <w:rsid w:val="00E7378E"/>
    <w:rsid w:val="00E737ED"/>
    <w:rsid w:val="00E73B46"/>
    <w:rsid w:val="00E73BE8"/>
    <w:rsid w:val="00E73C2B"/>
    <w:rsid w:val="00E73F78"/>
    <w:rsid w:val="00E73FCA"/>
    <w:rsid w:val="00E74010"/>
    <w:rsid w:val="00E740D2"/>
    <w:rsid w:val="00E74135"/>
    <w:rsid w:val="00E742F4"/>
    <w:rsid w:val="00E7443F"/>
    <w:rsid w:val="00E74676"/>
    <w:rsid w:val="00E746D3"/>
    <w:rsid w:val="00E7494B"/>
    <w:rsid w:val="00E74E27"/>
    <w:rsid w:val="00E75099"/>
    <w:rsid w:val="00E75274"/>
    <w:rsid w:val="00E753CB"/>
    <w:rsid w:val="00E759A4"/>
    <w:rsid w:val="00E75A3A"/>
    <w:rsid w:val="00E75C41"/>
    <w:rsid w:val="00E75E3E"/>
    <w:rsid w:val="00E75F55"/>
    <w:rsid w:val="00E76171"/>
    <w:rsid w:val="00E76260"/>
    <w:rsid w:val="00E7633C"/>
    <w:rsid w:val="00E764FB"/>
    <w:rsid w:val="00E765B8"/>
    <w:rsid w:val="00E76639"/>
    <w:rsid w:val="00E76848"/>
    <w:rsid w:val="00E76C19"/>
    <w:rsid w:val="00E7717C"/>
    <w:rsid w:val="00E77218"/>
    <w:rsid w:val="00E775E1"/>
    <w:rsid w:val="00E77766"/>
    <w:rsid w:val="00E778A7"/>
    <w:rsid w:val="00E77954"/>
    <w:rsid w:val="00E77A42"/>
    <w:rsid w:val="00E77BD6"/>
    <w:rsid w:val="00E77C7D"/>
    <w:rsid w:val="00E77E1D"/>
    <w:rsid w:val="00E77EDC"/>
    <w:rsid w:val="00E77F3B"/>
    <w:rsid w:val="00E77FB2"/>
    <w:rsid w:val="00E8016C"/>
    <w:rsid w:val="00E80490"/>
    <w:rsid w:val="00E80515"/>
    <w:rsid w:val="00E805A7"/>
    <w:rsid w:val="00E80C28"/>
    <w:rsid w:val="00E80D53"/>
    <w:rsid w:val="00E80F1E"/>
    <w:rsid w:val="00E81014"/>
    <w:rsid w:val="00E8110A"/>
    <w:rsid w:val="00E8138D"/>
    <w:rsid w:val="00E8149F"/>
    <w:rsid w:val="00E81599"/>
    <w:rsid w:val="00E815AD"/>
    <w:rsid w:val="00E8189F"/>
    <w:rsid w:val="00E818F6"/>
    <w:rsid w:val="00E82098"/>
    <w:rsid w:val="00E821B2"/>
    <w:rsid w:val="00E824D6"/>
    <w:rsid w:val="00E8280D"/>
    <w:rsid w:val="00E8287D"/>
    <w:rsid w:val="00E82883"/>
    <w:rsid w:val="00E8288D"/>
    <w:rsid w:val="00E8299A"/>
    <w:rsid w:val="00E8388B"/>
    <w:rsid w:val="00E83999"/>
    <w:rsid w:val="00E83E96"/>
    <w:rsid w:val="00E83EC2"/>
    <w:rsid w:val="00E84018"/>
    <w:rsid w:val="00E84175"/>
    <w:rsid w:val="00E8427D"/>
    <w:rsid w:val="00E845DB"/>
    <w:rsid w:val="00E84743"/>
    <w:rsid w:val="00E847E2"/>
    <w:rsid w:val="00E84E0F"/>
    <w:rsid w:val="00E851FF"/>
    <w:rsid w:val="00E854AB"/>
    <w:rsid w:val="00E85587"/>
    <w:rsid w:val="00E85623"/>
    <w:rsid w:val="00E859F6"/>
    <w:rsid w:val="00E85A50"/>
    <w:rsid w:val="00E85CE2"/>
    <w:rsid w:val="00E85EFD"/>
    <w:rsid w:val="00E8609C"/>
    <w:rsid w:val="00E86110"/>
    <w:rsid w:val="00E861BA"/>
    <w:rsid w:val="00E8663F"/>
    <w:rsid w:val="00E86BA4"/>
    <w:rsid w:val="00E86CBB"/>
    <w:rsid w:val="00E86ECB"/>
    <w:rsid w:val="00E86FD5"/>
    <w:rsid w:val="00E870C9"/>
    <w:rsid w:val="00E8758E"/>
    <w:rsid w:val="00E877F5"/>
    <w:rsid w:val="00E87849"/>
    <w:rsid w:val="00E87893"/>
    <w:rsid w:val="00E879BF"/>
    <w:rsid w:val="00E87ACF"/>
    <w:rsid w:val="00E87BB3"/>
    <w:rsid w:val="00E87BD0"/>
    <w:rsid w:val="00E87CF0"/>
    <w:rsid w:val="00E87CFD"/>
    <w:rsid w:val="00E87E22"/>
    <w:rsid w:val="00E9000B"/>
    <w:rsid w:val="00E90011"/>
    <w:rsid w:val="00E90172"/>
    <w:rsid w:val="00E902FA"/>
    <w:rsid w:val="00E9083F"/>
    <w:rsid w:val="00E908FB"/>
    <w:rsid w:val="00E90973"/>
    <w:rsid w:val="00E90989"/>
    <w:rsid w:val="00E90AEF"/>
    <w:rsid w:val="00E90B6F"/>
    <w:rsid w:val="00E90D1C"/>
    <w:rsid w:val="00E90D1D"/>
    <w:rsid w:val="00E91052"/>
    <w:rsid w:val="00E91185"/>
    <w:rsid w:val="00E91272"/>
    <w:rsid w:val="00E91617"/>
    <w:rsid w:val="00E91A63"/>
    <w:rsid w:val="00E91CB7"/>
    <w:rsid w:val="00E91CF1"/>
    <w:rsid w:val="00E91FAB"/>
    <w:rsid w:val="00E920C8"/>
    <w:rsid w:val="00E92194"/>
    <w:rsid w:val="00E9232D"/>
    <w:rsid w:val="00E92335"/>
    <w:rsid w:val="00E92380"/>
    <w:rsid w:val="00E923BD"/>
    <w:rsid w:val="00E92712"/>
    <w:rsid w:val="00E9293A"/>
    <w:rsid w:val="00E9297E"/>
    <w:rsid w:val="00E92AB3"/>
    <w:rsid w:val="00E92CA3"/>
    <w:rsid w:val="00E92D69"/>
    <w:rsid w:val="00E92EC3"/>
    <w:rsid w:val="00E930E8"/>
    <w:rsid w:val="00E93205"/>
    <w:rsid w:val="00E93372"/>
    <w:rsid w:val="00E934C3"/>
    <w:rsid w:val="00E93623"/>
    <w:rsid w:val="00E938C7"/>
    <w:rsid w:val="00E93937"/>
    <w:rsid w:val="00E93C59"/>
    <w:rsid w:val="00E93CBA"/>
    <w:rsid w:val="00E93CED"/>
    <w:rsid w:val="00E93E2E"/>
    <w:rsid w:val="00E93EAD"/>
    <w:rsid w:val="00E93F88"/>
    <w:rsid w:val="00E93FF4"/>
    <w:rsid w:val="00E9454A"/>
    <w:rsid w:val="00E94634"/>
    <w:rsid w:val="00E947C6"/>
    <w:rsid w:val="00E94827"/>
    <w:rsid w:val="00E94874"/>
    <w:rsid w:val="00E94BE9"/>
    <w:rsid w:val="00E94C99"/>
    <w:rsid w:val="00E94D5A"/>
    <w:rsid w:val="00E95006"/>
    <w:rsid w:val="00E950B5"/>
    <w:rsid w:val="00E953E7"/>
    <w:rsid w:val="00E953EE"/>
    <w:rsid w:val="00E95518"/>
    <w:rsid w:val="00E95692"/>
    <w:rsid w:val="00E957B4"/>
    <w:rsid w:val="00E95B6B"/>
    <w:rsid w:val="00E95CE2"/>
    <w:rsid w:val="00E95D88"/>
    <w:rsid w:val="00E95E75"/>
    <w:rsid w:val="00E95EB2"/>
    <w:rsid w:val="00E95F93"/>
    <w:rsid w:val="00E9664B"/>
    <w:rsid w:val="00E967D4"/>
    <w:rsid w:val="00E96A56"/>
    <w:rsid w:val="00E96D3A"/>
    <w:rsid w:val="00E96E26"/>
    <w:rsid w:val="00E96E7E"/>
    <w:rsid w:val="00E97182"/>
    <w:rsid w:val="00E972B2"/>
    <w:rsid w:val="00E976B9"/>
    <w:rsid w:val="00E97A60"/>
    <w:rsid w:val="00E97A96"/>
    <w:rsid w:val="00E97B41"/>
    <w:rsid w:val="00E97CD7"/>
    <w:rsid w:val="00E97D56"/>
    <w:rsid w:val="00E97F55"/>
    <w:rsid w:val="00EA00CF"/>
    <w:rsid w:val="00EA0425"/>
    <w:rsid w:val="00EA066F"/>
    <w:rsid w:val="00EA09E9"/>
    <w:rsid w:val="00EA0C71"/>
    <w:rsid w:val="00EA15C7"/>
    <w:rsid w:val="00EA16FA"/>
    <w:rsid w:val="00EA1708"/>
    <w:rsid w:val="00EA19AC"/>
    <w:rsid w:val="00EA19F9"/>
    <w:rsid w:val="00EA1E09"/>
    <w:rsid w:val="00EA1E66"/>
    <w:rsid w:val="00EA1F4C"/>
    <w:rsid w:val="00EA2016"/>
    <w:rsid w:val="00EA205C"/>
    <w:rsid w:val="00EA2322"/>
    <w:rsid w:val="00EA2518"/>
    <w:rsid w:val="00EA2618"/>
    <w:rsid w:val="00EA29AE"/>
    <w:rsid w:val="00EA29D6"/>
    <w:rsid w:val="00EA2A64"/>
    <w:rsid w:val="00EA2B0C"/>
    <w:rsid w:val="00EA2C00"/>
    <w:rsid w:val="00EA2DEA"/>
    <w:rsid w:val="00EA31BD"/>
    <w:rsid w:val="00EA350A"/>
    <w:rsid w:val="00EA3642"/>
    <w:rsid w:val="00EA373C"/>
    <w:rsid w:val="00EA3780"/>
    <w:rsid w:val="00EA37D1"/>
    <w:rsid w:val="00EA3BBA"/>
    <w:rsid w:val="00EA41D8"/>
    <w:rsid w:val="00EA42D9"/>
    <w:rsid w:val="00EA4809"/>
    <w:rsid w:val="00EA4BB0"/>
    <w:rsid w:val="00EA4D47"/>
    <w:rsid w:val="00EA5068"/>
    <w:rsid w:val="00EA5199"/>
    <w:rsid w:val="00EA54ED"/>
    <w:rsid w:val="00EA5561"/>
    <w:rsid w:val="00EA557F"/>
    <w:rsid w:val="00EA560F"/>
    <w:rsid w:val="00EA573D"/>
    <w:rsid w:val="00EA623A"/>
    <w:rsid w:val="00EA6736"/>
    <w:rsid w:val="00EA6F9B"/>
    <w:rsid w:val="00EA70CC"/>
    <w:rsid w:val="00EA71AB"/>
    <w:rsid w:val="00EA71AE"/>
    <w:rsid w:val="00EA7625"/>
    <w:rsid w:val="00EA7BB3"/>
    <w:rsid w:val="00EA7E45"/>
    <w:rsid w:val="00EA7E5D"/>
    <w:rsid w:val="00EA7E7F"/>
    <w:rsid w:val="00EA7F1B"/>
    <w:rsid w:val="00EB0B19"/>
    <w:rsid w:val="00EB0D36"/>
    <w:rsid w:val="00EB0D53"/>
    <w:rsid w:val="00EB14B5"/>
    <w:rsid w:val="00EB1668"/>
    <w:rsid w:val="00EB19BF"/>
    <w:rsid w:val="00EB1AD9"/>
    <w:rsid w:val="00EB21D0"/>
    <w:rsid w:val="00EB27CE"/>
    <w:rsid w:val="00EB27DC"/>
    <w:rsid w:val="00EB2A98"/>
    <w:rsid w:val="00EB38B0"/>
    <w:rsid w:val="00EB3E29"/>
    <w:rsid w:val="00EB3EF6"/>
    <w:rsid w:val="00EB3FB5"/>
    <w:rsid w:val="00EB41B9"/>
    <w:rsid w:val="00EB44AF"/>
    <w:rsid w:val="00EB4589"/>
    <w:rsid w:val="00EB45D3"/>
    <w:rsid w:val="00EB4732"/>
    <w:rsid w:val="00EB47FC"/>
    <w:rsid w:val="00EB4A1B"/>
    <w:rsid w:val="00EB4B9F"/>
    <w:rsid w:val="00EB4D64"/>
    <w:rsid w:val="00EB4E71"/>
    <w:rsid w:val="00EB5149"/>
    <w:rsid w:val="00EB563B"/>
    <w:rsid w:val="00EB5886"/>
    <w:rsid w:val="00EB5B95"/>
    <w:rsid w:val="00EB5E5B"/>
    <w:rsid w:val="00EB5FFC"/>
    <w:rsid w:val="00EB6066"/>
    <w:rsid w:val="00EB6079"/>
    <w:rsid w:val="00EB61FF"/>
    <w:rsid w:val="00EB622E"/>
    <w:rsid w:val="00EB637E"/>
    <w:rsid w:val="00EB68AB"/>
    <w:rsid w:val="00EB68F8"/>
    <w:rsid w:val="00EB6B2C"/>
    <w:rsid w:val="00EB6C96"/>
    <w:rsid w:val="00EB6DDC"/>
    <w:rsid w:val="00EB70F5"/>
    <w:rsid w:val="00EB72F8"/>
    <w:rsid w:val="00EB7535"/>
    <w:rsid w:val="00EB762E"/>
    <w:rsid w:val="00EB7639"/>
    <w:rsid w:val="00EB7870"/>
    <w:rsid w:val="00EB7D90"/>
    <w:rsid w:val="00EB7FE7"/>
    <w:rsid w:val="00EC06F8"/>
    <w:rsid w:val="00EC071E"/>
    <w:rsid w:val="00EC07B0"/>
    <w:rsid w:val="00EC096F"/>
    <w:rsid w:val="00EC0A00"/>
    <w:rsid w:val="00EC0AFA"/>
    <w:rsid w:val="00EC0D1D"/>
    <w:rsid w:val="00EC0E6F"/>
    <w:rsid w:val="00EC1249"/>
    <w:rsid w:val="00EC1806"/>
    <w:rsid w:val="00EC18B5"/>
    <w:rsid w:val="00EC194C"/>
    <w:rsid w:val="00EC1CE8"/>
    <w:rsid w:val="00EC1F5E"/>
    <w:rsid w:val="00EC2479"/>
    <w:rsid w:val="00EC252F"/>
    <w:rsid w:val="00EC276E"/>
    <w:rsid w:val="00EC2AAD"/>
    <w:rsid w:val="00EC2B71"/>
    <w:rsid w:val="00EC2BD1"/>
    <w:rsid w:val="00EC2CF8"/>
    <w:rsid w:val="00EC2E90"/>
    <w:rsid w:val="00EC3092"/>
    <w:rsid w:val="00EC3257"/>
    <w:rsid w:val="00EC38AB"/>
    <w:rsid w:val="00EC4131"/>
    <w:rsid w:val="00EC4388"/>
    <w:rsid w:val="00EC440C"/>
    <w:rsid w:val="00EC4672"/>
    <w:rsid w:val="00EC47A0"/>
    <w:rsid w:val="00EC47C0"/>
    <w:rsid w:val="00EC4800"/>
    <w:rsid w:val="00EC4E18"/>
    <w:rsid w:val="00EC4EC9"/>
    <w:rsid w:val="00EC4F25"/>
    <w:rsid w:val="00EC4FBC"/>
    <w:rsid w:val="00EC4FC6"/>
    <w:rsid w:val="00EC5125"/>
    <w:rsid w:val="00EC576E"/>
    <w:rsid w:val="00EC593F"/>
    <w:rsid w:val="00EC5960"/>
    <w:rsid w:val="00EC5C86"/>
    <w:rsid w:val="00EC5D25"/>
    <w:rsid w:val="00EC5E6F"/>
    <w:rsid w:val="00EC5EBA"/>
    <w:rsid w:val="00EC6054"/>
    <w:rsid w:val="00EC60AB"/>
    <w:rsid w:val="00EC6120"/>
    <w:rsid w:val="00EC6185"/>
    <w:rsid w:val="00EC6455"/>
    <w:rsid w:val="00EC645B"/>
    <w:rsid w:val="00EC669E"/>
    <w:rsid w:val="00EC679F"/>
    <w:rsid w:val="00EC681F"/>
    <w:rsid w:val="00EC6987"/>
    <w:rsid w:val="00EC6A37"/>
    <w:rsid w:val="00EC6BE5"/>
    <w:rsid w:val="00EC724C"/>
    <w:rsid w:val="00EC7313"/>
    <w:rsid w:val="00EC73C1"/>
    <w:rsid w:val="00EC779C"/>
    <w:rsid w:val="00EC7A16"/>
    <w:rsid w:val="00EC7B91"/>
    <w:rsid w:val="00EC7E4E"/>
    <w:rsid w:val="00EC7EF8"/>
    <w:rsid w:val="00ED00D6"/>
    <w:rsid w:val="00ED0146"/>
    <w:rsid w:val="00ED06C4"/>
    <w:rsid w:val="00ED0774"/>
    <w:rsid w:val="00ED0DDD"/>
    <w:rsid w:val="00ED0E3D"/>
    <w:rsid w:val="00ED1AAA"/>
    <w:rsid w:val="00ED1B3D"/>
    <w:rsid w:val="00ED1C2F"/>
    <w:rsid w:val="00ED1E73"/>
    <w:rsid w:val="00ED1EEC"/>
    <w:rsid w:val="00ED2210"/>
    <w:rsid w:val="00ED22B4"/>
    <w:rsid w:val="00ED23BB"/>
    <w:rsid w:val="00ED23FF"/>
    <w:rsid w:val="00ED273B"/>
    <w:rsid w:val="00ED277B"/>
    <w:rsid w:val="00ED2A85"/>
    <w:rsid w:val="00ED2B91"/>
    <w:rsid w:val="00ED2D76"/>
    <w:rsid w:val="00ED2E51"/>
    <w:rsid w:val="00ED30FA"/>
    <w:rsid w:val="00ED310D"/>
    <w:rsid w:val="00ED3196"/>
    <w:rsid w:val="00ED321B"/>
    <w:rsid w:val="00ED34F9"/>
    <w:rsid w:val="00ED35FF"/>
    <w:rsid w:val="00ED3BD6"/>
    <w:rsid w:val="00ED4207"/>
    <w:rsid w:val="00ED424A"/>
    <w:rsid w:val="00ED4332"/>
    <w:rsid w:val="00ED43E3"/>
    <w:rsid w:val="00ED4656"/>
    <w:rsid w:val="00ED46B6"/>
    <w:rsid w:val="00ED4AA3"/>
    <w:rsid w:val="00ED4BC2"/>
    <w:rsid w:val="00ED4D6F"/>
    <w:rsid w:val="00ED5128"/>
    <w:rsid w:val="00ED5469"/>
    <w:rsid w:val="00ED5932"/>
    <w:rsid w:val="00ED5941"/>
    <w:rsid w:val="00ED5951"/>
    <w:rsid w:val="00ED5BC2"/>
    <w:rsid w:val="00ED5C9B"/>
    <w:rsid w:val="00ED5CB0"/>
    <w:rsid w:val="00ED5CB1"/>
    <w:rsid w:val="00ED5E9C"/>
    <w:rsid w:val="00ED60A8"/>
    <w:rsid w:val="00ED60FC"/>
    <w:rsid w:val="00ED6C89"/>
    <w:rsid w:val="00ED6FEF"/>
    <w:rsid w:val="00ED7295"/>
    <w:rsid w:val="00ED72BE"/>
    <w:rsid w:val="00ED7316"/>
    <w:rsid w:val="00ED750A"/>
    <w:rsid w:val="00ED758D"/>
    <w:rsid w:val="00ED77F8"/>
    <w:rsid w:val="00ED7DEF"/>
    <w:rsid w:val="00ED7EA7"/>
    <w:rsid w:val="00ED7FC1"/>
    <w:rsid w:val="00EE000E"/>
    <w:rsid w:val="00EE0578"/>
    <w:rsid w:val="00EE06B1"/>
    <w:rsid w:val="00EE06DB"/>
    <w:rsid w:val="00EE0D4B"/>
    <w:rsid w:val="00EE0DDC"/>
    <w:rsid w:val="00EE0FD8"/>
    <w:rsid w:val="00EE1078"/>
    <w:rsid w:val="00EE14F2"/>
    <w:rsid w:val="00EE157F"/>
    <w:rsid w:val="00EE196D"/>
    <w:rsid w:val="00EE1B88"/>
    <w:rsid w:val="00EE1E46"/>
    <w:rsid w:val="00EE1F93"/>
    <w:rsid w:val="00EE28D3"/>
    <w:rsid w:val="00EE2903"/>
    <w:rsid w:val="00EE2AF1"/>
    <w:rsid w:val="00EE2D23"/>
    <w:rsid w:val="00EE2F54"/>
    <w:rsid w:val="00EE2FD2"/>
    <w:rsid w:val="00EE305A"/>
    <w:rsid w:val="00EE30D0"/>
    <w:rsid w:val="00EE3294"/>
    <w:rsid w:val="00EE32B7"/>
    <w:rsid w:val="00EE34D1"/>
    <w:rsid w:val="00EE34DD"/>
    <w:rsid w:val="00EE3675"/>
    <w:rsid w:val="00EE36AB"/>
    <w:rsid w:val="00EE3A88"/>
    <w:rsid w:val="00EE3C71"/>
    <w:rsid w:val="00EE3D36"/>
    <w:rsid w:val="00EE3E45"/>
    <w:rsid w:val="00EE41F8"/>
    <w:rsid w:val="00EE4931"/>
    <w:rsid w:val="00EE495E"/>
    <w:rsid w:val="00EE4B06"/>
    <w:rsid w:val="00EE4C26"/>
    <w:rsid w:val="00EE4D67"/>
    <w:rsid w:val="00EE4F33"/>
    <w:rsid w:val="00EE5186"/>
    <w:rsid w:val="00EE5216"/>
    <w:rsid w:val="00EE565F"/>
    <w:rsid w:val="00EE57AB"/>
    <w:rsid w:val="00EE5894"/>
    <w:rsid w:val="00EE5912"/>
    <w:rsid w:val="00EE5A44"/>
    <w:rsid w:val="00EE5A60"/>
    <w:rsid w:val="00EE5C2E"/>
    <w:rsid w:val="00EE5D91"/>
    <w:rsid w:val="00EE5F1C"/>
    <w:rsid w:val="00EE6444"/>
    <w:rsid w:val="00EE652E"/>
    <w:rsid w:val="00EE65B5"/>
    <w:rsid w:val="00EE6D49"/>
    <w:rsid w:val="00EE6F7A"/>
    <w:rsid w:val="00EE7027"/>
    <w:rsid w:val="00EE7536"/>
    <w:rsid w:val="00EE7618"/>
    <w:rsid w:val="00EE76F3"/>
    <w:rsid w:val="00EE77AE"/>
    <w:rsid w:val="00EE7815"/>
    <w:rsid w:val="00EE7A01"/>
    <w:rsid w:val="00EE7A68"/>
    <w:rsid w:val="00EE7D5C"/>
    <w:rsid w:val="00EE7DC8"/>
    <w:rsid w:val="00EE7EE1"/>
    <w:rsid w:val="00EF03FF"/>
    <w:rsid w:val="00EF0437"/>
    <w:rsid w:val="00EF05C2"/>
    <w:rsid w:val="00EF0662"/>
    <w:rsid w:val="00EF070A"/>
    <w:rsid w:val="00EF0741"/>
    <w:rsid w:val="00EF0A5B"/>
    <w:rsid w:val="00EF0DAD"/>
    <w:rsid w:val="00EF0F88"/>
    <w:rsid w:val="00EF102C"/>
    <w:rsid w:val="00EF1069"/>
    <w:rsid w:val="00EF1439"/>
    <w:rsid w:val="00EF146B"/>
    <w:rsid w:val="00EF155E"/>
    <w:rsid w:val="00EF1634"/>
    <w:rsid w:val="00EF17A5"/>
    <w:rsid w:val="00EF1A28"/>
    <w:rsid w:val="00EF1D7F"/>
    <w:rsid w:val="00EF1DC3"/>
    <w:rsid w:val="00EF1FB4"/>
    <w:rsid w:val="00EF2289"/>
    <w:rsid w:val="00EF262F"/>
    <w:rsid w:val="00EF2683"/>
    <w:rsid w:val="00EF29F6"/>
    <w:rsid w:val="00EF2BF4"/>
    <w:rsid w:val="00EF2E20"/>
    <w:rsid w:val="00EF31BB"/>
    <w:rsid w:val="00EF31FB"/>
    <w:rsid w:val="00EF34E5"/>
    <w:rsid w:val="00EF3504"/>
    <w:rsid w:val="00EF3824"/>
    <w:rsid w:val="00EF3C18"/>
    <w:rsid w:val="00EF3E30"/>
    <w:rsid w:val="00EF3E36"/>
    <w:rsid w:val="00EF411D"/>
    <w:rsid w:val="00EF416B"/>
    <w:rsid w:val="00EF4191"/>
    <w:rsid w:val="00EF41A2"/>
    <w:rsid w:val="00EF44FD"/>
    <w:rsid w:val="00EF466D"/>
    <w:rsid w:val="00EF4790"/>
    <w:rsid w:val="00EF4A6A"/>
    <w:rsid w:val="00EF4A91"/>
    <w:rsid w:val="00EF4AC9"/>
    <w:rsid w:val="00EF4E65"/>
    <w:rsid w:val="00EF4EBA"/>
    <w:rsid w:val="00EF524D"/>
    <w:rsid w:val="00EF556D"/>
    <w:rsid w:val="00EF57E4"/>
    <w:rsid w:val="00EF5A2B"/>
    <w:rsid w:val="00EF5C7E"/>
    <w:rsid w:val="00EF5CCB"/>
    <w:rsid w:val="00EF5FB1"/>
    <w:rsid w:val="00EF5FDF"/>
    <w:rsid w:val="00EF66F5"/>
    <w:rsid w:val="00EF691A"/>
    <w:rsid w:val="00EF69E3"/>
    <w:rsid w:val="00EF6C84"/>
    <w:rsid w:val="00EF6E39"/>
    <w:rsid w:val="00EF6F22"/>
    <w:rsid w:val="00EF6F91"/>
    <w:rsid w:val="00EF7296"/>
    <w:rsid w:val="00EF7429"/>
    <w:rsid w:val="00EF755E"/>
    <w:rsid w:val="00EF76D7"/>
    <w:rsid w:val="00EF7826"/>
    <w:rsid w:val="00EF79D7"/>
    <w:rsid w:val="00EF7A06"/>
    <w:rsid w:val="00EF7E1D"/>
    <w:rsid w:val="00EF7EBA"/>
    <w:rsid w:val="00EF7F77"/>
    <w:rsid w:val="00EF7F86"/>
    <w:rsid w:val="00F00038"/>
    <w:rsid w:val="00F000AD"/>
    <w:rsid w:val="00F00415"/>
    <w:rsid w:val="00F00492"/>
    <w:rsid w:val="00F00772"/>
    <w:rsid w:val="00F00C70"/>
    <w:rsid w:val="00F00DBC"/>
    <w:rsid w:val="00F00E76"/>
    <w:rsid w:val="00F00EEE"/>
    <w:rsid w:val="00F0113F"/>
    <w:rsid w:val="00F0123E"/>
    <w:rsid w:val="00F01273"/>
    <w:rsid w:val="00F01417"/>
    <w:rsid w:val="00F014D5"/>
    <w:rsid w:val="00F0166C"/>
    <w:rsid w:val="00F01731"/>
    <w:rsid w:val="00F01CF6"/>
    <w:rsid w:val="00F01F92"/>
    <w:rsid w:val="00F02006"/>
    <w:rsid w:val="00F025C6"/>
    <w:rsid w:val="00F02879"/>
    <w:rsid w:val="00F029D7"/>
    <w:rsid w:val="00F02A1F"/>
    <w:rsid w:val="00F02B1F"/>
    <w:rsid w:val="00F02E8D"/>
    <w:rsid w:val="00F02F8A"/>
    <w:rsid w:val="00F03034"/>
    <w:rsid w:val="00F0342B"/>
    <w:rsid w:val="00F03441"/>
    <w:rsid w:val="00F035B5"/>
    <w:rsid w:val="00F03774"/>
    <w:rsid w:val="00F03798"/>
    <w:rsid w:val="00F037D1"/>
    <w:rsid w:val="00F03A2D"/>
    <w:rsid w:val="00F03B6A"/>
    <w:rsid w:val="00F03D0A"/>
    <w:rsid w:val="00F03DCE"/>
    <w:rsid w:val="00F03E0B"/>
    <w:rsid w:val="00F04181"/>
    <w:rsid w:val="00F043CF"/>
    <w:rsid w:val="00F04651"/>
    <w:rsid w:val="00F046ED"/>
    <w:rsid w:val="00F04896"/>
    <w:rsid w:val="00F049C3"/>
    <w:rsid w:val="00F04B24"/>
    <w:rsid w:val="00F04CA0"/>
    <w:rsid w:val="00F04D49"/>
    <w:rsid w:val="00F050D5"/>
    <w:rsid w:val="00F051FF"/>
    <w:rsid w:val="00F054BB"/>
    <w:rsid w:val="00F05802"/>
    <w:rsid w:val="00F05866"/>
    <w:rsid w:val="00F05D00"/>
    <w:rsid w:val="00F05D06"/>
    <w:rsid w:val="00F05DF2"/>
    <w:rsid w:val="00F05F79"/>
    <w:rsid w:val="00F06463"/>
    <w:rsid w:val="00F064E7"/>
    <w:rsid w:val="00F065BB"/>
    <w:rsid w:val="00F06739"/>
    <w:rsid w:val="00F06DBD"/>
    <w:rsid w:val="00F0703D"/>
    <w:rsid w:val="00F072C7"/>
    <w:rsid w:val="00F0759D"/>
    <w:rsid w:val="00F075CF"/>
    <w:rsid w:val="00F0774C"/>
    <w:rsid w:val="00F077CA"/>
    <w:rsid w:val="00F07CE5"/>
    <w:rsid w:val="00F07EB5"/>
    <w:rsid w:val="00F10101"/>
    <w:rsid w:val="00F10309"/>
    <w:rsid w:val="00F1064C"/>
    <w:rsid w:val="00F108C1"/>
    <w:rsid w:val="00F109A1"/>
    <w:rsid w:val="00F10A30"/>
    <w:rsid w:val="00F10D3C"/>
    <w:rsid w:val="00F11049"/>
    <w:rsid w:val="00F111B4"/>
    <w:rsid w:val="00F113CC"/>
    <w:rsid w:val="00F11634"/>
    <w:rsid w:val="00F11A07"/>
    <w:rsid w:val="00F11A43"/>
    <w:rsid w:val="00F11E88"/>
    <w:rsid w:val="00F11ED7"/>
    <w:rsid w:val="00F12273"/>
    <w:rsid w:val="00F1281C"/>
    <w:rsid w:val="00F12873"/>
    <w:rsid w:val="00F12969"/>
    <w:rsid w:val="00F12C7D"/>
    <w:rsid w:val="00F12E38"/>
    <w:rsid w:val="00F12EED"/>
    <w:rsid w:val="00F1312C"/>
    <w:rsid w:val="00F13162"/>
    <w:rsid w:val="00F13173"/>
    <w:rsid w:val="00F132C7"/>
    <w:rsid w:val="00F137C6"/>
    <w:rsid w:val="00F13AB7"/>
    <w:rsid w:val="00F13BFF"/>
    <w:rsid w:val="00F13E18"/>
    <w:rsid w:val="00F13FE3"/>
    <w:rsid w:val="00F1403E"/>
    <w:rsid w:val="00F14048"/>
    <w:rsid w:val="00F14240"/>
    <w:rsid w:val="00F142CA"/>
    <w:rsid w:val="00F146BD"/>
    <w:rsid w:val="00F147BA"/>
    <w:rsid w:val="00F148C8"/>
    <w:rsid w:val="00F14A50"/>
    <w:rsid w:val="00F14B6D"/>
    <w:rsid w:val="00F14F15"/>
    <w:rsid w:val="00F14F3E"/>
    <w:rsid w:val="00F150DA"/>
    <w:rsid w:val="00F1518D"/>
    <w:rsid w:val="00F153CA"/>
    <w:rsid w:val="00F1591D"/>
    <w:rsid w:val="00F15A17"/>
    <w:rsid w:val="00F15BD8"/>
    <w:rsid w:val="00F15DBB"/>
    <w:rsid w:val="00F15DE4"/>
    <w:rsid w:val="00F160B2"/>
    <w:rsid w:val="00F160DE"/>
    <w:rsid w:val="00F16202"/>
    <w:rsid w:val="00F165F3"/>
    <w:rsid w:val="00F1694C"/>
    <w:rsid w:val="00F16BA1"/>
    <w:rsid w:val="00F16D52"/>
    <w:rsid w:val="00F16E3F"/>
    <w:rsid w:val="00F17027"/>
    <w:rsid w:val="00F171D6"/>
    <w:rsid w:val="00F171F7"/>
    <w:rsid w:val="00F173F2"/>
    <w:rsid w:val="00F1754F"/>
    <w:rsid w:val="00F175B0"/>
    <w:rsid w:val="00F178F2"/>
    <w:rsid w:val="00F17DD4"/>
    <w:rsid w:val="00F20197"/>
    <w:rsid w:val="00F2024C"/>
    <w:rsid w:val="00F2027D"/>
    <w:rsid w:val="00F20280"/>
    <w:rsid w:val="00F20649"/>
    <w:rsid w:val="00F207F8"/>
    <w:rsid w:val="00F20833"/>
    <w:rsid w:val="00F209AE"/>
    <w:rsid w:val="00F209FF"/>
    <w:rsid w:val="00F20AC7"/>
    <w:rsid w:val="00F20B44"/>
    <w:rsid w:val="00F20BBD"/>
    <w:rsid w:val="00F20D1D"/>
    <w:rsid w:val="00F20F40"/>
    <w:rsid w:val="00F211A3"/>
    <w:rsid w:val="00F21557"/>
    <w:rsid w:val="00F21A28"/>
    <w:rsid w:val="00F21DE9"/>
    <w:rsid w:val="00F21E63"/>
    <w:rsid w:val="00F220E3"/>
    <w:rsid w:val="00F2253D"/>
    <w:rsid w:val="00F22770"/>
    <w:rsid w:val="00F22B14"/>
    <w:rsid w:val="00F22B28"/>
    <w:rsid w:val="00F22B92"/>
    <w:rsid w:val="00F22C08"/>
    <w:rsid w:val="00F22CCC"/>
    <w:rsid w:val="00F22F85"/>
    <w:rsid w:val="00F23114"/>
    <w:rsid w:val="00F23419"/>
    <w:rsid w:val="00F23685"/>
    <w:rsid w:val="00F236B7"/>
    <w:rsid w:val="00F2371B"/>
    <w:rsid w:val="00F2376E"/>
    <w:rsid w:val="00F2389F"/>
    <w:rsid w:val="00F239C6"/>
    <w:rsid w:val="00F23AA6"/>
    <w:rsid w:val="00F23C41"/>
    <w:rsid w:val="00F23C92"/>
    <w:rsid w:val="00F23D2C"/>
    <w:rsid w:val="00F23D49"/>
    <w:rsid w:val="00F23E18"/>
    <w:rsid w:val="00F23E65"/>
    <w:rsid w:val="00F23F86"/>
    <w:rsid w:val="00F24201"/>
    <w:rsid w:val="00F242FC"/>
    <w:rsid w:val="00F24361"/>
    <w:rsid w:val="00F24458"/>
    <w:rsid w:val="00F24579"/>
    <w:rsid w:val="00F2479B"/>
    <w:rsid w:val="00F248D4"/>
    <w:rsid w:val="00F24A90"/>
    <w:rsid w:val="00F24D42"/>
    <w:rsid w:val="00F24D9F"/>
    <w:rsid w:val="00F25240"/>
    <w:rsid w:val="00F2538D"/>
    <w:rsid w:val="00F253A3"/>
    <w:rsid w:val="00F25632"/>
    <w:rsid w:val="00F258CA"/>
    <w:rsid w:val="00F25946"/>
    <w:rsid w:val="00F259CD"/>
    <w:rsid w:val="00F25ECD"/>
    <w:rsid w:val="00F25F33"/>
    <w:rsid w:val="00F260FA"/>
    <w:rsid w:val="00F26315"/>
    <w:rsid w:val="00F2679C"/>
    <w:rsid w:val="00F26C51"/>
    <w:rsid w:val="00F26E86"/>
    <w:rsid w:val="00F26FCF"/>
    <w:rsid w:val="00F273BB"/>
    <w:rsid w:val="00F27447"/>
    <w:rsid w:val="00F274D3"/>
    <w:rsid w:val="00F274F0"/>
    <w:rsid w:val="00F2774D"/>
    <w:rsid w:val="00F2789C"/>
    <w:rsid w:val="00F278A2"/>
    <w:rsid w:val="00F2795C"/>
    <w:rsid w:val="00F27AD7"/>
    <w:rsid w:val="00F27B7B"/>
    <w:rsid w:val="00F27DDE"/>
    <w:rsid w:val="00F30001"/>
    <w:rsid w:val="00F301B8"/>
    <w:rsid w:val="00F30212"/>
    <w:rsid w:val="00F3061C"/>
    <w:rsid w:val="00F306AD"/>
    <w:rsid w:val="00F306E9"/>
    <w:rsid w:val="00F309E2"/>
    <w:rsid w:val="00F30BFA"/>
    <w:rsid w:val="00F30CBF"/>
    <w:rsid w:val="00F30D61"/>
    <w:rsid w:val="00F30FFF"/>
    <w:rsid w:val="00F310F5"/>
    <w:rsid w:val="00F310FE"/>
    <w:rsid w:val="00F31156"/>
    <w:rsid w:val="00F31425"/>
    <w:rsid w:val="00F314BE"/>
    <w:rsid w:val="00F315E5"/>
    <w:rsid w:val="00F317B0"/>
    <w:rsid w:val="00F317B9"/>
    <w:rsid w:val="00F31AA5"/>
    <w:rsid w:val="00F31CE3"/>
    <w:rsid w:val="00F3202B"/>
    <w:rsid w:val="00F3215B"/>
    <w:rsid w:val="00F322B1"/>
    <w:rsid w:val="00F3235A"/>
    <w:rsid w:val="00F32599"/>
    <w:rsid w:val="00F32656"/>
    <w:rsid w:val="00F32657"/>
    <w:rsid w:val="00F326CF"/>
    <w:rsid w:val="00F3296C"/>
    <w:rsid w:val="00F32E51"/>
    <w:rsid w:val="00F32E71"/>
    <w:rsid w:val="00F32F1A"/>
    <w:rsid w:val="00F32F1B"/>
    <w:rsid w:val="00F33156"/>
    <w:rsid w:val="00F3331B"/>
    <w:rsid w:val="00F33657"/>
    <w:rsid w:val="00F338C1"/>
    <w:rsid w:val="00F338E6"/>
    <w:rsid w:val="00F33C0C"/>
    <w:rsid w:val="00F33C7D"/>
    <w:rsid w:val="00F33D63"/>
    <w:rsid w:val="00F33E3E"/>
    <w:rsid w:val="00F33E4C"/>
    <w:rsid w:val="00F342F8"/>
    <w:rsid w:val="00F345BE"/>
    <w:rsid w:val="00F34629"/>
    <w:rsid w:val="00F346EF"/>
    <w:rsid w:val="00F347F2"/>
    <w:rsid w:val="00F34A2D"/>
    <w:rsid w:val="00F34ADC"/>
    <w:rsid w:val="00F3508F"/>
    <w:rsid w:val="00F3521F"/>
    <w:rsid w:val="00F35321"/>
    <w:rsid w:val="00F35461"/>
    <w:rsid w:val="00F355E1"/>
    <w:rsid w:val="00F359E1"/>
    <w:rsid w:val="00F35C70"/>
    <w:rsid w:val="00F35DED"/>
    <w:rsid w:val="00F3609F"/>
    <w:rsid w:val="00F36109"/>
    <w:rsid w:val="00F361C7"/>
    <w:rsid w:val="00F3637E"/>
    <w:rsid w:val="00F3650C"/>
    <w:rsid w:val="00F3661B"/>
    <w:rsid w:val="00F3666B"/>
    <w:rsid w:val="00F366CB"/>
    <w:rsid w:val="00F36715"/>
    <w:rsid w:val="00F36774"/>
    <w:rsid w:val="00F36BE3"/>
    <w:rsid w:val="00F36CD8"/>
    <w:rsid w:val="00F36D15"/>
    <w:rsid w:val="00F36DE3"/>
    <w:rsid w:val="00F36DFE"/>
    <w:rsid w:val="00F36E26"/>
    <w:rsid w:val="00F36EDE"/>
    <w:rsid w:val="00F3730D"/>
    <w:rsid w:val="00F3732A"/>
    <w:rsid w:val="00F375D2"/>
    <w:rsid w:val="00F37662"/>
    <w:rsid w:val="00F377E0"/>
    <w:rsid w:val="00F37CF6"/>
    <w:rsid w:val="00F37D04"/>
    <w:rsid w:val="00F40181"/>
    <w:rsid w:val="00F402E1"/>
    <w:rsid w:val="00F4045C"/>
    <w:rsid w:val="00F404A1"/>
    <w:rsid w:val="00F4053C"/>
    <w:rsid w:val="00F40860"/>
    <w:rsid w:val="00F40A56"/>
    <w:rsid w:val="00F40BB9"/>
    <w:rsid w:val="00F40F4E"/>
    <w:rsid w:val="00F4113F"/>
    <w:rsid w:val="00F41381"/>
    <w:rsid w:val="00F414F8"/>
    <w:rsid w:val="00F4182E"/>
    <w:rsid w:val="00F41875"/>
    <w:rsid w:val="00F41C14"/>
    <w:rsid w:val="00F41C86"/>
    <w:rsid w:val="00F41CA8"/>
    <w:rsid w:val="00F41DDA"/>
    <w:rsid w:val="00F41E87"/>
    <w:rsid w:val="00F4206D"/>
    <w:rsid w:val="00F42419"/>
    <w:rsid w:val="00F42423"/>
    <w:rsid w:val="00F42A51"/>
    <w:rsid w:val="00F42C37"/>
    <w:rsid w:val="00F42D05"/>
    <w:rsid w:val="00F430E7"/>
    <w:rsid w:val="00F43543"/>
    <w:rsid w:val="00F4367C"/>
    <w:rsid w:val="00F43688"/>
    <w:rsid w:val="00F43A9A"/>
    <w:rsid w:val="00F43B0C"/>
    <w:rsid w:val="00F43B9B"/>
    <w:rsid w:val="00F43C8C"/>
    <w:rsid w:val="00F43DAD"/>
    <w:rsid w:val="00F43FCF"/>
    <w:rsid w:val="00F443A0"/>
    <w:rsid w:val="00F4453E"/>
    <w:rsid w:val="00F4456B"/>
    <w:rsid w:val="00F44B2D"/>
    <w:rsid w:val="00F44C09"/>
    <w:rsid w:val="00F44D23"/>
    <w:rsid w:val="00F45075"/>
    <w:rsid w:val="00F45351"/>
    <w:rsid w:val="00F4554E"/>
    <w:rsid w:val="00F456BB"/>
    <w:rsid w:val="00F456E2"/>
    <w:rsid w:val="00F458CD"/>
    <w:rsid w:val="00F45946"/>
    <w:rsid w:val="00F459DB"/>
    <w:rsid w:val="00F45FF2"/>
    <w:rsid w:val="00F46033"/>
    <w:rsid w:val="00F46049"/>
    <w:rsid w:val="00F464BE"/>
    <w:rsid w:val="00F468C2"/>
    <w:rsid w:val="00F46D67"/>
    <w:rsid w:val="00F46DBE"/>
    <w:rsid w:val="00F47110"/>
    <w:rsid w:val="00F471EB"/>
    <w:rsid w:val="00F47290"/>
    <w:rsid w:val="00F4763B"/>
    <w:rsid w:val="00F47AA0"/>
    <w:rsid w:val="00F47C7D"/>
    <w:rsid w:val="00F501E4"/>
    <w:rsid w:val="00F505B3"/>
    <w:rsid w:val="00F505C1"/>
    <w:rsid w:val="00F506E4"/>
    <w:rsid w:val="00F50854"/>
    <w:rsid w:val="00F50DB2"/>
    <w:rsid w:val="00F50EF2"/>
    <w:rsid w:val="00F5104A"/>
    <w:rsid w:val="00F51319"/>
    <w:rsid w:val="00F51678"/>
    <w:rsid w:val="00F51B1A"/>
    <w:rsid w:val="00F51B67"/>
    <w:rsid w:val="00F52139"/>
    <w:rsid w:val="00F522DE"/>
    <w:rsid w:val="00F52717"/>
    <w:rsid w:val="00F52C79"/>
    <w:rsid w:val="00F52EBF"/>
    <w:rsid w:val="00F53408"/>
    <w:rsid w:val="00F5358F"/>
    <w:rsid w:val="00F53710"/>
    <w:rsid w:val="00F538E6"/>
    <w:rsid w:val="00F53BE8"/>
    <w:rsid w:val="00F53C84"/>
    <w:rsid w:val="00F53D20"/>
    <w:rsid w:val="00F53DC1"/>
    <w:rsid w:val="00F53E90"/>
    <w:rsid w:val="00F53F43"/>
    <w:rsid w:val="00F53F9D"/>
    <w:rsid w:val="00F54166"/>
    <w:rsid w:val="00F544DA"/>
    <w:rsid w:val="00F54547"/>
    <w:rsid w:val="00F54638"/>
    <w:rsid w:val="00F54710"/>
    <w:rsid w:val="00F54735"/>
    <w:rsid w:val="00F54742"/>
    <w:rsid w:val="00F547EA"/>
    <w:rsid w:val="00F5482F"/>
    <w:rsid w:val="00F548E5"/>
    <w:rsid w:val="00F549BD"/>
    <w:rsid w:val="00F54B89"/>
    <w:rsid w:val="00F54D4F"/>
    <w:rsid w:val="00F54E7B"/>
    <w:rsid w:val="00F551C7"/>
    <w:rsid w:val="00F551DB"/>
    <w:rsid w:val="00F552B9"/>
    <w:rsid w:val="00F55670"/>
    <w:rsid w:val="00F5588C"/>
    <w:rsid w:val="00F55D6A"/>
    <w:rsid w:val="00F55FAB"/>
    <w:rsid w:val="00F5632B"/>
    <w:rsid w:val="00F565D9"/>
    <w:rsid w:val="00F56613"/>
    <w:rsid w:val="00F566A6"/>
    <w:rsid w:val="00F56841"/>
    <w:rsid w:val="00F56A06"/>
    <w:rsid w:val="00F56AFE"/>
    <w:rsid w:val="00F56C94"/>
    <w:rsid w:val="00F57172"/>
    <w:rsid w:val="00F572AD"/>
    <w:rsid w:val="00F57327"/>
    <w:rsid w:val="00F57844"/>
    <w:rsid w:val="00F57BF2"/>
    <w:rsid w:val="00F57C49"/>
    <w:rsid w:val="00F57CCA"/>
    <w:rsid w:val="00F60119"/>
    <w:rsid w:val="00F602DC"/>
    <w:rsid w:val="00F603EC"/>
    <w:rsid w:val="00F603FB"/>
    <w:rsid w:val="00F6055E"/>
    <w:rsid w:val="00F60586"/>
    <w:rsid w:val="00F608A2"/>
    <w:rsid w:val="00F60A09"/>
    <w:rsid w:val="00F610CA"/>
    <w:rsid w:val="00F61144"/>
    <w:rsid w:val="00F6120E"/>
    <w:rsid w:val="00F61448"/>
    <w:rsid w:val="00F61B20"/>
    <w:rsid w:val="00F61B84"/>
    <w:rsid w:val="00F61BAB"/>
    <w:rsid w:val="00F61CB4"/>
    <w:rsid w:val="00F61CE9"/>
    <w:rsid w:val="00F61DBA"/>
    <w:rsid w:val="00F61F52"/>
    <w:rsid w:val="00F62100"/>
    <w:rsid w:val="00F622BD"/>
    <w:rsid w:val="00F625A1"/>
    <w:rsid w:val="00F62650"/>
    <w:rsid w:val="00F628E3"/>
    <w:rsid w:val="00F629B8"/>
    <w:rsid w:val="00F6303F"/>
    <w:rsid w:val="00F63053"/>
    <w:rsid w:val="00F63650"/>
    <w:rsid w:val="00F63957"/>
    <w:rsid w:val="00F63B49"/>
    <w:rsid w:val="00F63B7A"/>
    <w:rsid w:val="00F63E7B"/>
    <w:rsid w:val="00F64665"/>
    <w:rsid w:val="00F646A8"/>
    <w:rsid w:val="00F64B09"/>
    <w:rsid w:val="00F64D8F"/>
    <w:rsid w:val="00F65140"/>
    <w:rsid w:val="00F65149"/>
    <w:rsid w:val="00F6520C"/>
    <w:rsid w:val="00F653DF"/>
    <w:rsid w:val="00F654A8"/>
    <w:rsid w:val="00F655D1"/>
    <w:rsid w:val="00F6571F"/>
    <w:rsid w:val="00F65CE6"/>
    <w:rsid w:val="00F6609C"/>
    <w:rsid w:val="00F6693F"/>
    <w:rsid w:val="00F66C70"/>
    <w:rsid w:val="00F66F8A"/>
    <w:rsid w:val="00F67089"/>
    <w:rsid w:val="00F67484"/>
    <w:rsid w:val="00F675A8"/>
    <w:rsid w:val="00F675B0"/>
    <w:rsid w:val="00F67986"/>
    <w:rsid w:val="00F67B7E"/>
    <w:rsid w:val="00F67C98"/>
    <w:rsid w:val="00F67CEA"/>
    <w:rsid w:val="00F67D73"/>
    <w:rsid w:val="00F67F56"/>
    <w:rsid w:val="00F702E7"/>
    <w:rsid w:val="00F703E1"/>
    <w:rsid w:val="00F705DF"/>
    <w:rsid w:val="00F7061E"/>
    <w:rsid w:val="00F706AD"/>
    <w:rsid w:val="00F7077C"/>
    <w:rsid w:val="00F70C0E"/>
    <w:rsid w:val="00F70CE1"/>
    <w:rsid w:val="00F70D2C"/>
    <w:rsid w:val="00F712F0"/>
    <w:rsid w:val="00F713CB"/>
    <w:rsid w:val="00F7141C"/>
    <w:rsid w:val="00F715C7"/>
    <w:rsid w:val="00F7165C"/>
    <w:rsid w:val="00F71A68"/>
    <w:rsid w:val="00F71B03"/>
    <w:rsid w:val="00F71B27"/>
    <w:rsid w:val="00F71BE1"/>
    <w:rsid w:val="00F71D71"/>
    <w:rsid w:val="00F71DEA"/>
    <w:rsid w:val="00F7209D"/>
    <w:rsid w:val="00F7212A"/>
    <w:rsid w:val="00F72159"/>
    <w:rsid w:val="00F72262"/>
    <w:rsid w:val="00F723C9"/>
    <w:rsid w:val="00F726D1"/>
    <w:rsid w:val="00F7288F"/>
    <w:rsid w:val="00F72936"/>
    <w:rsid w:val="00F7296C"/>
    <w:rsid w:val="00F72A14"/>
    <w:rsid w:val="00F72ACE"/>
    <w:rsid w:val="00F72B17"/>
    <w:rsid w:val="00F72C9C"/>
    <w:rsid w:val="00F72CA9"/>
    <w:rsid w:val="00F72E42"/>
    <w:rsid w:val="00F7331E"/>
    <w:rsid w:val="00F734C4"/>
    <w:rsid w:val="00F73666"/>
    <w:rsid w:val="00F736EB"/>
    <w:rsid w:val="00F73A78"/>
    <w:rsid w:val="00F73AEC"/>
    <w:rsid w:val="00F73B02"/>
    <w:rsid w:val="00F73C47"/>
    <w:rsid w:val="00F73D50"/>
    <w:rsid w:val="00F73FDC"/>
    <w:rsid w:val="00F74184"/>
    <w:rsid w:val="00F74643"/>
    <w:rsid w:val="00F74B07"/>
    <w:rsid w:val="00F74BF1"/>
    <w:rsid w:val="00F74DC1"/>
    <w:rsid w:val="00F74F61"/>
    <w:rsid w:val="00F751F1"/>
    <w:rsid w:val="00F753AA"/>
    <w:rsid w:val="00F753AE"/>
    <w:rsid w:val="00F75634"/>
    <w:rsid w:val="00F756BB"/>
    <w:rsid w:val="00F756F6"/>
    <w:rsid w:val="00F75898"/>
    <w:rsid w:val="00F758B7"/>
    <w:rsid w:val="00F75A2D"/>
    <w:rsid w:val="00F75E96"/>
    <w:rsid w:val="00F76118"/>
    <w:rsid w:val="00F76248"/>
    <w:rsid w:val="00F762F4"/>
    <w:rsid w:val="00F764F9"/>
    <w:rsid w:val="00F7674E"/>
    <w:rsid w:val="00F768AF"/>
    <w:rsid w:val="00F7694B"/>
    <w:rsid w:val="00F76CB9"/>
    <w:rsid w:val="00F770ED"/>
    <w:rsid w:val="00F77109"/>
    <w:rsid w:val="00F77243"/>
    <w:rsid w:val="00F772E3"/>
    <w:rsid w:val="00F77500"/>
    <w:rsid w:val="00F77536"/>
    <w:rsid w:val="00F7759B"/>
    <w:rsid w:val="00F7759E"/>
    <w:rsid w:val="00F778A1"/>
    <w:rsid w:val="00F77A36"/>
    <w:rsid w:val="00F77AF8"/>
    <w:rsid w:val="00F8048E"/>
    <w:rsid w:val="00F8053C"/>
    <w:rsid w:val="00F8074C"/>
    <w:rsid w:val="00F80798"/>
    <w:rsid w:val="00F80CB3"/>
    <w:rsid w:val="00F80CD7"/>
    <w:rsid w:val="00F80CDC"/>
    <w:rsid w:val="00F80DEE"/>
    <w:rsid w:val="00F811D0"/>
    <w:rsid w:val="00F81233"/>
    <w:rsid w:val="00F813D1"/>
    <w:rsid w:val="00F81411"/>
    <w:rsid w:val="00F8146C"/>
    <w:rsid w:val="00F816BF"/>
    <w:rsid w:val="00F81881"/>
    <w:rsid w:val="00F81A2C"/>
    <w:rsid w:val="00F81F3C"/>
    <w:rsid w:val="00F820BA"/>
    <w:rsid w:val="00F820D4"/>
    <w:rsid w:val="00F82161"/>
    <w:rsid w:val="00F822AC"/>
    <w:rsid w:val="00F825A2"/>
    <w:rsid w:val="00F8273F"/>
    <w:rsid w:val="00F828C4"/>
    <w:rsid w:val="00F8296A"/>
    <w:rsid w:val="00F82CDF"/>
    <w:rsid w:val="00F82DF0"/>
    <w:rsid w:val="00F83085"/>
    <w:rsid w:val="00F830A9"/>
    <w:rsid w:val="00F83284"/>
    <w:rsid w:val="00F83418"/>
    <w:rsid w:val="00F83555"/>
    <w:rsid w:val="00F83725"/>
    <w:rsid w:val="00F83CBA"/>
    <w:rsid w:val="00F84005"/>
    <w:rsid w:val="00F84067"/>
    <w:rsid w:val="00F84658"/>
    <w:rsid w:val="00F846BD"/>
    <w:rsid w:val="00F84924"/>
    <w:rsid w:val="00F84998"/>
    <w:rsid w:val="00F84B0F"/>
    <w:rsid w:val="00F84E53"/>
    <w:rsid w:val="00F851E2"/>
    <w:rsid w:val="00F852C4"/>
    <w:rsid w:val="00F853E6"/>
    <w:rsid w:val="00F8549F"/>
    <w:rsid w:val="00F856D2"/>
    <w:rsid w:val="00F8592C"/>
    <w:rsid w:val="00F85B17"/>
    <w:rsid w:val="00F860E5"/>
    <w:rsid w:val="00F86598"/>
    <w:rsid w:val="00F86765"/>
    <w:rsid w:val="00F868F1"/>
    <w:rsid w:val="00F868FF"/>
    <w:rsid w:val="00F86C17"/>
    <w:rsid w:val="00F8715F"/>
    <w:rsid w:val="00F8720D"/>
    <w:rsid w:val="00F8751C"/>
    <w:rsid w:val="00F87900"/>
    <w:rsid w:val="00F905DC"/>
    <w:rsid w:val="00F9066C"/>
    <w:rsid w:val="00F90B23"/>
    <w:rsid w:val="00F90B4A"/>
    <w:rsid w:val="00F90BF7"/>
    <w:rsid w:val="00F91024"/>
    <w:rsid w:val="00F912B4"/>
    <w:rsid w:val="00F914BF"/>
    <w:rsid w:val="00F916D9"/>
    <w:rsid w:val="00F91BFC"/>
    <w:rsid w:val="00F91DEF"/>
    <w:rsid w:val="00F91DF7"/>
    <w:rsid w:val="00F91F05"/>
    <w:rsid w:val="00F91F20"/>
    <w:rsid w:val="00F91F2B"/>
    <w:rsid w:val="00F92404"/>
    <w:rsid w:val="00F924AA"/>
    <w:rsid w:val="00F92796"/>
    <w:rsid w:val="00F9298F"/>
    <w:rsid w:val="00F92B37"/>
    <w:rsid w:val="00F92B98"/>
    <w:rsid w:val="00F92E6F"/>
    <w:rsid w:val="00F932A4"/>
    <w:rsid w:val="00F934D3"/>
    <w:rsid w:val="00F935BB"/>
    <w:rsid w:val="00F935C0"/>
    <w:rsid w:val="00F93785"/>
    <w:rsid w:val="00F93FE6"/>
    <w:rsid w:val="00F943E8"/>
    <w:rsid w:val="00F94437"/>
    <w:rsid w:val="00F94580"/>
    <w:rsid w:val="00F949A6"/>
    <w:rsid w:val="00F94B92"/>
    <w:rsid w:val="00F94C14"/>
    <w:rsid w:val="00F94F05"/>
    <w:rsid w:val="00F95056"/>
    <w:rsid w:val="00F95198"/>
    <w:rsid w:val="00F951F8"/>
    <w:rsid w:val="00F95466"/>
    <w:rsid w:val="00F95584"/>
    <w:rsid w:val="00F95811"/>
    <w:rsid w:val="00F95952"/>
    <w:rsid w:val="00F959EC"/>
    <w:rsid w:val="00F95F90"/>
    <w:rsid w:val="00F95FA9"/>
    <w:rsid w:val="00F9616E"/>
    <w:rsid w:val="00F961E4"/>
    <w:rsid w:val="00F967F0"/>
    <w:rsid w:val="00F968D8"/>
    <w:rsid w:val="00F9694C"/>
    <w:rsid w:val="00F96B85"/>
    <w:rsid w:val="00F96D58"/>
    <w:rsid w:val="00F97008"/>
    <w:rsid w:val="00F97326"/>
    <w:rsid w:val="00F974D6"/>
    <w:rsid w:val="00F9781C"/>
    <w:rsid w:val="00F978AC"/>
    <w:rsid w:val="00F9791A"/>
    <w:rsid w:val="00F97944"/>
    <w:rsid w:val="00F97A59"/>
    <w:rsid w:val="00F97BD1"/>
    <w:rsid w:val="00F97C14"/>
    <w:rsid w:val="00F97CA0"/>
    <w:rsid w:val="00F97D93"/>
    <w:rsid w:val="00F97DC9"/>
    <w:rsid w:val="00FA0044"/>
    <w:rsid w:val="00FA01DA"/>
    <w:rsid w:val="00FA036F"/>
    <w:rsid w:val="00FA09DD"/>
    <w:rsid w:val="00FA1316"/>
    <w:rsid w:val="00FA1624"/>
    <w:rsid w:val="00FA16CE"/>
    <w:rsid w:val="00FA194C"/>
    <w:rsid w:val="00FA1A5B"/>
    <w:rsid w:val="00FA1AD6"/>
    <w:rsid w:val="00FA1C17"/>
    <w:rsid w:val="00FA1CF4"/>
    <w:rsid w:val="00FA1D0D"/>
    <w:rsid w:val="00FA1DDE"/>
    <w:rsid w:val="00FA1ECC"/>
    <w:rsid w:val="00FA2055"/>
    <w:rsid w:val="00FA22E2"/>
    <w:rsid w:val="00FA2325"/>
    <w:rsid w:val="00FA23D2"/>
    <w:rsid w:val="00FA2427"/>
    <w:rsid w:val="00FA27A2"/>
    <w:rsid w:val="00FA2C70"/>
    <w:rsid w:val="00FA2EBE"/>
    <w:rsid w:val="00FA3179"/>
    <w:rsid w:val="00FA32FA"/>
    <w:rsid w:val="00FA37C6"/>
    <w:rsid w:val="00FA389C"/>
    <w:rsid w:val="00FA3997"/>
    <w:rsid w:val="00FA3AA3"/>
    <w:rsid w:val="00FA3E95"/>
    <w:rsid w:val="00FA418D"/>
    <w:rsid w:val="00FA4560"/>
    <w:rsid w:val="00FA45B2"/>
    <w:rsid w:val="00FA45DE"/>
    <w:rsid w:val="00FA47EF"/>
    <w:rsid w:val="00FA4BC8"/>
    <w:rsid w:val="00FA4BE3"/>
    <w:rsid w:val="00FA4C20"/>
    <w:rsid w:val="00FA4D78"/>
    <w:rsid w:val="00FA4D82"/>
    <w:rsid w:val="00FA4D8C"/>
    <w:rsid w:val="00FA50BB"/>
    <w:rsid w:val="00FA51BD"/>
    <w:rsid w:val="00FA5244"/>
    <w:rsid w:val="00FA54BF"/>
    <w:rsid w:val="00FA54F8"/>
    <w:rsid w:val="00FA556A"/>
    <w:rsid w:val="00FA565B"/>
    <w:rsid w:val="00FA5800"/>
    <w:rsid w:val="00FA591C"/>
    <w:rsid w:val="00FA5D3F"/>
    <w:rsid w:val="00FA61EF"/>
    <w:rsid w:val="00FA6206"/>
    <w:rsid w:val="00FA6365"/>
    <w:rsid w:val="00FA654A"/>
    <w:rsid w:val="00FA66F3"/>
    <w:rsid w:val="00FA6757"/>
    <w:rsid w:val="00FA68DB"/>
    <w:rsid w:val="00FA6A36"/>
    <w:rsid w:val="00FA6BC4"/>
    <w:rsid w:val="00FA741F"/>
    <w:rsid w:val="00FA750A"/>
    <w:rsid w:val="00FA76F5"/>
    <w:rsid w:val="00FA772B"/>
    <w:rsid w:val="00FA7D67"/>
    <w:rsid w:val="00FA7E89"/>
    <w:rsid w:val="00FB0199"/>
    <w:rsid w:val="00FB0281"/>
    <w:rsid w:val="00FB03CC"/>
    <w:rsid w:val="00FB03E2"/>
    <w:rsid w:val="00FB07F9"/>
    <w:rsid w:val="00FB0933"/>
    <w:rsid w:val="00FB16E5"/>
    <w:rsid w:val="00FB17C3"/>
    <w:rsid w:val="00FB19EE"/>
    <w:rsid w:val="00FB1B01"/>
    <w:rsid w:val="00FB1F71"/>
    <w:rsid w:val="00FB24E7"/>
    <w:rsid w:val="00FB25A6"/>
    <w:rsid w:val="00FB25C5"/>
    <w:rsid w:val="00FB2915"/>
    <w:rsid w:val="00FB2C71"/>
    <w:rsid w:val="00FB2CAB"/>
    <w:rsid w:val="00FB31D1"/>
    <w:rsid w:val="00FB33DC"/>
    <w:rsid w:val="00FB33E5"/>
    <w:rsid w:val="00FB34B1"/>
    <w:rsid w:val="00FB3A33"/>
    <w:rsid w:val="00FB3D7C"/>
    <w:rsid w:val="00FB3D93"/>
    <w:rsid w:val="00FB3EE4"/>
    <w:rsid w:val="00FB4082"/>
    <w:rsid w:val="00FB41B8"/>
    <w:rsid w:val="00FB4253"/>
    <w:rsid w:val="00FB428E"/>
    <w:rsid w:val="00FB4444"/>
    <w:rsid w:val="00FB45BD"/>
    <w:rsid w:val="00FB45ED"/>
    <w:rsid w:val="00FB4824"/>
    <w:rsid w:val="00FB4DCB"/>
    <w:rsid w:val="00FB4EDC"/>
    <w:rsid w:val="00FB510E"/>
    <w:rsid w:val="00FB5206"/>
    <w:rsid w:val="00FB527B"/>
    <w:rsid w:val="00FB53D4"/>
    <w:rsid w:val="00FB5855"/>
    <w:rsid w:val="00FB598A"/>
    <w:rsid w:val="00FB59AE"/>
    <w:rsid w:val="00FB5D11"/>
    <w:rsid w:val="00FB5D5A"/>
    <w:rsid w:val="00FB5D9C"/>
    <w:rsid w:val="00FB5F3B"/>
    <w:rsid w:val="00FB622A"/>
    <w:rsid w:val="00FB665F"/>
    <w:rsid w:val="00FB66C7"/>
    <w:rsid w:val="00FB6703"/>
    <w:rsid w:val="00FB69CD"/>
    <w:rsid w:val="00FB6DA9"/>
    <w:rsid w:val="00FB701A"/>
    <w:rsid w:val="00FB721C"/>
    <w:rsid w:val="00FB7285"/>
    <w:rsid w:val="00FB76B4"/>
    <w:rsid w:val="00FB7761"/>
    <w:rsid w:val="00FB7BF8"/>
    <w:rsid w:val="00FB7F7C"/>
    <w:rsid w:val="00FC01BD"/>
    <w:rsid w:val="00FC0502"/>
    <w:rsid w:val="00FC066B"/>
    <w:rsid w:val="00FC066C"/>
    <w:rsid w:val="00FC06AD"/>
    <w:rsid w:val="00FC077F"/>
    <w:rsid w:val="00FC09AC"/>
    <w:rsid w:val="00FC0B8B"/>
    <w:rsid w:val="00FC0C1F"/>
    <w:rsid w:val="00FC0F66"/>
    <w:rsid w:val="00FC0FEE"/>
    <w:rsid w:val="00FC1AB0"/>
    <w:rsid w:val="00FC1AC3"/>
    <w:rsid w:val="00FC1B28"/>
    <w:rsid w:val="00FC2000"/>
    <w:rsid w:val="00FC2361"/>
    <w:rsid w:val="00FC2446"/>
    <w:rsid w:val="00FC2A77"/>
    <w:rsid w:val="00FC2D27"/>
    <w:rsid w:val="00FC2FBF"/>
    <w:rsid w:val="00FC2FE7"/>
    <w:rsid w:val="00FC3105"/>
    <w:rsid w:val="00FC31BF"/>
    <w:rsid w:val="00FC31FB"/>
    <w:rsid w:val="00FC34F6"/>
    <w:rsid w:val="00FC35A9"/>
    <w:rsid w:val="00FC3825"/>
    <w:rsid w:val="00FC38C7"/>
    <w:rsid w:val="00FC3A5B"/>
    <w:rsid w:val="00FC3B01"/>
    <w:rsid w:val="00FC3C7F"/>
    <w:rsid w:val="00FC3D9A"/>
    <w:rsid w:val="00FC3F41"/>
    <w:rsid w:val="00FC4110"/>
    <w:rsid w:val="00FC42D2"/>
    <w:rsid w:val="00FC4421"/>
    <w:rsid w:val="00FC442B"/>
    <w:rsid w:val="00FC453C"/>
    <w:rsid w:val="00FC494F"/>
    <w:rsid w:val="00FC4EC7"/>
    <w:rsid w:val="00FC4F36"/>
    <w:rsid w:val="00FC5134"/>
    <w:rsid w:val="00FC52A8"/>
    <w:rsid w:val="00FC5881"/>
    <w:rsid w:val="00FC5C01"/>
    <w:rsid w:val="00FC5CB8"/>
    <w:rsid w:val="00FC5FA9"/>
    <w:rsid w:val="00FC60D2"/>
    <w:rsid w:val="00FC626C"/>
    <w:rsid w:val="00FC62E3"/>
    <w:rsid w:val="00FC6774"/>
    <w:rsid w:val="00FC68A3"/>
    <w:rsid w:val="00FC6D8E"/>
    <w:rsid w:val="00FC6F04"/>
    <w:rsid w:val="00FC79CE"/>
    <w:rsid w:val="00FC7A55"/>
    <w:rsid w:val="00FC7D4E"/>
    <w:rsid w:val="00FD0076"/>
    <w:rsid w:val="00FD0197"/>
    <w:rsid w:val="00FD01D7"/>
    <w:rsid w:val="00FD0311"/>
    <w:rsid w:val="00FD067B"/>
    <w:rsid w:val="00FD081E"/>
    <w:rsid w:val="00FD08A9"/>
    <w:rsid w:val="00FD0A5B"/>
    <w:rsid w:val="00FD0C6A"/>
    <w:rsid w:val="00FD0CF2"/>
    <w:rsid w:val="00FD0EC9"/>
    <w:rsid w:val="00FD1540"/>
    <w:rsid w:val="00FD15AB"/>
    <w:rsid w:val="00FD1617"/>
    <w:rsid w:val="00FD1683"/>
    <w:rsid w:val="00FD1A74"/>
    <w:rsid w:val="00FD1C94"/>
    <w:rsid w:val="00FD1E5B"/>
    <w:rsid w:val="00FD2133"/>
    <w:rsid w:val="00FD2276"/>
    <w:rsid w:val="00FD23AF"/>
    <w:rsid w:val="00FD243D"/>
    <w:rsid w:val="00FD2489"/>
    <w:rsid w:val="00FD2583"/>
    <w:rsid w:val="00FD27C3"/>
    <w:rsid w:val="00FD2A76"/>
    <w:rsid w:val="00FD2A8F"/>
    <w:rsid w:val="00FD2B88"/>
    <w:rsid w:val="00FD31DA"/>
    <w:rsid w:val="00FD31EE"/>
    <w:rsid w:val="00FD3710"/>
    <w:rsid w:val="00FD374D"/>
    <w:rsid w:val="00FD3888"/>
    <w:rsid w:val="00FD3901"/>
    <w:rsid w:val="00FD3B89"/>
    <w:rsid w:val="00FD3BCD"/>
    <w:rsid w:val="00FD3D07"/>
    <w:rsid w:val="00FD3E67"/>
    <w:rsid w:val="00FD40D9"/>
    <w:rsid w:val="00FD427C"/>
    <w:rsid w:val="00FD4629"/>
    <w:rsid w:val="00FD47F9"/>
    <w:rsid w:val="00FD4815"/>
    <w:rsid w:val="00FD537F"/>
    <w:rsid w:val="00FD543D"/>
    <w:rsid w:val="00FD548B"/>
    <w:rsid w:val="00FD54AF"/>
    <w:rsid w:val="00FD5AE2"/>
    <w:rsid w:val="00FD5D09"/>
    <w:rsid w:val="00FD5E47"/>
    <w:rsid w:val="00FD5F74"/>
    <w:rsid w:val="00FD60E7"/>
    <w:rsid w:val="00FD610C"/>
    <w:rsid w:val="00FD64C0"/>
    <w:rsid w:val="00FD654F"/>
    <w:rsid w:val="00FD65FA"/>
    <w:rsid w:val="00FD664E"/>
    <w:rsid w:val="00FD66A6"/>
    <w:rsid w:val="00FD66DB"/>
    <w:rsid w:val="00FD6777"/>
    <w:rsid w:val="00FD689E"/>
    <w:rsid w:val="00FD69B4"/>
    <w:rsid w:val="00FD6E8B"/>
    <w:rsid w:val="00FD7322"/>
    <w:rsid w:val="00FD7504"/>
    <w:rsid w:val="00FD76DC"/>
    <w:rsid w:val="00FD7A3D"/>
    <w:rsid w:val="00FD7A58"/>
    <w:rsid w:val="00FD7B63"/>
    <w:rsid w:val="00FE00B6"/>
    <w:rsid w:val="00FE03EB"/>
    <w:rsid w:val="00FE054B"/>
    <w:rsid w:val="00FE0586"/>
    <w:rsid w:val="00FE0676"/>
    <w:rsid w:val="00FE0746"/>
    <w:rsid w:val="00FE07F8"/>
    <w:rsid w:val="00FE088A"/>
    <w:rsid w:val="00FE0B84"/>
    <w:rsid w:val="00FE0C44"/>
    <w:rsid w:val="00FE11E7"/>
    <w:rsid w:val="00FE1271"/>
    <w:rsid w:val="00FE1405"/>
    <w:rsid w:val="00FE1B22"/>
    <w:rsid w:val="00FE1B79"/>
    <w:rsid w:val="00FE1BA2"/>
    <w:rsid w:val="00FE1BF7"/>
    <w:rsid w:val="00FE1D03"/>
    <w:rsid w:val="00FE1D05"/>
    <w:rsid w:val="00FE1DD8"/>
    <w:rsid w:val="00FE1FC8"/>
    <w:rsid w:val="00FE226E"/>
    <w:rsid w:val="00FE292E"/>
    <w:rsid w:val="00FE2930"/>
    <w:rsid w:val="00FE29E8"/>
    <w:rsid w:val="00FE2ADC"/>
    <w:rsid w:val="00FE30D0"/>
    <w:rsid w:val="00FE33C4"/>
    <w:rsid w:val="00FE3899"/>
    <w:rsid w:val="00FE3E41"/>
    <w:rsid w:val="00FE3E99"/>
    <w:rsid w:val="00FE4292"/>
    <w:rsid w:val="00FE4303"/>
    <w:rsid w:val="00FE4332"/>
    <w:rsid w:val="00FE44B9"/>
    <w:rsid w:val="00FE4988"/>
    <w:rsid w:val="00FE4D95"/>
    <w:rsid w:val="00FE4E14"/>
    <w:rsid w:val="00FE4EE6"/>
    <w:rsid w:val="00FE5050"/>
    <w:rsid w:val="00FE542F"/>
    <w:rsid w:val="00FE5462"/>
    <w:rsid w:val="00FE56FD"/>
    <w:rsid w:val="00FE58DA"/>
    <w:rsid w:val="00FE58F9"/>
    <w:rsid w:val="00FE5918"/>
    <w:rsid w:val="00FE5B25"/>
    <w:rsid w:val="00FE5D44"/>
    <w:rsid w:val="00FE5DB3"/>
    <w:rsid w:val="00FE5E7F"/>
    <w:rsid w:val="00FE5FE2"/>
    <w:rsid w:val="00FE6059"/>
    <w:rsid w:val="00FE62EB"/>
    <w:rsid w:val="00FE6397"/>
    <w:rsid w:val="00FE6945"/>
    <w:rsid w:val="00FE6A80"/>
    <w:rsid w:val="00FE6CD0"/>
    <w:rsid w:val="00FE6D7A"/>
    <w:rsid w:val="00FE7583"/>
    <w:rsid w:val="00FE7D0D"/>
    <w:rsid w:val="00FE7F55"/>
    <w:rsid w:val="00FF0131"/>
    <w:rsid w:val="00FF02D3"/>
    <w:rsid w:val="00FF0309"/>
    <w:rsid w:val="00FF04BB"/>
    <w:rsid w:val="00FF07ED"/>
    <w:rsid w:val="00FF097F"/>
    <w:rsid w:val="00FF0AEA"/>
    <w:rsid w:val="00FF0B99"/>
    <w:rsid w:val="00FF0BA7"/>
    <w:rsid w:val="00FF0DC4"/>
    <w:rsid w:val="00FF111B"/>
    <w:rsid w:val="00FF1363"/>
    <w:rsid w:val="00FF173A"/>
    <w:rsid w:val="00FF1B2A"/>
    <w:rsid w:val="00FF1C31"/>
    <w:rsid w:val="00FF1F90"/>
    <w:rsid w:val="00FF2171"/>
    <w:rsid w:val="00FF23C0"/>
    <w:rsid w:val="00FF2A3B"/>
    <w:rsid w:val="00FF2A43"/>
    <w:rsid w:val="00FF2CC7"/>
    <w:rsid w:val="00FF304F"/>
    <w:rsid w:val="00FF323B"/>
    <w:rsid w:val="00FF34B6"/>
    <w:rsid w:val="00FF35E0"/>
    <w:rsid w:val="00FF35EE"/>
    <w:rsid w:val="00FF362D"/>
    <w:rsid w:val="00FF3986"/>
    <w:rsid w:val="00FF3ADA"/>
    <w:rsid w:val="00FF3BB6"/>
    <w:rsid w:val="00FF3DA2"/>
    <w:rsid w:val="00FF4015"/>
    <w:rsid w:val="00FF46B4"/>
    <w:rsid w:val="00FF4A3A"/>
    <w:rsid w:val="00FF4AF3"/>
    <w:rsid w:val="00FF4BF3"/>
    <w:rsid w:val="00FF4FB9"/>
    <w:rsid w:val="00FF5245"/>
    <w:rsid w:val="00FF5719"/>
    <w:rsid w:val="00FF5B02"/>
    <w:rsid w:val="00FF5D87"/>
    <w:rsid w:val="00FF60B3"/>
    <w:rsid w:val="00FF61D1"/>
    <w:rsid w:val="00FF6215"/>
    <w:rsid w:val="00FF62E0"/>
    <w:rsid w:val="00FF640A"/>
    <w:rsid w:val="00FF65E0"/>
    <w:rsid w:val="00FF6BAB"/>
    <w:rsid w:val="00FF6F45"/>
    <w:rsid w:val="00FF7123"/>
    <w:rsid w:val="00FF7474"/>
    <w:rsid w:val="00FF75BD"/>
    <w:rsid w:val="00FF76BF"/>
    <w:rsid w:val="00FF77E7"/>
    <w:rsid w:val="00FF7846"/>
    <w:rsid w:val="00FF7923"/>
    <w:rsid w:val="00FF7BDD"/>
    <w:rsid w:val="00FF7CB6"/>
    <w:rsid w:val="00FF7DFB"/>
    <w:rsid w:val="0473B757"/>
    <w:rsid w:val="1EA71E8A"/>
    <w:rsid w:val="24A76A92"/>
    <w:rsid w:val="25513E68"/>
    <w:rsid w:val="2833DC54"/>
    <w:rsid w:val="2845E174"/>
    <w:rsid w:val="42F47DCD"/>
    <w:rsid w:val="4501DC71"/>
    <w:rsid w:val="477EEB8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1E88BB8"/>
  <w15:docId w15:val="{63019588-B600-44D2-994C-1A1CCC7C3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it-IT" w:eastAsia="it-IT"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qFormat="1"/>
    <w:lsdException w:name="heading 4" w:locked="1" w:semiHidden="1" w:unhideWhenUsed="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6353AD"/>
    <w:pPr>
      <w:spacing w:line="360" w:lineRule="auto"/>
      <w:jc w:val="both"/>
    </w:pPr>
    <w:rPr>
      <w:rFonts w:asciiTheme="minorHAnsi" w:eastAsia="Times New Roman" w:hAnsiTheme="minorHAnsi"/>
      <w:szCs w:val="22"/>
      <w:lang w:eastAsia="en-US"/>
    </w:rPr>
  </w:style>
  <w:style w:type="paragraph" w:styleId="Titolo1">
    <w:name w:val="heading 1"/>
    <w:basedOn w:val="Normale"/>
    <w:next w:val="Titolo2"/>
    <w:link w:val="Titolo1Carattere"/>
    <w:qFormat/>
    <w:rsid w:val="004411D0"/>
    <w:pPr>
      <w:keepNext/>
      <w:keepLines/>
      <w:spacing w:before="100" w:beforeAutospacing="1" w:after="100" w:afterAutospacing="1"/>
      <w:jc w:val="center"/>
      <w:outlineLvl w:val="0"/>
    </w:pPr>
    <w:rPr>
      <w:rFonts w:eastAsia="Calibri"/>
      <w:b/>
      <w:bCs/>
      <w:sz w:val="28"/>
      <w:szCs w:val="28"/>
    </w:rPr>
  </w:style>
  <w:style w:type="paragraph" w:styleId="Titolo2">
    <w:name w:val="heading 2"/>
    <w:basedOn w:val="Normale"/>
    <w:next w:val="Titolo3"/>
    <w:link w:val="Titolo2Carattere"/>
    <w:unhideWhenUsed/>
    <w:qFormat/>
    <w:locked/>
    <w:rsid w:val="002675DD"/>
    <w:pPr>
      <w:keepNext/>
      <w:spacing w:after="120" w:line="360" w:lineRule="exact"/>
      <w:outlineLvl w:val="1"/>
    </w:pPr>
    <w:rPr>
      <w:b/>
      <w:bCs/>
      <w:iCs/>
      <w:caps/>
      <w:szCs w:val="24"/>
    </w:rPr>
  </w:style>
  <w:style w:type="paragraph" w:styleId="Titolo3">
    <w:name w:val="heading 3"/>
    <w:basedOn w:val="Normale"/>
    <w:next w:val="Normale"/>
    <w:link w:val="Titolo3Carattere"/>
    <w:qFormat/>
    <w:locked/>
    <w:rsid w:val="002675DD"/>
    <w:pPr>
      <w:keepNext/>
      <w:numPr>
        <w:ilvl w:val="1"/>
        <w:numId w:val="38"/>
      </w:numPr>
      <w:spacing w:after="120" w:line="360" w:lineRule="exact"/>
      <w:outlineLvl w:val="2"/>
    </w:pPr>
    <w:rPr>
      <w:b/>
      <w:bCs/>
      <w:caps/>
      <w:szCs w:val="24"/>
    </w:rPr>
  </w:style>
  <w:style w:type="paragraph" w:styleId="Titolo4">
    <w:name w:val="heading 4"/>
    <w:basedOn w:val="Normale"/>
    <w:next w:val="Normale"/>
    <w:link w:val="Titolo4Carattere"/>
    <w:semiHidden/>
    <w:unhideWhenUsed/>
    <w:locked/>
    <w:rsid w:val="001E6039"/>
    <w:pPr>
      <w:keepNext/>
      <w:keepLines/>
      <w:spacing w:before="20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nhideWhenUsed/>
    <w:qFormat/>
    <w:locked/>
    <w:rsid w:val="00746B51"/>
    <w:p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4411D0"/>
    <w:rPr>
      <w:rFonts w:ascii="Garamond" w:hAnsi="Garamond"/>
      <w:b/>
      <w:bCs/>
      <w:sz w:val="28"/>
      <w:szCs w:val="28"/>
    </w:rPr>
  </w:style>
  <w:style w:type="character" w:customStyle="1" w:styleId="Titolo3Carattere">
    <w:name w:val="Titolo 3 Carattere"/>
    <w:link w:val="Titolo3"/>
    <w:rsid w:val="002675DD"/>
    <w:rPr>
      <w:rFonts w:asciiTheme="minorHAnsi" w:eastAsia="Times New Roman" w:hAnsiTheme="minorHAnsi"/>
      <w:b/>
      <w:bCs/>
      <w:caps/>
      <w:lang w:eastAsia="en-US"/>
    </w:rPr>
  </w:style>
  <w:style w:type="character" w:customStyle="1" w:styleId="Titolo5Carattere">
    <w:name w:val="Titolo 5 Carattere"/>
    <w:link w:val="Titolo5"/>
    <w:rsid w:val="00746B51"/>
    <w:rPr>
      <w:rFonts w:ascii="Calibri" w:eastAsia="Times New Roman" w:hAnsi="Calibri" w:cs="Times New Roman"/>
      <w:b/>
      <w:bCs/>
      <w:i/>
      <w:iCs/>
      <w:sz w:val="26"/>
      <w:szCs w:val="26"/>
      <w:lang w:eastAsia="en-US"/>
    </w:rPr>
  </w:style>
  <w:style w:type="paragraph" w:customStyle="1" w:styleId="Default">
    <w:name w:val="Default"/>
    <w:rsid w:val="004465A4"/>
    <w:pPr>
      <w:widowControl w:val="0"/>
      <w:autoSpaceDE w:val="0"/>
      <w:autoSpaceDN w:val="0"/>
      <w:adjustRightInd w:val="0"/>
      <w:spacing w:line="276" w:lineRule="auto"/>
      <w:jc w:val="both"/>
    </w:pPr>
    <w:rPr>
      <w:rFonts w:ascii="Book-Antiqua,Bold" w:hAnsi="Book-Antiqua,Bold" w:cs="Book-Antiqua,Bold"/>
      <w:color w:val="000000"/>
    </w:rPr>
  </w:style>
  <w:style w:type="paragraph" w:styleId="Testofumetto">
    <w:name w:val="Balloon Text"/>
    <w:basedOn w:val="Normale"/>
    <w:link w:val="TestofumettoCarattere"/>
    <w:semiHidden/>
    <w:rsid w:val="004465A4"/>
    <w:pPr>
      <w:spacing w:line="240" w:lineRule="auto"/>
    </w:pPr>
    <w:rPr>
      <w:rFonts w:ascii="Tahoma" w:eastAsia="Calibri" w:hAnsi="Tahoma"/>
      <w:sz w:val="16"/>
      <w:szCs w:val="16"/>
    </w:rPr>
  </w:style>
  <w:style w:type="character" w:customStyle="1" w:styleId="TestofumettoCarattere">
    <w:name w:val="Testo fumetto Carattere"/>
    <w:link w:val="Testofumetto"/>
    <w:semiHidden/>
    <w:locked/>
    <w:rsid w:val="004465A4"/>
    <w:rPr>
      <w:rFonts w:ascii="Tahoma" w:hAnsi="Tahoma" w:cs="Tahoma"/>
      <w:sz w:val="16"/>
      <w:szCs w:val="16"/>
    </w:rPr>
  </w:style>
  <w:style w:type="paragraph" w:customStyle="1" w:styleId="Paragrafoelenco1">
    <w:name w:val="Paragrafo elenco1"/>
    <w:basedOn w:val="Normale"/>
    <w:rsid w:val="002750E3"/>
    <w:pPr>
      <w:spacing w:before="100" w:beforeAutospacing="1" w:after="100" w:afterAutospacing="1" w:line="240" w:lineRule="atLeast"/>
      <w:ind w:left="720"/>
      <w:contextualSpacing/>
    </w:pPr>
    <w:rPr>
      <w:rFonts w:eastAsia="Calibri"/>
      <w:lang w:eastAsia="it-IT"/>
    </w:rPr>
  </w:style>
  <w:style w:type="paragraph" w:styleId="Intestazione">
    <w:name w:val="header"/>
    <w:aliases w:val="art."/>
    <w:basedOn w:val="Normale"/>
    <w:link w:val="IntestazioneCarattere"/>
    <w:rsid w:val="002750E3"/>
    <w:pPr>
      <w:tabs>
        <w:tab w:val="center" w:pos="4819"/>
        <w:tab w:val="right" w:pos="9638"/>
      </w:tabs>
      <w:spacing w:before="100" w:beforeAutospacing="1" w:afterAutospacing="1" w:line="240" w:lineRule="auto"/>
    </w:pPr>
    <w:rPr>
      <w:sz w:val="20"/>
      <w:szCs w:val="20"/>
      <w:lang w:eastAsia="it-IT"/>
    </w:rPr>
  </w:style>
  <w:style w:type="character" w:customStyle="1" w:styleId="IntestazioneCarattere">
    <w:name w:val="Intestazione Carattere"/>
    <w:aliases w:val="art. Carattere"/>
    <w:link w:val="Intestazione"/>
    <w:locked/>
    <w:rsid w:val="002750E3"/>
    <w:rPr>
      <w:rFonts w:eastAsia="Times New Roman" w:cs="Times New Roman"/>
      <w:lang w:eastAsia="it-IT"/>
    </w:rPr>
  </w:style>
  <w:style w:type="paragraph" w:styleId="Pidipagina">
    <w:name w:val="footer"/>
    <w:basedOn w:val="Normale"/>
    <w:link w:val="PidipaginaCarattere"/>
    <w:rsid w:val="002750E3"/>
    <w:pPr>
      <w:tabs>
        <w:tab w:val="center" w:pos="4819"/>
        <w:tab w:val="right" w:pos="9638"/>
      </w:tabs>
      <w:spacing w:before="100" w:beforeAutospacing="1" w:afterAutospacing="1" w:line="240" w:lineRule="auto"/>
    </w:pPr>
    <w:rPr>
      <w:sz w:val="20"/>
      <w:szCs w:val="20"/>
      <w:lang w:eastAsia="it-IT"/>
    </w:rPr>
  </w:style>
  <w:style w:type="character" w:customStyle="1" w:styleId="PidipaginaCarattere">
    <w:name w:val="Piè di pagina Carattere"/>
    <w:link w:val="Pidipagina"/>
    <w:locked/>
    <w:rsid w:val="002750E3"/>
    <w:rPr>
      <w:rFonts w:eastAsia="Times New Roman" w:cs="Times New Roman"/>
      <w:lang w:eastAsia="it-IT"/>
    </w:rPr>
  </w:style>
  <w:style w:type="paragraph" w:styleId="Testonotaapidipagina">
    <w:name w:val="footnote text"/>
    <w:basedOn w:val="Normale"/>
    <w:link w:val="TestonotaapidipaginaCarattere"/>
    <w:rsid w:val="002750E3"/>
    <w:pPr>
      <w:spacing w:before="100" w:beforeAutospacing="1" w:afterAutospacing="1" w:line="240" w:lineRule="auto"/>
    </w:pPr>
    <w:rPr>
      <w:sz w:val="20"/>
      <w:szCs w:val="20"/>
      <w:lang w:eastAsia="it-IT"/>
    </w:rPr>
  </w:style>
  <w:style w:type="character" w:customStyle="1" w:styleId="TestonotaapidipaginaCarattere">
    <w:name w:val="Testo nota a piè di pagina Carattere"/>
    <w:link w:val="Testonotaapidipagina"/>
    <w:locked/>
    <w:rsid w:val="002750E3"/>
    <w:rPr>
      <w:rFonts w:eastAsia="Times New Roman" w:cs="Times New Roman"/>
      <w:sz w:val="20"/>
      <w:szCs w:val="20"/>
      <w:lang w:eastAsia="it-IT"/>
    </w:rPr>
  </w:style>
  <w:style w:type="character" w:styleId="Rimandonotaapidipagina">
    <w:name w:val="footnote reference"/>
    <w:rsid w:val="002750E3"/>
    <w:rPr>
      <w:rFonts w:cs="Times New Roman"/>
      <w:vertAlign w:val="superscript"/>
    </w:rPr>
  </w:style>
  <w:style w:type="paragraph" w:customStyle="1" w:styleId="provvr0">
    <w:name w:val="provv_r0"/>
    <w:basedOn w:val="Normale"/>
    <w:rsid w:val="002750E3"/>
    <w:pPr>
      <w:spacing w:before="100" w:beforeAutospacing="1" w:after="100" w:afterAutospacing="1" w:line="240" w:lineRule="auto"/>
    </w:pPr>
    <w:rPr>
      <w:rFonts w:ascii="Times New Roman" w:eastAsia="Calibri" w:hAnsi="Times New Roman"/>
      <w:szCs w:val="24"/>
      <w:lang w:eastAsia="it-IT"/>
    </w:rPr>
  </w:style>
  <w:style w:type="paragraph" w:customStyle="1" w:styleId="popolo">
    <w:name w:val="popolo"/>
    <w:basedOn w:val="Normale"/>
    <w:rsid w:val="002750E3"/>
    <w:pPr>
      <w:spacing w:before="100" w:beforeAutospacing="1" w:after="100" w:afterAutospacing="1" w:line="240" w:lineRule="auto"/>
    </w:pPr>
    <w:rPr>
      <w:rFonts w:eastAsia="Calibri"/>
      <w:sz w:val="30"/>
      <w:szCs w:val="30"/>
      <w:lang w:eastAsia="it-IT"/>
    </w:rPr>
  </w:style>
  <w:style w:type="character" w:styleId="Collegamentoipertestuale">
    <w:name w:val="Hyperlink"/>
    <w:uiPriority w:val="99"/>
    <w:rsid w:val="002750E3"/>
    <w:rPr>
      <w:rFonts w:cs="Times New Roman"/>
      <w:color w:val="0000FF"/>
      <w:u w:val="single"/>
    </w:rPr>
  </w:style>
  <w:style w:type="paragraph" w:customStyle="1" w:styleId="Stile1">
    <w:name w:val="Stile1"/>
    <w:basedOn w:val="Titolo1"/>
    <w:link w:val="Stile1Carattere"/>
    <w:rsid w:val="002750E3"/>
    <w:pPr>
      <w:spacing w:line="240" w:lineRule="atLeast"/>
    </w:pPr>
    <w:rPr>
      <w:rFonts w:ascii="Times New Roman" w:hAnsi="Times New Roman"/>
      <w:lang w:eastAsia="it-IT"/>
    </w:rPr>
  </w:style>
  <w:style w:type="character" w:customStyle="1" w:styleId="Stile1Carattere">
    <w:name w:val="Stile1 Carattere"/>
    <w:link w:val="Stile1"/>
    <w:locked/>
    <w:rsid w:val="002750E3"/>
    <w:rPr>
      <w:rFonts w:ascii="Times New Roman" w:hAnsi="Times New Roman" w:cs="Times New Roman"/>
      <w:b/>
      <w:bCs/>
      <w:color w:val="365F91"/>
      <w:sz w:val="28"/>
      <w:szCs w:val="28"/>
      <w:lang w:eastAsia="it-IT"/>
    </w:rPr>
  </w:style>
  <w:style w:type="paragraph" w:styleId="Sommario1">
    <w:name w:val="toc 1"/>
    <w:basedOn w:val="Normale"/>
    <w:next w:val="Normale"/>
    <w:autoRedefine/>
    <w:uiPriority w:val="39"/>
    <w:qFormat/>
    <w:rsid w:val="00582D86"/>
    <w:pPr>
      <w:tabs>
        <w:tab w:val="left" w:pos="480"/>
        <w:tab w:val="right" w:leader="dot" w:pos="9629"/>
      </w:tabs>
      <w:spacing w:before="120" w:line="276" w:lineRule="auto"/>
    </w:pPr>
    <w:rPr>
      <w:b/>
      <w:bCs/>
      <w:szCs w:val="24"/>
    </w:rPr>
  </w:style>
  <w:style w:type="paragraph" w:styleId="Sommario2">
    <w:name w:val="toc 2"/>
    <w:basedOn w:val="Normale"/>
    <w:next w:val="Sommario3"/>
    <w:autoRedefine/>
    <w:uiPriority w:val="39"/>
    <w:qFormat/>
    <w:rsid w:val="00CA1F23"/>
    <w:pPr>
      <w:ind w:left="240"/>
      <w:jc w:val="left"/>
    </w:pPr>
    <w:rPr>
      <w:b/>
      <w:bCs/>
      <w:sz w:val="22"/>
    </w:rPr>
  </w:style>
  <w:style w:type="paragraph" w:customStyle="1" w:styleId="Nessunaspaziatura1">
    <w:name w:val="Nessuna spaziatura1"/>
    <w:link w:val="NoSpacingChar"/>
    <w:rsid w:val="002750E3"/>
    <w:pPr>
      <w:spacing w:line="276" w:lineRule="auto"/>
      <w:jc w:val="both"/>
    </w:pPr>
    <w:rPr>
      <w:sz w:val="22"/>
      <w:szCs w:val="22"/>
      <w:lang w:eastAsia="en-US"/>
    </w:rPr>
  </w:style>
  <w:style w:type="character" w:customStyle="1" w:styleId="NoSpacingChar">
    <w:name w:val="No Spacing Char"/>
    <w:link w:val="Nessunaspaziatura1"/>
    <w:locked/>
    <w:rsid w:val="002750E3"/>
    <w:rPr>
      <w:sz w:val="22"/>
      <w:szCs w:val="22"/>
      <w:lang w:val="it-IT" w:eastAsia="en-US" w:bidi="ar-SA"/>
    </w:rPr>
  </w:style>
  <w:style w:type="character" w:styleId="Enfasicorsivo">
    <w:name w:val="Emphasis"/>
    <w:uiPriority w:val="20"/>
    <w:qFormat/>
    <w:rsid w:val="002750E3"/>
    <w:rPr>
      <w:rFonts w:cs="Times New Roman"/>
      <w:i/>
      <w:iCs/>
    </w:rPr>
  </w:style>
  <w:style w:type="paragraph" w:styleId="NormaleWeb">
    <w:name w:val="Normal (Web)"/>
    <w:basedOn w:val="Normale"/>
    <w:uiPriority w:val="99"/>
    <w:rsid w:val="002750E3"/>
    <w:pPr>
      <w:spacing w:before="100" w:beforeAutospacing="1" w:after="100" w:afterAutospacing="1" w:line="240" w:lineRule="atLeast"/>
    </w:pPr>
    <w:rPr>
      <w:rFonts w:ascii="Arial" w:eastAsia="Calibri" w:hAnsi="Arial" w:cs="Arial"/>
      <w:color w:val="2A2A2A"/>
      <w:sz w:val="18"/>
      <w:szCs w:val="18"/>
      <w:lang w:eastAsia="it-IT"/>
    </w:rPr>
  </w:style>
  <w:style w:type="paragraph" w:customStyle="1" w:styleId="Titolosommario1">
    <w:name w:val="Titolo sommario1"/>
    <w:basedOn w:val="Titolo1"/>
    <w:next w:val="Normale"/>
    <w:semiHidden/>
    <w:rsid w:val="002750E3"/>
    <w:pPr>
      <w:outlineLvl w:val="9"/>
    </w:pPr>
  </w:style>
  <w:style w:type="table" w:styleId="Grigliatabella">
    <w:name w:val="Table Grid"/>
    <w:basedOn w:val="Tabellanormale"/>
    <w:uiPriority w:val="59"/>
    <w:rsid w:val="004579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dichiusura">
    <w:name w:val="endnote text"/>
    <w:basedOn w:val="Normale"/>
    <w:link w:val="TestonotadichiusuraCarattere"/>
    <w:rsid w:val="00C92AFA"/>
    <w:rPr>
      <w:sz w:val="20"/>
      <w:szCs w:val="20"/>
    </w:rPr>
  </w:style>
  <w:style w:type="character" w:customStyle="1" w:styleId="TestonotadichiusuraCarattere">
    <w:name w:val="Testo nota di chiusura Carattere"/>
    <w:link w:val="Testonotadichiusura"/>
    <w:rsid w:val="00C92AFA"/>
    <w:rPr>
      <w:rFonts w:eastAsia="Times New Roman"/>
      <w:lang w:eastAsia="en-US"/>
    </w:rPr>
  </w:style>
  <w:style w:type="character" w:styleId="Rimandonotadichiusura">
    <w:name w:val="endnote reference"/>
    <w:rsid w:val="00C92AFA"/>
    <w:rPr>
      <w:vertAlign w:val="superscript"/>
    </w:rPr>
  </w:style>
  <w:style w:type="character" w:customStyle="1" w:styleId="descrizione">
    <w:name w:val="descrizione"/>
    <w:rsid w:val="00437E6E"/>
    <w:rPr>
      <w:b/>
      <w:bCs/>
      <w:color w:val="5B76A0"/>
      <w:sz w:val="28"/>
      <w:szCs w:val="28"/>
    </w:rPr>
  </w:style>
  <w:style w:type="character" w:styleId="Enfasigrassetto">
    <w:name w:val="Strong"/>
    <w:uiPriority w:val="22"/>
    <w:qFormat/>
    <w:locked/>
    <w:rsid w:val="00437E6E"/>
    <w:rPr>
      <w:b/>
      <w:bCs/>
    </w:rPr>
  </w:style>
  <w:style w:type="paragraph" w:customStyle="1" w:styleId="provvr1">
    <w:name w:val="provv_r1"/>
    <w:basedOn w:val="Normale"/>
    <w:rsid w:val="007B74DB"/>
    <w:pPr>
      <w:spacing w:before="100" w:beforeAutospacing="1" w:after="100" w:afterAutospacing="1" w:line="240" w:lineRule="auto"/>
      <w:ind w:firstLine="400"/>
    </w:pPr>
    <w:rPr>
      <w:rFonts w:ascii="Times New Roman" w:hAnsi="Times New Roman"/>
      <w:szCs w:val="24"/>
      <w:lang w:eastAsia="it-IT"/>
    </w:rPr>
  </w:style>
  <w:style w:type="character" w:customStyle="1" w:styleId="provvrubrica">
    <w:name w:val="provv_rubrica"/>
    <w:rsid w:val="007B74DB"/>
    <w:rPr>
      <w:i/>
      <w:iCs/>
    </w:rPr>
  </w:style>
  <w:style w:type="character" w:styleId="Rimandocommento">
    <w:name w:val="annotation reference"/>
    <w:rsid w:val="00EC681F"/>
    <w:rPr>
      <w:sz w:val="16"/>
      <w:szCs w:val="16"/>
    </w:rPr>
  </w:style>
  <w:style w:type="paragraph" w:styleId="Testocommento">
    <w:name w:val="annotation text"/>
    <w:basedOn w:val="Normale"/>
    <w:link w:val="TestocommentoCarattere"/>
    <w:rsid w:val="00EC681F"/>
    <w:rPr>
      <w:sz w:val="20"/>
      <w:szCs w:val="20"/>
    </w:rPr>
  </w:style>
  <w:style w:type="character" w:customStyle="1" w:styleId="TestocommentoCarattere">
    <w:name w:val="Testo commento Carattere"/>
    <w:link w:val="Testocommento"/>
    <w:rsid w:val="00EC681F"/>
    <w:rPr>
      <w:rFonts w:eastAsia="Times New Roman"/>
      <w:lang w:eastAsia="en-US"/>
    </w:rPr>
  </w:style>
  <w:style w:type="paragraph" w:styleId="Soggettocommento">
    <w:name w:val="annotation subject"/>
    <w:basedOn w:val="Testocommento"/>
    <w:next w:val="Testocommento"/>
    <w:link w:val="SoggettocommentoCarattere"/>
    <w:rsid w:val="00EC681F"/>
    <w:rPr>
      <w:b/>
      <w:bCs/>
    </w:rPr>
  </w:style>
  <w:style w:type="character" w:customStyle="1" w:styleId="SoggettocommentoCarattere">
    <w:name w:val="Soggetto commento Carattere"/>
    <w:link w:val="Soggettocommento"/>
    <w:rsid w:val="00EC681F"/>
    <w:rPr>
      <w:rFonts w:eastAsia="Times New Roman"/>
      <w:b/>
      <w:bCs/>
      <w:lang w:eastAsia="en-US"/>
    </w:rPr>
  </w:style>
  <w:style w:type="paragraph" w:customStyle="1" w:styleId="stile10">
    <w:name w:val="stile1"/>
    <w:basedOn w:val="Normale"/>
    <w:rsid w:val="00183310"/>
    <w:pPr>
      <w:spacing w:before="100" w:beforeAutospacing="1" w:after="100" w:afterAutospacing="1" w:line="240" w:lineRule="auto"/>
    </w:pPr>
    <w:rPr>
      <w:rFonts w:ascii="Times New Roman" w:hAnsi="Times New Roman"/>
      <w:szCs w:val="24"/>
      <w:lang w:eastAsia="it-IT"/>
    </w:rPr>
  </w:style>
  <w:style w:type="character" w:customStyle="1" w:styleId="provvnumcomma">
    <w:name w:val="provv_numcomma"/>
    <w:basedOn w:val="Carpredefinitoparagrafo"/>
    <w:rsid w:val="005167AE"/>
  </w:style>
  <w:style w:type="paragraph" w:customStyle="1" w:styleId="bollo">
    <w:name w:val="bollo"/>
    <w:basedOn w:val="Normale"/>
    <w:rsid w:val="000746F3"/>
    <w:pPr>
      <w:spacing w:line="567" w:lineRule="atLeast"/>
    </w:pPr>
    <w:rPr>
      <w:rFonts w:ascii="Times New Roman" w:hAnsi="Times New Roman"/>
      <w:szCs w:val="20"/>
      <w:lang w:eastAsia="it-IT"/>
    </w:rPr>
  </w:style>
  <w:style w:type="paragraph" w:styleId="Paragrafoelenco">
    <w:name w:val="List Paragraph"/>
    <w:basedOn w:val="Normale"/>
    <w:link w:val="ParagrafoelencoCarattere"/>
    <w:uiPriority w:val="34"/>
    <w:qFormat/>
    <w:rsid w:val="00FC453C"/>
    <w:pPr>
      <w:ind w:left="720"/>
    </w:pPr>
    <w:rPr>
      <w:rFonts w:eastAsia="Calibri"/>
      <w:lang w:eastAsia="it-IT"/>
    </w:rPr>
  </w:style>
  <w:style w:type="paragraph" w:customStyle="1" w:styleId="provvnota">
    <w:name w:val="provv_nota"/>
    <w:basedOn w:val="Normale"/>
    <w:rsid w:val="0031248F"/>
    <w:pPr>
      <w:spacing w:before="100" w:beforeAutospacing="1" w:after="100" w:afterAutospacing="1" w:line="240" w:lineRule="auto"/>
    </w:pPr>
    <w:rPr>
      <w:rFonts w:ascii="Times New Roman" w:hAnsi="Times New Roman"/>
      <w:szCs w:val="24"/>
      <w:lang w:eastAsia="it-IT"/>
    </w:rPr>
  </w:style>
  <w:style w:type="paragraph" w:customStyle="1" w:styleId="provvestremo">
    <w:name w:val="provv_estremo"/>
    <w:basedOn w:val="Normale"/>
    <w:rsid w:val="0031248F"/>
    <w:pPr>
      <w:spacing w:before="100" w:beforeAutospacing="1" w:after="100" w:afterAutospacing="1" w:line="240" w:lineRule="auto"/>
    </w:pPr>
    <w:rPr>
      <w:rFonts w:ascii="Times New Roman" w:hAnsi="Times New Roman"/>
      <w:b/>
      <w:bCs/>
      <w:szCs w:val="24"/>
      <w:lang w:eastAsia="it-IT"/>
    </w:rPr>
  </w:style>
  <w:style w:type="character" w:customStyle="1" w:styleId="anchorantimarker">
    <w:name w:val="anchor_anti_marker"/>
    <w:rsid w:val="0031248F"/>
    <w:rPr>
      <w:color w:val="000000"/>
    </w:rPr>
  </w:style>
  <w:style w:type="character" w:customStyle="1" w:styleId="linkneltesto">
    <w:name w:val="link_nel_testo"/>
    <w:rsid w:val="0031248F"/>
    <w:rPr>
      <w:i/>
      <w:iCs/>
    </w:rPr>
  </w:style>
  <w:style w:type="paragraph" w:customStyle="1" w:styleId="Paragrafoelenco11">
    <w:name w:val="Paragrafo elenco11"/>
    <w:basedOn w:val="Normale"/>
    <w:rsid w:val="002B5132"/>
    <w:pPr>
      <w:spacing w:before="100" w:beforeAutospacing="1" w:after="100" w:afterAutospacing="1" w:line="240" w:lineRule="atLeast"/>
      <w:ind w:left="720"/>
      <w:contextualSpacing/>
    </w:pPr>
    <w:rPr>
      <w:rFonts w:eastAsia="Calibri"/>
      <w:lang w:eastAsia="it-IT"/>
    </w:rPr>
  </w:style>
  <w:style w:type="paragraph" w:styleId="Revisione">
    <w:name w:val="Revision"/>
    <w:hidden/>
    <w:uiPriority w:val="99"/>
    <w:semiHidden/>
    <w:rsid w:val="00314019"/>
    <w:pPr>
      <w:spacing w:line="276" w:lineRule="auto"/>
      <w:jc w:val="both"/>
    </w:pPr>
    <w:rPr>
      <w:rFonts w:eastAsia="Times New Roman"/>
      <w:sz w:val="22"/>
      <w:szCs w:val="22"/>
      <w:lang w:eastAsia="en-US"/>
    </w:rPr>
  </w:style>
  <w:style w:type="paragraph" w:styleId="Corpotesto">
    <w:name w:val="Body Text"/>
    <w:basedOn w:val="Normale"/>
    <w:link w:val="CorpotestoCarattere1"/>
    <w:rsid w:val="003A3FE8"/>
    <w:pPr>
      <w:widowControl w:val="0"/>
      <w:spacing w:line="259" w:lineRule="exact"/>
    </w:pPr>
    <w:rPr>
      <w:rFonts w:ascii="Times New Roman" w:hAnsi="Times New Roman"/>
      <w:sz w:val="26"/>
      <w:szCs w:val="20"/>
    </w:rPr>
  </w:style>
  <w:style w:type="character" w:customStyle="1" w:styleId="CorpotestoCarattere1">
    <w:name w:val="Corpo testo Carattere1"/>
    <w:link w:val="Corpotesto"/>
    <w:rsid w:val="003A3FE8"/>
    <w:rPr>
      <w:rFonts w:ascii="Times New Roman" w:eastAsia="Times New Roman" w:hAnsi="Times New Roman"/>
      <w:sz w:val="26"/>
    </w:rPr>
  </w:style>
  <w:style w:type="paragraph" w:styleId="Rientrocorpodeltesto3">
    <w:name w:val="Body Text Indent 3"/>
    <w:basedOn w:val="Normale"/>
    <w:link w:val="Rientrocorpodeltesto3Carattere"/>
    <w:rsid w:val="00C45020"/>
    <w:pPr>
      <w:spacing w:after="120"/>
      <w:ind w:left="283"/>
    </w:pPr>
    <w:rPr>
      <w:sz w:val="16"/>
      <w:szCs w:val="16"/>
    </w:rPr>
  </w:style>
  <w:style w:type="character" w:customStyle="1" w:styleId="Rientrocorpodeltesto3Carattere">
    <w:name w:val="Rientro corpo del testo 3 Carattere"/>
    <w:link w:val="Rientrocorpodeltesto3"/>
    <w:rsid w:val="00C45020"/>
    <w:rPr>
      <w:rFonts w:eastAsia="Times New Roman"/>
      <w:sz w:val="16"/>
      <w:szCs w:val="16"/>
      <w:lang w:eastAsia="en-US"/>
    </w:rPr>
  </w:style>
  <w:style w:type="paragraph" w:customStyle="1" w:styleId="Rub1">
    <w:name w:val="Rub1"/>
    <w:basedOn w:val="Normale"/>
    <w:rsid w:val="00C45020"/>
    <w:pPr>
      <w:tabs>
        <w:tab w:val="left" w:pos="1276"/>
      </w:tabs>
      <w:spacing w:line="240" w:lineRule="auto"/>
    </w:pPr>
    <w:rPr>
      <w:rFonts w:ascii="Times New Roman" w:hAnsi="Times New Roman"/>
      <w:b/>
      <w:smallCaps/>
      <w:sz w:val="20"/>
      <w:szCs w:val="20"/>
      <w:lang w:eastAsia="it-IT"/>
    </w:rPr>
  </w:style>
  <w:style w:type="paragraph" w:styleId="Corpodeltesto2">
    <w:name w:val="Body Text 2"/>
    <w:basedOn w:val="Normale"/>
    <w:link w:val="Corpodeltesto2Carattere"/>
    <w:rsid w:val="007574A8"/>
    <w:pPr>
      <w:spacing w:after="120" w:line="480" w:lineRule="auto"/>
    </w:pPr>
  </w:style>
  <w:style w:type="character" w:customStyle="1" w:styleId="Corpodeltesto2Carattere">
    <w:name w:val="Corpo del testo 2 Carattere"/>
    <w:link w:val="Corpodeltesto2"/>
    <w:rsid w:val="007574A8"/>
    <w:rPr>
      <w:rFonts w:eastAsia="Times New Roman"/>
      <w:sz w:val="22"/>
      <w:szCs w:val="22"/>
      <w:lang w:eastAsia="en-US"/>
    </w:rPr>
  </w:style>
  <w:style w:type="paragraph" w:customStyle="1" w:styleId="Rientrocorpodeltesto21">
    <w:name w:val="Rientro corpo del testo 21"/>
    <w:basedOn w:val="Normale"/>
    <w:rsid w:val="007574A8"/>
    <w:pPr>
      <w:spacing w:line="240" w:lineRule="auto"/>
      <w:ind w:left="360"/>
    </w:pPr>
    <w:rPr>
      <w:rFonts w:ascii="Times New Roman" w:hAnsi="Times New Roman"/>
      <w:szCs w:val="20"/>
      <w:lang w:eastAsia="it-IT"/>
    </w:rPr>
  </w:style>
  <w:style w:type="paragraph" w:customStyle="1" w:styleId="noteapi">
    <w:name w:val="note a piè"/>
    <w:basedOn w:val="Testonotaapidipagina"/>
    <w:link w:val="noteapiCarattere"/>
    <w:rsid w:val="005F57C3"/>
    <w:rPr>
      <w:rFonts w:ascii="Times New Roman" w:hAnsi="Times New Roman"/>
    </w:rPr>
  </w:style>
  <w:style w:type="character" w:customStyle="1" w:styleId="Titolo2Carattere">
    <w:name w:val="Titolo 2 Carattere"/>
    <w:link w:val="Titolo2"/>
    <w:rsid w:val="002675DD"/>
    <w:rPr>
      <w:rFonts w:asciiTheme="minorHAnsi" w:eastAsia="Times New Roman" w:hAnsiTheme="minorHAnsi"/>
      <w:b/>
      <w:bCs/>
      <w:iCs/>
      <w:caps/>
      <w:lang w:eastAsia="en-US"/>
    </w:rPr>
  </w:style>
  <w:style w:type="character" w:customStyle="1" w:styleId="noteapiCarattere">
    <w:name w:val="note a piè Carattere"/>
    <w:link w:val="noteapi"/>
    <w:rsid w:val="005F57C3"/>
    <w:rPr>
      <w:rFonts w:ascii="Times New Roman" w:eastAsia="Times New Roman" w:hAnsi="Times New Roman" w:cs="Times New Roman"/>
      <w:sz w:val="20"/>
      <w:szCs w:val="20"/>
      <w:lang w:eastAsia="it-IT"/>
    </w:rPr>
  </w:style>
  <w:style w:type="character" w:customStyle="1" w:styleId="provvnumart">
    <w:name w:val="provv_numart"/>
    <w:rsid w:val="0061789B"/>
    <w:rPr>
      <w:b/>
      <w:bCs/>
    </w:rPr>
  </w:style>
  <w:style w:type="paragraph" w:styleId="Mappadocumento">
    <w:name w:val="Document Map"/>
    <w:basedOn w:val="Normale"/>
    <w:link w:val="MappadocumentoCarattere"/>
    <w:rsid w:val="000B5DAC"/>
    <w:rPr>
      <w:rFonts w:ascii="Tahoma" w:hAnsi="Tahoma"/>
      <w:sz w:val="16"/>
      <w:szCs w:val="16"/>
    </w:rPr>
  </w:style>
  <w:style w:type="character" w:customStyle="1" w:styleId="MappadocumentoCarattere">
    <w:name w:val="Mappa documento Carattere"/>
    <w:link w:val="Mappadocumento"/>
    <w:rsid w:val="000B5DAC"/>
    <w:rPr>
      <w:rFonts w:ascii="Tahoma" w:eastAsia="Times New Roman" w:hAnsi="Tahoma" w:cs="Tahoma"/>
      <w:sz w:val="16"/>
      <w:szCs w:val="16"/>
      <w:lang w:eastAsia="en-US"/>
    </w:rPr>
  </w:style>
  <w:style w:type="character" w:customStyle="1" w:styleId="provvvigore">
    <w:name w:val="provv_vigore"/>
    <w:rsid w:val="00C1029F"/>
    <w:rPr>
      <w:vanish/>
      <w:webHidden w:val="0"/>
      <w:specVanish w:val="0"/>
    </w:rPr>
  </w:style>
  <w:style w:type="paragraph" w:customStyle="1" w:styleId="grassetto1">
    <w:name w:val="grassetto1"/>
    <w:basedOn w:val="Normale"/>
    <w:rsid w:val="00F73AEC"/>
    <w:pPr>
      <w:spacing w:after="24" w:line="240" w:lineRule="auto"/>
      <w:jc w:val="left"/>
    </w:pPr>
    <w:rPr>
      <w:rFonts w:ascii="Times New Roman" w:hAnsi="Times New Roman"/>
      <w:b/>
      <w:bCs/>
      <w:szCs w:val="24"/>
      <w:lang w:eastAsia="it-IT"/>
    </w:rPr>
  </w:style>
  <w:style w:type="character" w:customStyle="1" w:styleId="riferimento1">
    <w:name w:val="riferimento1"/>
    <w:rsid w:val="00F73AEC"/>
    <w:rPr>
      <w:i/>
      <w:iCs/>
      <w:color w:val="058940"/>
    </w:rPr>
  </w:style>
  <w:style w:type="paragraph" w:styleId="Sottotitolo">
    <w:name w:val="Subtitle"/>
    <w:basedOn w:val="Normale"/>
    <w:next w:val="Normale"/>
    <w:link w:val="SottotitoloCarattere"/>
    <w:locked/>
    <w:rsid w:val="003B5E45"/>
    <w:pPr>
      <w:spacing w:after="60"/>
      <w:jc w:val="center"/>
      <w:outlineLvl w:val="1"/>
    </w:pPr>
    <w:rPr>
      <w:rFonts w:ascii="Cambria" w:hAnsi="Cambria"/>
      <w:szCs w:val="24"/>
    </w:rPr>
  </w:style>
  <w:style w:type="character" w:customStyle="1" w:styleId="SottotitoloCarattere">
    <w:name w:val="Sottotitolo Carattere"/>
    <w:link w:val="Sottotitolo"/>
    <w:rsid w:val="003B5E45"/>
    <w:rPr>
      <w:rFonts w:ascii="Cambria" w:eastAsia="Times New Roman" w:hAnsi="Cambria" w:cs="Times New Roman"/>
      <w:sz w:val="24"/>
      <w:szCs w:val="24"/>
      <w:lang w:eastAsia="en-US"/>
    </w:rPr>
  </w:style>
  <w:style w:type="paragraph" w:styleId="Titolosommario">
    <w:name w:val="TOC Heading"/>
    <w:basedOn w:val="Titolo1"/>
    <w:next w:val="Normale"/>
    <w:uiPriority w:val="39"/>
    <w:unhideWhenUsed/>
    <w:qFormat/>
    <w:rsid w:val="00647E39"/>
    <w:pPr>
      <w:jc w:val="left"/>
      <w:outlineLvl w:val="9"/>
    </w:pPr>
    <w:rPr>
      <w:rFonts w:eastAsia="Times New Roman"/>
      <w:lang w:eastAsia="it-IT"/>
    </w:rPr>
  </w:style>
  <w:style w:type="paragraph" w:customStyle="1" w:styleId="provvc">
    <w:name w:val="provv_c"/>
    <w:basedOn w:val="Normale"/>
    <w:rsid w:val="00DB16AB"/>
    <w:pPr>
      <w:spacing w:before="100" w:beforeAutospacing="1" w:after="100" w:afterAutospacing="1" w:line="240" w:lineRule="auto"/>
      <w:jc w:val="center"/>
    </w:pPr>
    <w:rPr>
      <w:rFonts w:ascii="Times New Roman" w:hAnsi="Times New Roman"/>
      <w:szCs w:val="24"/>
      <w:lang w:eastAsia="it-IT"/>
    </w:rPr>
  </w:style>
  <w:style w:type="paragraph" w:styleId="Titolo">
    <w:name w:val="Title"/>
    <w:basedOn w:val="Normale"/>
    <w:next w:val="Normale"/>
    <w:link w:val="TitoloCarattere"/>
    <w:locked/>
    <w:rsid w:val="00E76C19"/>
    <w:pPr>
      <w:spacing w:before="240" w:after="60"/>
      <w:jc w:val="center"/>
      <w:outlineLvl w:val="0"/>
    </w:pPr>
    <w:rPr>
      <w:rFonts w:ascii="Cambria" w:hAnsi="Cambria"/>
      <w:b/>
      <w:bCs/>
      <w:kern w:val="28"/>
      <w:sz w:val="32"/>
      <w:szCs w:val="32"/>
    </w:rPr>
  </w:style>
  <w:style w:type="character" w:customStyle="1" w:styleId="TitoloCarattere">
    <w:name w:val="Titolo Carattere"/>
    <w:link w:val="Titolo"/>
    <w:rsid w:val="00E76C19"/>
    <w:rPr>
      <w:rFonts w:ascii="Cambria" w:eastAsia="Times New Roman" w:hAnsi="Cambria" w:cs="Times New Roman"/>
      <w:b/>
      <w:bCs/>
      <w:kern w:val="28"/>
      <w:sz w:val="32"/>
      <w:szCs w:val="32"/>
      <w:lang w:eastAsia="en-US"/>
    </w:rPr>
  </w:style>
  <w:style w:type="paragraph" w:styleId="Sommario3">
    <w:name w:val="toc 3"/>
    <w:basedOn w:val="Normale"/>
    <w:next w:val="Normale"/>
    <w:autoRedefine/>
    <w:uiPriority w:val="39"/>
    <w:qFormat/>
    <w:locked/>
    <w:rsid w:val="00152E84"/>
    <w:pPr>
      <w:ind w:left="480"/>
      <w:jc w:val="left"/>
    </w:pPr>
    <w:rPr>
      <w:sz w:val="22"/>
    </w:rPr>
  </w:style>
  <w:style w:type="paragraph" w:customStyle="1" w:styleId="Rientrocorpodeltesto211">
    <w:name w:val="Rientro corpo del testo 211"/>
    <w:basedOn w:val="Normale"/>
    <w:rsid w:val="00AF2590"/>
    <w:pPr>
      <w:spacing w:line="240" w:lineRule="auto"/>
      <w:ind w:left="360"/>
    </w:pPr>
    <w:rPr>
      <w:rFonts w:ascii="Times New Roman" w:hAnsi="Times New Roman"/>
      <w:szCs w:val="20"/>
      <w:lang w:eastAsia="it-IT"/>
    </w:rPr>
  </w:style>
  <w:style w:type="character" w:styleId="Collegamentovisitato">
    <w:name w:val="FollowedHyperlink"/>
    <w:rsid w:val="00D253FE"/>
    <w:rPr>
      <w:color w:val="800080"/>
      <w:u w:val="single"/>
    </w:rPr>
  </w:style>
  <w:style w:type="numbering" w:customStyle="1" w:styleId="Nessunelenco1">
    <w:name w:val="Nessun elenco1"/>
    <w:next w:val="Nessunelenco"/>
    <w:uiPriority w:val="99"/>
    <w:semiHidden/>
    <w:unhideWhenUsed/>
    <w:rsid w:val="00C708BA"/>
  </w:style>
  <w:style w:type="paragraph" w:styleId="Rientrocorpodeltesto2">
    <w:name w:val="Body Text Indent 2"/>
    <w:basedOn w:val="Normale"/>
    <w:link w:val="Rientrocorpodeltesto2Carattere"/>
    <w:rsid w:val="00C708BA"/>
    <w:pPr>
      <w:tabs>
        <w:tab w:val="left" w:pos="1068"/>
      </w:tabs>
      <w:spacing w:line="240" w:lineRule="auto"/>
      <w:ind w:left="720"/>
    </w:pPr>
    <w:rPr>
      <w:rFonts w:ascii="Times New Roman" w:hAnsi="Times New Roman"/>
      <w:szCs w:val="24"/>
      <w:lang w:eastAsia="it-IT"/>
    </w:rPr>
  </w:style>
  <w:style w:type="character" w:customStyle="1" w:styleId="Rientrocorpodeltesto2Carattere">
    <w:name w:val="Rientro corpo del testo 2 Carattere"/>
    <w:link w:val="Rientrocorpodeltesto2"/>
    <w:rsid w:val="00C708BA"/>
    <w:rPr>
      <w:rFonts w:ascii="Times New Roman" w:eastAsia="Times New Roman" w:hAnsi="Times New Roman"/>
      <w:sz w:val="24"/>
      <w:szCs w:val="24"/>
    </w:rPr>
  </w:style>
  <w:style w:type="paragraph" w:customStyle="1" w:styleId="sche3">
    <w:name w:val="sche_3"/>
    <w:rsid w:val="00C708BA"/>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CorpotestoCarattere">
    <w:name w:val="Corpo testo Carattere"/>
    <w:rsid w:val="00C708BA"/>
    <w:rPr>
      <w:rFonts w:ascii="Times New Roman" w:eastAsia="Times New Roman" w:hAnsi="Times New Roman" w:cs="Times New Roman"/>
      <w:sz w:val="26"/>
      <w:szCs w:val="24"/>
      <w:lang w:eastAsia="it-IT"/>
    </w:rPr>
  </w:style>
  <w:style w:type="character" w:styleId="Numeropagina">
    <w:name w:val="page number"/>
    <w:rsid w:val="00C708BA"/>
  </w:style>
  <w:style w:type="paragraph" w:customStyle="1" w:styleId="Text2">
    <w:name w:val="Text 2"/>
    <w:basedOn w:val="Normale"/>
    <w:rsid w:val="00C708BA"/>
    <w:pPr>
      <w:tabs>
        <w:tab w:val="left" w:pos="2161"/>
      </w:tabs>
      <w:spacing w:after="240" w:line="240" w:lineRule="auto"/>
      <w:ind w:left="1077"/>
    </w:pPr>
    <w:rPr>
      <w:rFonts w:ascii="Times New Roman" w:hAnsi="Times New Roman"/>
      <w:szCs w:val="20"/>
      <w:lang w:eastAsia="it-IT"/>
    </w:rPr>
  </w:style>
  <w:style w:type="paragraph" w:styleId="Rientrocorpodeltesto">
    <w:name w:val="Body Text Indent"/>
    <w:basedOn w:val="Normale"/>
    <w:link w:val="RientrocorpodeltestoCarattere"/>
    <w:rsid w:val="00C708BA"/>
    <w:pPr>
      <w:tabs>
        <w:tab w:val="left" w:pos="0"/>
        <w:tab w:val="left" w:pos="1725"/>
        <w:tab w:val="left" w:pos="8496"/>
      </w:tabs>
      <w:suppressAutoHyphens/>
      <w:spacing w:line="240" w:lineRule="auto"/>
      <w:ind w:left="708"/>
    </w:pPr>
    <w:rPr>
      <w:rFonts w:ascii="Times New Roman" w:hAnsi="Times New Roman"/>
      <w:b/>
      <w:bCs/>
      <w:i/>
      <w:iCs/>
      <w:sz w:val="20"/>
      <w:szCs w:val="20"/>
      <w:lang w:eastAsia="it-IT"/>
    </w:rPr>
  </w:style>
  <w:style w:type="character" w:customStyle="1" w:styleId="RientrocorpodeltestoCarattere">
    <w:name w:val="Rientro corpo del testo Carattere"/>
    <w:link w:val="Rientrocorpodeltesto"/>
    <w:rsid w:val="00C708BA"/>
    <w:rPr>
      <w:rFonts w:ascii="Times New Roman" w:eastAsia="Times New Roman" w:hAnsi="Times New Roman"/>
      <w:b/>
      <w:bCs/>
      <w:i/>
      <w:iCs/>
    </w:rPr>
  </w:style>
  <w:style w:type="paragraph" w:styleId="Corpodeltesto3">
    <w:name w:val="Body Text 3"/>
    <w:basedOn w:val="Normale"/>
    <w:link w:val="Corpodeltesto3Carattere"/>
    <w:rsid w:val="00C708BA"/>
    <w:pPr>
      <w:tabs>
        <w:tab w:val="left" w:pos="0"/>
        <w:tab w:val="left" w:pos="8496"/>
      </w:tabs>
      <w:suppressAutoHyphens/>
      <w:spacing w:before="240" w:after="120" w:line="240" w:lineRule="auto"/>
    </w:pPr>
    <w:rPr>
      <w:rFonts w:ascii="Times New Roman" w:hAnsi="Times New Roman"/>
      <w:b/>
      <w:bCs/>
      <w:i/>
      <w:iCs/>
      <w:sz w:val="20"/>
      <w:szCs w:val="24"/>
      <w:lang w:eastAsia="it-IT"/>
    </w:rPr>
  </w:style>
  <w:style w:type="character" w:customStyle="1" w:styleId="Corpodeltesto3Carattere">
    <w:name w:val="Corpo del testo 3 Carattere"/>
    <w:link w:val="Corpodeltesto3"/>
    <w:rsid w:val="00C708BA"/>
    <w:rPr>
      <w:rFonts w:ascii="Times New Roman" w:eastAsia="Times New Roman" w:hAnsi="Times New Roman"/>
      <w:b/>
      <w:bCs/>
      <w:i/>
      <w:iCs/>
      <w:szCs w:val="24"/>
    </w:rPr>
  </w:style>
  <w:style w:type="paragraph" w:customStyle="1" w:styleId="Rub3">
    <w:name w:val="Rub3"/>
    <w:basedOn w:val="Normale"/>
    <w:next w:val="Normale"/>
    <w:rsid w:val="00C708BA"/>
    <w:pPr>
      <w:tabs>
        <w:tab w:val="left" w:pos="709"/>
      </w:tabs>
      <w:spacing w:line="240" w:lineRule="auto"/>
    </w:pPr>
    <w:rPr>
      <w:rFonts w:ascii="Times New Roman" w:hAnsi="Times New Roman"/>
      <w:b/>
      <w:i/>
      <w:sz w:val="20"/>
      <w:szCs w:val="20"/>
      <w:lang w:eastAsia="it-IT"/>
    </w:rPr>
  </w:style>
  <w:style w:type="table" w:customStyle="1" w:styleId="Grigliatabella1">
    <w:name w:val="Griglia tabella1"/>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ttereCarattere2">
    <w:name w:val="Carattere Carattere2"/>
    <w:locked/>
    <w:rsid w:val="00C708BA"/>
    <w:rPr>
      <w:sz w:val="26"/>
      <w:szCs w:val="24"/>
      <w:lang w:val="it-IT" w:eastAsia="it-IT" w:bidi="ar-SA"/>
    </w:rPr>
  </w:style>
  <w:style w:type="character" w:customStyle="1" w:styleId="st1">
    <w:name w:val="st1"/>
    <w:rsid w:val="00C708BA"/>
  </w:style>
  <w:style w:type="paragraph" w:customStyle="1" w:styleId="Titoloparagrafobandotipo">
    <w:name w:val="Titolo paragrafo bando tipo"/>
    <w:basedOn w:val="Sottotitolo"/>
    <w:autoRedefine/>
    <w:qFormat/>
    <w:rsid w:val="00C708BA"/>
    <w:pPr>
      <w:keepNext/>
      <w:spacing w:before="300" w:after="120" w:line="240" w:lineRule="auto"/>
      <w:ind w:left="-142"/>
      <w:jc w:val="left"/>
      <w:outlineLvl w:val="0"/>
    </w:pPr>
    <w:rPr>
      <w:rFonts w:ascii="Calibri" w:hAnsi="Calibri"/>
      <w:b/>
      <w:i/>
      <w:szCs w:val="22"/>
      <w:lang w:eastAsia="it-IT"/>
    </w:rPr>
  </w:style>
  <w:style w:type="table" w:customStyle="1" w:styleId="Grigliatabella11">
    <w:name w:val="Griglia tabella11"/>
    <w:basedOn w:val="Tabellanormale"/>
    <w:next w:val="Grigliatabella"/>
    <w:uiPriority w:val="59"/>
    <w:rsid w:val="00C708B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C708B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vviso">
    <w:name w:val="avviso"/>
    <w:basedOn w:val="Paragrafoelenco"/>
    <w:rsid w:val="00C708BA"/>
    <w:pPr>
      <w:keepNext/>
      <w:spacing w:before="120" w:after="120" w:line="240" w:lineRule="auto"/>
      <w:ind w:left="0"/>
    </w:pPr>
    <w:rPr>
      <w:rFonts w:eastAsia="Times New Roman"/>
      <w:b/>
      <w:i/>
      <w:szCs w:val="24"/>
      <w:lang w:eastAsia="en-US"/>
    </w:rPr>
  </w:style>
  <w:style w:type="character" w:customStyle="1" w:styleId="Titolo4Carattere">
    <w:name w:val="Titolo 4 Carattere"/>
    <w:basedOn w:val="Carpredefinitoparagrafo"/>
    <w:link w:val="Titolo4"/>
    <w:semiHidden/>
    <w:rsid w:val="001E6039"/>
    <w:rPr>
      <w:rFonts w:asciiTheme="majorHAnsi" w:eastAsiaTheme="majorEastAsia" w:hAnsiTheme="majorHAnsi" w:cstheme="majorBidi"/>
      <w:b/>
      <w:bCs/>
      <w:i/>
      <w:iCs/>
      <w:color w:val="4F81BD" w:themeColor="accent1"/>
      <w:sz w:val="22"/>
      <w:szCs w:val="22"/>
      <w:lang w:eastAsia="en-US"/>
    </w:rPr>
  </w:style>
  <w:style w:type="paragraph" w:customStyle="1" w:styleId="CM11">
    <w:name w:val="CM1+1"/>
    <w:basedOn w:val="Default"/>
    <w:next w:val="Default"/>
    <w:uiPriority w:val="99"/>
    <w:rsid w:val="00B85076"/>
    <w:pPr>
      <w:widowControl/>
      <w:spacing w:line="240" w:lineRule="auto"/>
      <w:jc w:val="left"/>
    </w:pPr>
    <w:rPr>
      <w:rFonts w:ascii="EUAlbertina" w:hAnsi="EUAlbertina" w:cs="Times New Roman"/>
      <w:color w:val="auto"/>
    </w:rPr>
  </w:style>
  <w:style w:type="paragraph" w:customStyle="1" w:styleId="CM31">
    <w:name w:val="CM3+1"/>
    <w:basedOn w:val="Default"/>
    <w:next w:val="Default"/>
    <w:uiPriority w:val="99"/>
    <w:rsid w:val="00B85076"/>
    <w:pPr>
      <w:widowControl/>
      <w:spacing w:line="240" w:lineRule="auto"/>
      <w:jc w:val="left"/>
    </w:pPr>
    <w:rPr>
      <w:rFonts w:ascii="EUAlbertina" w:hAnsi="EUAlbertina" w:cs="Times New Roman"/>
      <w:color w:val="auto"/>
    </w:rPr>
  </w:style>
  <w:style w:type="paragraph" w:styleId="Nessunaspaziatura">
    <w:name w:val="No Spacing"/>
    <w:uiPriority w:val="1"/>
    <w:qFormat/>
    <w:rsid w:val="0032546A"/>
    <w:pPr>
      <w:jc w:val="both"/>
    </w:pPr>
    <w:rPr>
      <w:rFonts w:eastAsia="Times New Roman"/>
      <w:sz w:val="22"/>
      <w:szCs w:val="22"/>
      <w:lang w:eastAsia="en-US"/>
    </w:rPr>
  </w:style>
  <w:style w:type="paragraph" w:customStyle="1" w:styleId="Sommariodisciplinare">
    <w:name w:val="Sommario disciplinare"/>
    <w:basedOn w:val="Sommario1"/>
    <w:next w:val="Titolo2"/>
    <w:link w:val="SommariodisciplinareCarattere"/>
    <w:autoRedefine/>
    <w:qFormat/>
    <w:rsid w:val="001079B1"/>
    <w:rPr>
      <w:rFonts w:cs="Calibri"/>
      <w:lang w:eastAsia="it-IT"/>
    </w:rPr>
  </w:style>
  <w:style w:type="paragraph" w:styleId="Sommario4">
    <w:name w:val="toc 4"/>
    <w:basedOn w:val="Normale"/>
    <w:next w:val="Normale"/>
    <w:autoRedefine/>
    <w:uiPriority w:val="39"/>
    <w:locked/>
    <w:rsid w:val="00F97BD1"/>
    <w:pPr>
      <w:ind w:left="720"/>
      <w:jc w:val="left"/>
    </w:pPr>
    <w:rPr>
      <w:sz w:val="20"/>
      <w:szCs w:val="20"/>
    </w:rPr>
  </w:style>
  <w:style w:type="paragraph" w:styleId="Sommario5">
    <w:name w:val="toc 5"/>
    <w:basedOn w:val="Normale"/>
    <w:next w:val="Normale"/>
    <w:autoRedefine/>
    <w:uiPriority w:val="39"/>
    <w:locked/>
    <w:rsid w:val="00F97BD1"/>
    <w:pPr>
      <w:ind w:left="960"/>
      <w:jc w:val="left"/>
    </w:pPr>
    <w:rPr>
      <w:sz w:val="20"/>
      <w:szCs w:val="20"/>
    </w:rPr>
  </w:style>
  <w:style w:type="paragraph" w:styleId="Sommario6">
    <w:name w:val="toc 6"/>
    <w:basedOn w:val="Normale"/>
    <w:next w:val="Normale"/>
    <w:autoRedefine/>
    <w:uiPriority w:val="39"/>
    <w:locked/>
    <w:rsid w:val="00F97BD1"/>
    <w:pPr>
      <w:ind w:left="1200"/>
      <w:jc w:val="left"/>
    </w:pPr>
    <w:rPr>
      <w:sz w:val="20"/>
      <w:szCs w:val="20"/>
    </w:rPr>
  </w:style>
  <w:style w:type="paragraph" w:styleId="Sommario7">
    <w:name w:val="toc 7"/>
    <w:basedOn w:val="Normale"/>
    <w:next w:val="Normale"/>
    <w:autoRedefine/>
    <w:uiPriority w:val="39"/>
    <w:locked/>
    <w:rsid w:val="00F97BD1"/>
    <w:pPr>
      <w:ind w:left="1440"/>
      <w:jc w:val="left"/>
    </w:pPr>
    <w:rPr>
      <w:sz w:val="20"/>
      <w:szCs w:val="20"/>
    </w:rPr>
  </w:style>
  <w:style w:type="paragraph" w:styleId="Sommario8">
    <w:name w:val="toc 8"/>
    <w:basedOn w:val="Normale"/>
    <w:next w:val="Normale"/>
    <w:autoRedefine/>
    <w:uiPriority w:val="39"/>
    <w:locked/>
    <w:rsid w:val="00F97BD1"/>
    <w:pPr>
      <w:ind w:left="1680"/>
      <w:jc w:val="left"/>
    </w:pPr>
    <w:rPr>
      <w:sz w:val="20"/>
      <w:szCs w:val="20"/>
    </w:rPr>
  </w:style>
  <w:style w:type="paragraph" w:styleId="Sommario9">
    <w:name w:val="toc 9"/>
    <w:basedOn w:val="Normale"/>
    <w:next w:val="Normale"/>
    <w:autoRedefine/>
    <w:uiPriority w:val="39"/>
    <w:locked/>
    <w:rsid w:val="00F97BD1"/>
    <w:pPr>
      <w:ind w:left="1920"/>
      <w:jc w:val="left"/>
    </w:pPr>
    <w:rPr>
      <w:sz w:val="20"/>
      <w:szCs w:val="20"/>
    </w:rPr>
  </w:style>
  <w:style w:type="paragraph" w:styleId="Testonormale">
    <w:name w:val="Plain Text"/>
    <w:basedOn w:val="Normale"/>
    <w:link w:val="TestonormaleCarattere"/>
    <w:rsid w:val="0079438C"/>
    <w:pPr>
      <w:jc w:val="left"/>
    </w:pPr>
    <w:rPr>
      <w:rFonts w:cs="Consolas"/>
      <w:szCs w:val="21"/>
    </w:rPr>
  </w:style>
  <w:style w:type="character" w:customStyle="1" w:styleId="TestonormaleCarattere">
    <w:name w:val="Testo normale Carattere"/>
    <w:basedOn w:val="Carpredefinitoparagrafo"/>
    <w:link w:val="Testonormale"/>
    <w:rsid w:val="0079438C"/>
    <w:rPr>
      <w:rFonts w:ascii="Garamond" w:eastAsia="Times New Roman" w:hAnsi="Garamond" w:cs="Consolas"/>
      <w:sz w:val="24"/>
      <w:szCs w:val="21"/>
      <w:lang w:eastAsia="en-US"/>
    </w:rPr>
  </w:style>
  <w:style w:type="numbering" w:customStyle="1" w:styleId="Stile2">
    <w:name w:val="Stile2"/>
    <w:uiPriority w:val="99"/>
    <w:rsid w:val="001C5047"/>
    <w:pPr>
      <w:numPr>
        <w:numId w:val="9"/>
      </w:numPr>
    </w:pPr>
  </w:style>
  <w:style w:type="character" w:styleId="Testosegnaposto">
    <w:name w:val="Placeholder Text"/>
    <w:basedOn w:val="Carpredefinitoparagrafo"/>
    <w:uiPriority w:val="99"/>
    <w:semiHidden/>
    <w:rsid w:val="00126FBC"/>
    <w:rPr>
      <w:color w:val="808080"/>
    </w:rPr>
  </w:style>
  <w:style w:type="character" w:customStyle="1" w:styleId="SommariodisciplinareCarattere">
    <w:name w:val="Sommario disciplinare Carattere"/>
    <w:basedOn w:val="Titolo1Carattere"/>
    <w:link w:val="Sommariodisciplinare"/>
    <w:rsid w:val="001079B1"/>
    <w:rPr>
      <w:rFonts w:ascii="Garamond" w:eastAsia="Times New Roman" w:hAnsi="Garamond" w:cs="Calibri"/>
      <w:b/>
      <w:bCs/>
      <w:sz w:val="22"/>
      <w:szCs w:val="24"/>
    </w:rPr>
  </w:style>
  <w:style w:type="character" w:customStyle="1" w:styleId="apple-converted-space">
    <w:name w:val="apple-converted-space"/>
    <w:basedOn w:val="Carpredefinitoparagrafo"/>
    <w:rsid w:val="00A457F9"/>
  </w:style>
  <w:style w:type="paragraph" w:styleId="Testodelblocco">
    <w:name w:val="Block Text"/>
    <w:basedOn w:val="Normale"/>
    <w:rsid w:val="00354661"/>
    <w:pPr>
      <w:tabs>
        <w:tab w:val="left" w:pos="-1560"/>
      </w:tabs>
      <w:ind w:left="284" w:right="-1" w:hanging="284"/>
    </w:pPr>
    <w:rPr>
      <w:rFonts w:ascii="Calibri" w:hAnsi="Calibri"/>
      <w:szCs w:val="20"/>
      <w:lang w:eastAsia="it-IT"/>
    </w:rPr>
  </w:style>
  <w:style w:type="paragraph" w:customStyle="1" w:styleId="Normale1">
    <w:name w:val="Normale1"/>
    <w:next w:val="Normale"/>
    <w:qFormat/>
    <w:rsid w:val="00354661"/>
    <w:rPr>
      <w:rFonts w:ascii="Times New Roman" w:eastAsia="Times New Roman" w:hAnsi="Times New Roman" w:cs="Wingdings"/>
      <w:lang w:eastAsia="ar-SA"/>
    </w:rPr>
  </w:style>
  <w:style w:type="character" w:styleId="Menzionenonrisolta">
    <w:name w:val="Unresolved Mention"/>
    <w:basedOn w:val="Carpredefinitoparagrafo"/>
    <w:uiPriority w:val="99"/>
    <w:semiHidden/>
    <w:unhideWhenUsed/>
    <w:rsid w:val="00E91CB7"/>
    <w:rPr>
      <w:color w:val="605E5C"/>
      <w:shd w:val="clear" w:color="auto" w:fill="E1DFDD"/>
    </w:rPr>
  </w:style>
  <w:style w:type="character" w:customStyle="1" w:styleId="ParagrafoelencoCarattere">
    <w:name w:val="Paragrafo elenco Carattere"/>
    <w:basedOn w:val="Carpredefinitoparagrafo"/>
    <w:link w:val="Paragrafoelenco"/>
    <w:uiPriority w:val="34"/>
    <w:rsid w:val="0091403E"/>
    <w:rPr>
      <w:rFonts w:asciiTheme="minorHAnsi" w:hAnsiTheme="minorHAns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169">
      <w:bodyDiv w:val="1"/>
      <w:marLeft w:val="0"/>
      <w:marRight w:val="0"/>
      <w:marTop w:val="0"/>
      <w:marBottom w:val="0"/>
      <w:divBdr>
        <w:top w:val="none" w:sz="0" w:space="0" w:color="auto"/>
        <w:left w:val="none" w:sz="0" w:space="0" w:color="auto"/>
        <w:bottom w:val="none" w:sz="0" w:space="0" w:color="auto"/>
        <w:right w:val="none" w:sz="0" w:space="0" w:color="auto"/>
      </w:divBdr>
    </w:div>
    <w:div w:id="34354283">
      <w:bodyDiv w:val="1"/>
      <w:marLeft w:val="0"/>
      <w:marRight w:val="0"/>
      <w:marTop w:val="0"/>
      <w:marBottom w:val="0"/>
      <w:divBdr>
        <w:top w:val="none" w:sz="0" w:space="0" w:color="auto"/>
        <w:left w:val="none" w:sz="0" w:space="0" w:color="auto"/>
        <w:bottom w:val="none" w:sz="0" w:space="0" w:color="auto"/>
        <w:right w:val="none" w:sz="0" w:space="0" w:color="auto"/>
      </w:divBdr>
      <w:divsChild>
        <w:div w:id="1928924251">
          <w:marLeft w:val="0"/>
          <w:marRight w:val="0"/>
          <w:marTop w:val="0"/>
          <w:marBottom w:val="0"/>
          <w:divBdr>
            <w:top w:val="none" w:sz="0" w:space="0" w:color="auto"/>
            <w:left w:val="none" w:sz="0" w:space="0" w:color="auto"/>
            <w:bottom w:val="none" w:sz="0" w:space="0" w:color="auto"/>
            <w:right w:val="none" w:sz="0" w:space="0" w:color="auto"/>
          </w:divBdr>
          <w:divsChild>
            <w:div w:id="1285960043">
              <w:marLeft w:val="0"/>
              <w:marRight w:val="0"/>
              <w:marTop w:val="0"/>
              <w:marBottom w:val="0"/>
              <w:divBdr>
                <w:top w:val="none" w:sz="0" w:space="0" w:color="auto"/>
                <w:left w:val="none" w:sz="0" w:space="0" w:color="auto"/>
                <w:bottom w:val="none" w:sz="0" w:space="0" w:color="auto"/>
                <w:right w:val="none" w:sz="0" w:space="0" w:color="auto"/>
              </w:divBdr>
              <w:divsChild>
                <w:div w:id="880753253">
                  <w:marLeft w:val="0"/>
                  <w:marRight w:val="0"/>
                  <w:marTop w:val="0"/>
                  <w:marBottom w:val="0"/>
                  <w:divBdr>
                    <w:top w:val="none" w:sz="0" w:space="0" w:color="auto"/>
                    <w:left w:val="none" w:sz="0" w:space="0" w:color="auto"/>
                    <w:bottom w:val="none" w:sz="0" w:space="0" w:color="auto"/>
                    <w:right w:val="none" w:sz="0" w:space="0" w:color="auto"/>
                  </w:divBdr>
                  <w:divsChild>
                    <w:div w:id="1959559158">
                      <w:marLeft w:val="0"/>
                      <w:marRight w:val="0"/>
                      <w:marTop w:val="0"/>
                      <w:marBottom w:val="0"/>
                      <w:divBdr>
                        <w:top w:val="none" w:sz="0" w:space="0" w:color="auto"/>
                        <w:left w:val="none" w:sz="0" w:space="0" w:color="auto"/>
                        <w:bottom w:val="none" w:sz="0" w:space="0" w:color="auto"/>
                        <w:right w:val="none" w:sz="0" w:space="0" w:color="auto"/>
                      </w:divBdr>
                      <w:divsChild>
                        <w:div w:id="1351225935">
                          <w:marLeft w:val="0"/>
                          <w:marRight w:val="0"/>
                          <w:marTop w:val="0"/>
                          <w:marBottom w:val="0"/>
                          <w:divBdr>
                            <w:top w:val="none" w:sz="0" w:space="0" w:color="auto"/>
                            <w:left w:val="none" w:sz="0" w:space="0" w:color="auto"/>
                            <w:bottom w:val="none" w:sz="0" w:space="0" w:color="auto"/>
                            <w:right w:val="none" w:sz="0" w:space="0" w:color="auto"/>
                          </w:divBdr>
                          <w:divsChild>
                            <w:div w:id="512650563">
                              <w:marLeft w:val="0"/>
                              <w:marRight w:val="0"/>
                              <w:marTop w:val="0"/>
                              <w:marBottom w:val="0"/>
                              <w:divBdr>
                                <w:top w:val="none" w:sz="0" w:space="0" w:color="auto"/>
                                <w:left w:val="none" w:sz="0" w:space="0" w:color="auto"/>
                                <w:bottom w:val="none" w:sz="0" w:space="0" w:color="auto"/>
                                <w:right w:val="none" w:sz="0" w:space="0" w:color="auto"/>
                              </w:divBdr>
                              <w:divsChild>
                                <w:div w:id="1318068414">
                                  <w:marLeft w:val="0"/>
                                  <w:marRight w:val="0"/>
                                  <w:marTop w:val="0"/>
                                  <w:marBottom w:val="0"/>
                                  <w:divBdr>
                                    <w:top w:val="none" w:sz="0" w:space="0" w:color="auto"/>
                                    <w:left w:val="none" w:sz="0" w:space="0" w:color="auto"/>
                                    <w:bottom w:val="none" w:sz="0" w:space="0" w:color="auto"/>
                                    <w:right w:val="none" w:sz="0" w:space="0" w:color="auto"/>
                                  </w:divBdr>
                                  <w:divsChild>
                                    <w:div w:id="315769429">
                                      <w:marLeft w:val="0"/>
                                      <w:marRight w:val="0"/>
                                      <w:marTop w:val="0"/>
                                      <w:marBottom w:val="0"/>
                                      <w:divBdr>
                                        <w:top w:val="none" w:sz="0" w:space="0" w:color="auto"/>
                                        <w:left w:val="none" w:sz="0" w:space="0" w:color="auto"/>
                                        <w:bottom w:val="none" w:sz="0" w:space="0" w:color="auto"/>
                                        <w:right w:val="none" w:sz="0" w:space="0" w:color="auto"/>
                                      </w:divBdr>
                                      <w:divsChild>
                                        <w:div w:id="91360357">
                                          <w:marLeft w:val="0"/>
                                          <w:marRight w:val="0"/>
                                          <w:marTop w:val="0"/>
                                          <w:marBottom w:val="0"/>
                                          <w:divBdr>
                                            <w:top w:val="none" w:sz="0" w:space="0" w:color="auto"/>
                                            <w:left w:val="none" w:sz="0" w:space="0" w:color="auto"/>
                                            <w:bottom w:val="none" w:sz="0" w:space="0" w:color="auto"/>
                                            <w:right w:val="none" w:sz="0" w:space="0" w:color="auto"/>
                                          </w:divBdr>
                                          <w:divsChild>
                                            <w:div w:id="1701856801">
                                              <w:marLeft w:val="0"/>
                                              <w:marRight w:val="0"/>
                                              <w:marTop w:val="0"/>
                                              <w:marBottom w:val="0"/>
                                              <w:divBdr>
                                                <w:top w:val="none" w:sz="0" w:space="0" w:color="auto"/>
                                                <w:left w:val="none" w:sz="0" w:space="0" w:color="auto"/>
                                                <w:bottom w:val="none" w:sz="0" w:space="0" w:color="auto"/>
                                                <w:right w:val="none" w:sz="0" w:space="0" w:color="auto"/>
                                              </w:divBdr>
                                              <w:divsChild>
                                                <w:div w:id="2057386171">
                                                  <w:marLeft w:val="0"/>
                                                  <w:marRight w:val="0"/>
                                                  <w:marTop w:val="0"/>
                                                  <w:marBottom w:val="0"/>
                                                  <w:divBdr>
                                                    <w:top w:val="none" w:sz="0" w:space="0" w:color="auto"/>
                                                    <w:left w:val="none" w:sz="0" w:space="0" w:color="auto"/>
                                                    <w:bottom w:val="none" w:sz="0" w:space="0" w:color="auto"/>
                                                    <w:right w:val="none" w:sz="0" w:space="0" w:color="auto"/>
                                                  </w:divBdr>
                                                  <w:divsChild>
                                                    <w:div w:id="2023624845">
                                                      <w:marLeft w:val="0"/>
                                                      <w:marRight w:val="0"/>
                                                      <w:marTop w:val="0"/>
                                                      <w:marBottom w:val="0"/>
                                                      <w:divBdr>
                                                        <w:top w:val="none" w:sz="0" w:space="0" w:color="auto"/>
                                                        <w:left w:val="none" w:sz="0" w:space="0" w:color="auto"/>
                                                        <w:bottom w:val="none" w:sz="0" w:space="0" w:color="auto"/>
                                                        <w:right w:val="none" w:sz="0" w:space="0" w:color="auto"/>
                                                      </w:divBdr>
                                                      <w:divsChild>
                                                        <w:div w:id="2075278040">
                                                          <w:marLeft w:val="0"/>
                                                          <w:marRight w:val="0"/>
                                                          <w:marTop w:val="0"/>
                                                          <w:marBottom w:val="0"/>
                                                          <w:divBdr>
                                                            <w:top w:val="none" w:sz="0" w:space="0" w:color="auto"/>
                                                            <w:left w:val="none" w:sz="0" w:space="0" w:color="auto"/>
                                                            <w:bottom w:val="none" w:sz="0" w:space="0" w:color="auto"/>
                                                            <w:right w:val="none" w:sz="0" w:space="0" w:color="auto"/>
                                                          </w:divBdr>
                                                          <w:divsChild>
                                                            <w:div w:id="2044553627">
                                                              <w:marLeft w:val="0"/>
                                                              <w:marRight w:val="0"/>
                                                              <w:marTop w:val="0"/>
                                                              <w:marBottom w:val="0"/>
                                                              <w:divBdr>
                                                                <w:top w:val="none" w:sz="0" w:space="0" w:color="auto"/>
                                                                <w:left w:val="none" w:sz="0" w:space="0" w:color="auto"/>
                                                                <w:bottom w:val="none" w:sz="0" w:space="0" w:color="auto"/>
                                                                <w:right w:val="none" w:sz="0" w:space="0" w:color="auto"/>
                                                              </w:divBdr>
                                                              <w:divsChild>
                                                                <w:div w:id="280842209">
                                                                  <w:marLeft w:val="0"/>
                                                                  <w:marRight w:val="0"/>
                                                                  <w:marTop w:val="0"/>
                                                                  <w:marBottom w:val="0"/>
                                                                  <w:divBdr>
                                                                    <w:top w:val="none" w:sz="0" w:space="0" w:color="auto"/>
                                                                    <w:left w:val="none" w:sz="0" w:space="0" w:color="auto"/>
                                                                    <w:bottom w:val="none" w:sz="0" w:space="0" w:color="auto"/>
                                                                    <w:right w:val="none" w:sz="0" w:space="0" w:color="auto"/>
                                                                  </w:divBdr>
                                                                  <w:divsChild>
                                                                    <w:div w:id="157500841">
                                                                      <w:marLeft w:val="0"/>
                                                                      <w:marRight w:val="0"/>
                                                                      <w:marTop w:val="0"/>
                                                                      <w:marBottom w:val="0"/>
                                                                      <w:divBdr>
                                                                        <w:top w:val="none" w:sz="0" w:space="0" w:color="auto"/>
                                                                        <w:left w:val="none" w:sz="0" w:space="0" w:color="auto"/>
                                                                        <w:bottom w:val="none" w:sz="0" w:space="0" w:color="auto"/>
                                                                        <w:right w:val="none" w:sz="0" w:space="0" w:color="auto"/>
                                                                      </w:divBdr>
                                                                      <w:divsChild>
                                                                        <w:div w:id="1599092723">
                                                                          <w:marLeft w:val="0"/>
                                                                          <w:marRight w:val="0"/>
                                                                          <w:marTop w:val="0"/>
                                                                          <w:marBottom w:val="0"/>
                                                                          <w:divBdr>
                                                                            <w:top w:val="none" w:sz="0" w:space="0" w:color="auto"/>
                                                                            <w:left w:val="none" w:sz="0" w:space="0" w:color="auto"/>
                                                                            <w:bottom w:val="none" w:sz="0" w:space="0" w:color="auto"/>
                                                                            <w:right w:val="none" w:sz="0" w:space="0" w:color="auto"/>
                                                                          </w:divBdr>
                                                                          <w:divsChild>
                                                                            <w:div w:id="110586920">
                                                                              <w:marLeft w:val="0"/>
                                                                              <w:marRight w:val="0"/>
                                                                              <w:marTop w:val="0"/>
                                                                              <w:marBottom w:val="0"/>
                                                                              <w:divBdr>
                                                                                <w:top w:val="none" w:sz="0" w:space="0" w:color="auto"/>
                                                                                <w:left w:val="none" w:sz="0" w:space="0" w:color="auto"/>
                                                                                <w:bottom w:val="none" w:sz="0" w:space="0" w:color="auto"/>
                                                                                <w:right w:val="none" w:sz="0" w:space="0" w:color="auto"/>
                                                                              </w:divBdr>
                                                                              <w:divsChild>
                                                                                <w:div w:id="44257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1254577">
      <w:bodyDiv w:val="1"/>
      <w:marLeft w:val="0"/>
      <w:marRight w:val="0"/>
      <w:marTop w:val="0"/>
      <w:marBottom w:val="0"/>
      <w:divBdr>
        <w:top w:val="none" w:sz="0" w:space="0" w:color="auto"/>
        <w:left w:val="none" w:sz="0" w:space="0" w:color="auto"/>
        <w:bottom w:val="none" w:sz="0" w:space="0" w:color="auto"/>
        <w:right w:val="none" w:sz="0" w:space="0" w:color="auto"/>
      </w:divBdr>
      <w:divsChild>
        <w:div w:id="1936402168">
          <w:marLeft w:val="0"/>
          <w:marRight w:val="0"/>
          <w:marTop w:val="0"/>
          <w:marBottom w:val="0"/>
          <w:divBdr>
            <w:top w:val="none" w:sz="0" w:space="0" w:color="auto"/>
            <w:left w:val="none" w:sz="0" w:space="0" w:color="auto"/>
            <w:bottom w:val="none" w:sz="0" w:space="0" w:color="auto"/>
            <w:right w:val="none" w:sz="0" w:space="0" w:color="auto"/>
          </w:divBdr>
          <w:divsChild>
            <w:div w:id="998924314">
              <w:marLeft w:val="0"/>
              <w:marRight w:val="0"/>
              <w:marTop w:val="0"/>
              <w:marBottom w:val="0"/>
              <w:divBdr>
                <w:top w:val="none" w:sz="0" w:space="0" w:color="auto"/>
                <w:left w:val="none" w:sz="0" w:space="0" w:color="auto"/>
                <w:bottom w:val="none" w:sz="0" w:space="0" w:color="auto"/>
                <w:right w:val="none" w:sz="0" w:space="0" w:color="auto"/>
              </w:divBdr>
              <w:divsChild>
                <w:div w:id="1049110502">
                  <w:marLeft w:val="0"/>
                  <w:marRight w:val="0"/>
                  <w:marTop w:val="0"/>
                  <w:marBottom w:val="0"/>
                  <w:divBdr>
                    <w:top w:val="none" w:sz="0" w:space="0" w:color="auto"/>
                    <w:left w:val="none" w:sz="0" w:space="0" w:color="auto"/>
                    <w:bottom w:val="none" w:sz="0" w:space="0" w:color="auto"/>
                    <w:right w:val="none" w:sz="0" w:space="0" w:color="auto"/>
                  </w:divBdr>
                  <w:divsChild>
                    <w:div w:id="24601809">
                      <w:marLeft w:val="0"/>
                      <w:marRight w:val="0"/>
                      <w:marTop w:val="0"/>
                      <w:marBottom w:val="0"/>
                      <w:divBdr>
                        <w:top w:val="none" w:sz="0" w:space="0" w:color="auto"/>
                        <w:left w:val="none" w:sz="0" w:space="0" w:color="auto"/>
                        <w:bottom w:val="none" w:sz="0" w:space="0" w:color="auto"/>
                        <w:right w:val="none" w:sz="0" w:space="0" w:color="auto"/>
                      </w:divBdr>
                      <w:divsChild>
                        <w:div w:id="1935748146">
                          <w:marLeft w:val="0"/>
                          <w:marRight w:val="0"/>
                          <w:marTop w:val="0"/>
                          <w:marBottom w:val="0"/>
                          <w:divBdr>
                            <w:top w:val="none" w:sz="0" w:space="0" w:color="auto"/>
                            <w:left w:val="none" w:sz="0" w:space="0" w:color="auto"/>
                            <w:bottom w:val="none" w:sz="0" w:space="0" w:color="auto"/>
                            <w:right w:val="none" w:sz="0" w:space="0" w:color="auto"/>
                          </w:divBdr>
                          <w:divsChild>
                            <w:div w:id="1589264255">
                              <w:marLeft w:val="0"/>
                              <w:marRight w:val="0"/>
                              <w:marTop w:val="0"/>
                              <w:marBottom w:val="0"/>
                              <w:divBdr>
                                <w:top w:val="none" w:sz="0" w:space="0" w:color="auto"/>
                                <w:left w:val="none" w:sz="0" w:space="0" w:color="auto"/>
                                <w:bottom w:val="none" w:sz="0" w:space="0" w:color="auto"/>
                                <w:right w:val="none" w:sz="0" w:space="0" w:color="auto"/>
                              </w:divBdr>
                              <w:divsChild>
                                <w:div w:id="535432666">
                                  <w:marLeft w:val="0"/>
                                  <w:marRight w:val="0"/>
                                  <w:marTop w:val="0"/>
                                  <w:marBottom w:val="0"/>
                                  <w:divBdr>
                                    <w:top w:val="none" w:sz="0" w:space="0" w:color="auto"/>
                                    <w:left w:val="none" w:sz="0" w:space="0" w:color="auto"/>
                                    <w:bottom w:val="none" w:sz="0" w:space="0" w:color="auto"/>
                                    <w:right w:val="none" w:sz="0" w:space="0" w:color="auto"/>
                                  </w:divBdr>
                                  <w:divsChild>
                                    <w:div w:id="1731809260">
                                      <w:marLeft w:val="0"/>
                                      <w:marRight w:val="0"/>
                                      <w:marTop w:val="0"/>
                                      <w:marBottom w:val="0"/>
                                      <w:divBdr>
                                        <w:top w:val="none" w:sz="0" w:space="0" w:color="auto"/>
                                        <w:left w:val="none" w:sz="0" w:space="0" w:color="auto"/>
                                        <w:bottom w:val="none" w:sz="0" w:space="0" w:color="auto"/>
                                        <w:right w:val="none" w:sz="0" w:space="0" w:color="auto"/>
                                      </w:divBdr>
                                      <w:divsChild>
                                        <w:div w:id="323319582">
                                          <w:marLeft w:val="0"/>
                                          <w:marRight w:val="0"/>
                                          <w:marTop w:val="0"/>
                                          <w:marBottom w:val="0"/>
                                          <w:divBdr>
                                            <w:top w:val="none" w:sz="0" w:space="0" w:color="auto"/>
                                            <w:left w:val="none" w:sz="0" w:space="0" w:color="auto"/>
                                            <w:bottom w:val="none" w:sz="0" w:space="0" w:color="auto"/>
                                            <w:right w:val="none" w:sz="0" w:space="0" w:color="auto"/>
                                          </w:divBdr>
                                          <w:divsChild>
                                            <w:div w:id="249973455">
                                              <w:marLeft w:val="0"/>
                                              <w:marRight w:val="0"/>
                                              <w:marTop w:val="0"/>
                                              <w:marBottom w:val="0"/>
                                              <w:divBdr>
                                                <w:top w:val="none" w:sz="0" w:space="0" w:color="auto"/>
                                                <w:left w:val="none" w:sz="0" w:space="0" w:color="auto"/>
                                                <w:bottom w:val="none" w:sz="0" w:space="0" w:color="auto"/>
                                                <w:right w:val="none" w:sz="0" w:space="0" w:color="auto"/>
                                              </w:divBdr>
                                              <w:divsChild>
                                                <w:div w:id="1027365918">
                                                  <w:marLeft w:val="0"/>
                                                  <w:marRight w:val="0"/>
                                                  <w:marTop w:val="0"/>
                                                  <w:marBottom w:val="0"/>
                                                  <w:divBdr>
                                                    <w:top w:val="none" w:sz="0" w:space="0" w:color="auto"/>
                                                    <w:left w:val="none" w:sz="0" w:space="0" w:color="auto"/>
                                                    <w:bottom w:val="none" w:sz="0" w:space="0" w:color="auto"/>
                                                    <w:right w:val="none" w:sz="0" w:space="0" w:color="auto"/>
                                                  </w:divBdr>
                                                  <w:divsChild>
                                                    <w:div w:id="68237658">
                                                      <w:marLeft w:val="0"/>
                                                      <w:marRight w:val="0"/>
                                                      <w:marTop w:val="0"/>
                                                      <w:marBottom w:val="0"/>
                                                      <w:divBdr>
                                                        <w:top w:val="none" w:sz="0" w:space="0" w:color="auto"/>
                                                        <w:left w:val="none" w:sz="0" w:space="0" w:color="auto"/>
                                                        <w:bottom w:val="none" w:sz="0" w:space="0" w:color="auto"/>
                                                        <w:right w:val="none" w:sz="0" w:space="0" w:color="auto"/>
                                                      </w:divBdr>
                                                      <w:divsChild>
                                                        <w:div w:id="562567950">
                                                          <w:marLeft w:val="0"/>
                                                          <w:marRight w:val="0"/>
                                                          <w:marTop w:val="0"/>
                                                          <w:marBottom w:val="0"/>
                                                          <w:divBdr>
                                                            <w:top w:val="none" w:sz="0" w:space="0" w:color="auto"/>
                                                            <w:left w:val="none" w:sz="0" w:space="0" w:color="auto"/>
                                                            <w:bottom w:val="none" w:sz="0" w:space="0" w:color="auto"/>
                                                            <w:right w:val="none" w:sz="0" w:space="0" w:color="auto"/>
                                                          </w:divBdr>
                                                          <w:divsChild>
                                                            <w:div w:id="1121613499">
                                                              <w:marLeft w:val="0"/>
                                                              <w:marRight w:val="0"/>
                                                              <w:marTop w:val="0"/>
                                                              <w:marBottom w:val="0"/>
                                                              <w:divBdr>
                                                                <w:top w:val="none" w:sz="0" w:space="0" w:color="auto"/>
                                                                <w:left w:val="none" w:sz="0" w:space="0" w:color="auto"/>
                                                                <w:bottom w:val="none" w:sz="0" w:space="0" w:color="auto"/>
                                                                <w:right w:val="none" w:sz="0" w:space="0" w:color="auto"/>
                                                              </w:divBdr>
                                                              <w:divsChild>
                                                                <w:div w:id="478378785">
                                                                  <w:marLeft w:val="0"/>
                                                                  <w:marRight w:val="0"/>
                                                                  <w:marTop w:val="0"/>
                                                                  <w:marBottom w:val="0"/>
                                                                  <w:divBdr>
                                                                    <w:top w:val="none" w:sz="0" w:space="0" w:color="auto"/>
                                                                    <w:left w:val="none" w:sz="0" w:space="0" w:color="auto"/>
                                                                    <w:bottom w:val="none" w:sz="0" w:space="0" w:color="auto"/>
                                                                    <w:right w:val="none" w:sz="0" w:space="0" w:color="auto"/>
                                                                  </w:divBdr>
                                                                  <w:divsChild>
                                                                    <w:div w:id="1329678105">
                                                                      <w:marLeft w:val="0"/>
                                                                      <w:marRight w:val="0"/>
                                                                      <w:marTop w:val="0"/>
                                                                      <w:marBottom w:val="0"/>
                                                                      <w:divBdr>
                                                                        <w:top w:val="none" w:sz="0" w:space="0" w:color="auto"/>
                                                                        <w:left w:val="none" w:sz="0" w:space="0" w:color="auto"/>
                                                                        <w:bottom w:val="none" w:sz="0" w:space="0" w:color="auto"/>
                                                                        <w:right w:val="none" w:sz="0" w:space="0" w:color="auto"/>
                                                                      </w:divBdr>
                                                                      <w:divsChild>
                                                                        <w:div w:id="1449620373">
                                                                          <w:marLeft w:val="0"/>
                                                                          <w:marRight w:val="0"/>
                                                                          <w:marTop w:val="0"/>
                                                                          <w:marBottom w:val="0"/>
                                                                          <w:divBdr>
                                                                            <w:top w:val="none" w:sz="0" w:space="0" w:color="auto"/>
                                                                            <w:left w:val="none" w:sz="0" w:space="0" w:color="auto"/>
                                                                            <w:bottom w:val="none" w:sz="0" w:space="0" w:color="auto"/>
                                                                            <w:right w:val="none" w:sz="0" w:space="0" w:color="auto"/>
                                                                          </w:divBdr>
                                                                          <w:divsChild>
                                                                            <w:div w:id="141211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3405889">
      <w:bodyDiv w:val="1"/>
      <w:marLeft w:val="0"/>
      <w:marRight w:val="0"/>
      <w:marTop w:val="0"/>
      <w:marBottom w:val="0"/>
      <w:divBdr>
        <w:top w:val="none" w:sz="0" w:space="0" w:color="auto"/>
        <w:left w:val="none" w:sz="0" w:space="0" w:color="auto"/>
        <w:bottom w:val="none" w:sz="0" w:space="0" w:color="auto"/>
        <w:right w:val="none" w:sz="0" w:space="0" w:color="auto"/>
      </w:divBdr>
      <w:divsChild>
        <w:div w:id="1802917741">
          <w:marLeft w:val="0"/>
          <w:marRight w:val="0"/>
          <w:marTop w:val="0"/>
          <w:marBottom w:val="0"/>
          <w:divBdr>
            <w:top w:val="none" w:sz="0" w:space="0" w:color="auto"/>
            <w:left w:val="none" w:sz="0" w:space="0" w:color="auto"/>
            <w:bottom w:val="none" w:sz="0" w:space="0" w:color="auto"/>
            <w:right w:val="none" w:sz="0" w:space="0" w:color="auto"/>
          </w:divBdr>
          <w:divsChild>
            <w:div w:id="812987265">
              <w:marLeft w:val="0"/>
              <w:marRight w:val="0"/>
              <w:marTop w:val="0"/>
              <w:marBottom w:val="0"/>
              <w:divBdr>
                <w:top w:val="none" w:sz="0" w:space="0" w:color="auto"/>
                <w:left w:val="none" w:sz="0" w:space="0" w:color="auto"/>
                <w:bottom w:val="none" w:sz="0" w:space="0" w:color="auto"/>
                <w:right w:val="none" w:sz="0" w:space="0" w:color="auto"/>
              </w:divBdr>
              <w:divsChild>
                <w:div w:id="58793857">
                  <w:marLeft w:val="0"/>
                  <w:marRight w:val="0"/>
                  <w:marTop w:val="0"/>
                  <w:marBottom w:val="0"/>
                  <w:divBdr>
                    <w:top w:val="none" w:sz="0" w:space="0" w:color="auto"/>
                    <w:left w:val="none" w:sz="0" w:space="0" w:color="auto"/>
                    <w:bottom w:val="none" w:sz="0" w:space="0" w:color="auto"/>
                    <w:right w:val="none" w:sz="0" w:space="0" w:color="auto"/>
                  </w:divBdr>
                  <w:divsChild>
                    <w:div w:id="1839230480">
                      <w:marLeft w:val="0"/>
                      <w:marRight w:val="0"/>
                      <w:marTop w:val="0"/>
                      <w:marBottom w:val="0"/>
                      <w:divBdr>
                        <w:top w:val="none" w:sz="0" w:space="0" w:color="auto"/>
                        <w:left w:val="none" w:sz="0" w:space="0" w:color="auto"/>
                        <w:bottom w:val="none" w:sz="0" w:space="0" w:color="auto"/>
                        <w:right w:val="none" w:sz="0" w:space="0" w:color="auto"/>
                      </w:divBdr>
                      <w:divsChild>
                        <w:div w:id="95754882">
                          <w:marLeft w:val="0"/>
                          <w:marRight w:val="0"/>
                          <w:marTop w:val="0"/>
                          <w:marBottom w:val="0"/>
                          <w:divBdr>
                            <w:top w:val="none" w:sz="0" w:space="0" w:color="auto"/>
                            <w:left w:val="none" w:sz="0" w:space="0" w:color="auto"/>
                            <w:bottom w:val="none" w:sz="0" w:space="0" w:color="auto"/>
                            <w:right w:val="none" w:sz="0" w:space="0" w:color="auto"/>
                          </w:divBdr>
                          <w:divsChild>
                            <w:div w:id="497773335">
                              <w:marLeft w:val="0"/>
                              <w:marRight w:val="0"/>
                              <w:marTop w:val="0"/>
                              <w:marBottom w:val="0"/>
                              <w:divBdr>
                                <w:top w:val="none" w:sz="0" w:space="0" w:color="auto"/>
                                <w:left w:val="none" w:sz="0" w:space="0" w:color="auto"/>
                                <w:bottom w:val="none" w:sz="0" w:space="0" w:color="auto"/>
                                <w:right w:val="none" w:sz="0" w:space="0" w:color="auto"/>
                              </w:divBdr>
                              <w:divsChild>
                                <w:div w:id="360596826">
                                  <w:marLeft w:val="0"/>
                                  <w:marRight w:val="0"/>
                                  <w:marTop w:val="0"/>
                                  <w:marBottom w:val="0"/>
                                  <w:divBdr>
                                    <w:top w:val="none" w:sz="0" w:space="0" w:color="auto"/>
                                    <w:left w:val="none" w:sz="0" w:space="0" w:color="auto"/>
                                    <w:bottom w:val="none" w:sz="0" w:space="0" w:color="auto"/>
                                    <w:right w:val="none" w:sz="0" w:space="0" w:color="auto"/>
                                  </w:divBdr>
                                  <w:divsChild>
                                    <w:div w:id="66609563">
                                      <w:marLeft w:val="0"/>
                                      <w:marRight w:val="0"/>
                                      <w:marTop w:val="0"/>
                                      <w:marBottom w:val="0"/>
                                      <w:divBdr>
                                        <w:top w:val="none" w:sz="0" w:space="0" w:color="auto"/>
                                        <w:left w:val="none" w:sz="0" w:space="0" w:color="auto"/>
                                        <w:bottom w:val="none" w:sz="0" w:space="0" w:color="auto"/>
                                        <w:right w:val="none" w:sz="0" w:space="0" w:color="auto"/>
                                      </w:divBdr>
                                      <w:divsChild>
                                        <w:div w:id="279410947">
                                          <w:marLeft w:val="0"/>
                                          <w:marRight w:val="0"/>
                                          <w:marTop w:val="0"/>
                                          <w:marBottom w:val="0"/>
                                          <w:divBdr>
                                            <w:top w:val="none" w:sz="0" w:space="0" w:color="auto"/>
                                            <w:left w:val="none" w:sz="0" w:space="0" w:color="auto"/>
                                            <w:bottom w:val="none" w:sz="0" w:space="0" w:color="auto"/>
                                            <w:right w:val="none" w:sz="0" w:space="0" w:color="auto"/>
                                          </w:divBdr>
                                          <w:divsChild>
                                            <w:div w:id="1066294052">
                                              <w:marLeft w:val="0"/>
                                              <w:marRight w:val="0"/>
                                              <w:marTop w:val="0"/>
                                              <w:marBottom w:val="0"/>
                                              <w:divBdr>
                                                <w:top w:val="none" w:sz="0" w:space="0" w:color="auto"/>
                                                <w:left w:val="none" w:sz="0" w:space="0" w:color="auto"/>
                                                <w:bottom w:val="none" w:sz="0" w:space="0" w:color="auto"/>
                                                <w:right w:val="none" w:sz="0" w:space="0" w:color="auto"/>
                                              </w:divBdr>
                                              <w:divsChild>
                                                <w:div w:id="953944523">
                                                  <w:marLeft w:val="0"/>
                                                  <w:marRight w:val="0"/>
                                                  <w:marTop w:val="0"/>
                                                  <w:marBottom w:val="0"/>
                                                  <w:divBdr>
                                                    <w:top w:val="none" w:sz="0" w:space="0" w:color="auto"/>
                                                    <w:left w:val="none" w:sz="0" w:space="0" w:color="auto"/>
                                                    <w:bottom w:val="none" w:sz="0" w:space="0" w:color="auto"/>
                                                    <w:right w:val="none" w:sz="0" w:space="0" w:color="auto"/>
                                                  </w:divBdr>
                                                  <w:divsChild>
                                                    <w:div w:id="1280261536">
                                                      <w:marLeft w:val="0"/>
                                                      <w:marRight w:val="0"/>
                                                      <w:marTop w:val="0"/>
                                                      <w:marBottom w:val="0"/>
                                                      <w:divBdr>
                                                        <w:top w:val="none" w:sz="0" w:space="0" w:color="auto"/>
                                                        <w:left w:val="none" w:sz="0" w:space="0" w:color="auto"/>
                                                        <w:bottom w:val="none" w:sz="0" w:space="0" w:color="auto"/>
                                                        <w:right w:val="none" w:sz="0" w:space="0" w:color="auto"/>
                                                      </w:divBdr>
                                                      <w:divsChild>
                                                        <w:div w:id="1492453265">
                                                          <w:marLeft w:val="0"/>
                                                          <w:marRight w:val="0"/>
                                                          <w:marTop w:val="0"/>
                                                          <w:marBottom w:val="0"/>
                                                          <w:divBdr>
                                                            <w:top w:val="none" w:sz="0" w:space="0" w:color="auto"/>
                                                            <w:left w:val="none" w:sz="0" w:space="0" w:color="auto"/>
                                                            <w:bottom w:val="none" w:sz="0" w:space="0" w:color="auto"/>
                                                            <w:right w:val="none" w:sz="0" w:space="0" w:color="auto"/>
                                                          </w:divBdr>
                                                          <w:divsChild>
                                                            <w:div w:id="1744110134">
                                                              <w:marLeft w:val="0"/>
                                                              <w:marRight w:val="0"/>
                                                              <w:marTop w:val="0"/>
                                                              <w:marBottom w:val="0"/>
                                                              <w:divBdr>
                                                                <w:top w:val="none" w:sz="0" w:space="0" w:color="auto"/>
                                                                <w:left w:val="none" w:sz="0" w:space="0" w:color="auto"/>
                                                                <w:bottom w:val="none" w:sz="0" w:space="0" w:color="auto"/>
                                                                <w:right w:val="none" w:sz="0" w:space="0" w:color="auto"/>
                                                              </w:divBdr>
                                                              <w:divsChild>
                                                                <w:div w:id="1917278550">
                                                                  <w:marLeft w:val="0"/>
                                                                  <w:marRight w:val="0"/>
                                                                  <w:marTop w:val="0"/>
                                                                  <w:marBottom w:val="0"/>
                                                                  <w:divBdr>
                                                                    <w:top w:val="none" w:sz="0" w:space="0" w:color="auto"/>
                                                                    <w:left w:val="none" w:sz="0" w:space="0" w:color="auto"/>
                                                                    <w:bottom w:val="none" w:sz="0" w:space="0" w:color="auto"/>
                                                                    <w:right w:val="none" w:sz="0" w:space="0" w:color="auto"/>
                                                                  </w:divBdr>
                                                                  <w:divsChild>
                                                                    <w:div w:id="2000499872">
                                                                      <w:marLeft w:val="0"/>
                                                                      <w:marRight w:val="0"/>
                                                                      <w:marTop w:val="0"/>
                                                                      <w:marBottom w:val="0"/>
                                                                      <w:divBdr>
                                                                        <w:top w:val="none" w:sz="0" w:space="0" w:color="auto"/>
                                                                        <w:left w:val="none" w:sz="0" w:space="0" w:color="auto"/>
                                                                        <w:bottom w:val="none" w:sz="0" w:space="0" w:color="auto"/>
                                                                        <w:right w:val="none" w:sz="0" w:space="0" w:color="auto"/>
                                                                      </w:divBdr>
                                                                      <w:divsChild>
                                                                        <w:div w:id="45225195">
                                                                          <w:marLeft w:val="0"/>
                                                                          <w:marRight w:val="0"/>
                                                                          <w:marTop w:val="0"/>
                                                                          <w:marBottom w:val="0"/>
                                                                          <w:divBdr>
                                                                            <w:top w:val="none" w:sz="0" w:space="0" w:color="auto"/>
                                                                            <w:left w:val="none" w:sz="0" w:space="0" w:color="auto"/>
                                                                            <w:bottom w:val="none" w:sz="0" w:space="0" w:color="auto"/>
                                                                            <w:right w:val="none" w:sz="0" w:space="0" w:color="auto"/>
                                                                          </w:divBdr>
                                                                          <w:divsChild>
                                                                            <w:div w:id="798453941">
                                                                              <w:marLeft w:val="0"/>
                                                                              <w:marRight w:val="0"/>
                                                                              <w:marTop w:val="0"/>
                                                                              <w:marBottom w:val="0"/>
                                                                              <w:divBdr>
                                                                                <w:top w:val="none" w:sz="0" w:space="0" w:color="auto"/>
                                                                                <w:left w:val="none" w:sz="0" w:space="0" w:color="auto"/>
                                                                                <w:bottom w:val="none" w:sz="0" w:space="0" w:color="auto"/>
                                                                                <w:right w:val="none" w:sz="0" w:space="0" w:color="auto"/>
                                                                              </w:divBdr>
                                                                              <w:divsChild>
                                                                                <w:div w:id="15237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8463392">
      <w:bodyDiv w:val="1"/>
      <w:marLeft w:val="0"/>
      <w:marRight w:val="0"/>
      <w:marTop w:val="0"/>
      <w:marBottom w:val="0"/>
      <w:divBdr>
        <w:top w:val="none" w:sz="0" w:space="0" w:color="auto"/>
        <w:left w:val="none" w:sz="0" w:space="0" w:color="auto"/>
        <w:bottom w:val="none" w:sz="0" w:space="0" w:color="auto"/>
        <w:right w:val="none" w:sz="0" w:space="0" w:color="auto"/>
      </w:divBdr>
    </w:div>
    <w:div w:id="48968015">
      <w:bodyDiv w:val="1"/>
      <w:marLeft w:val="0"/>
      <w:marRight w:val="0"/>
      <w:marTop w:val="0"/>
      <w:marBottom w:val="0"/>
      <w:divBdr>
        <w:top w:val="none" w:sz="0" w:space="0" w:color="auto"/>
        <w:left w:val="none" w:sz="0" w:space="0" w:color="auto"/>
        <w:bottom w:val="none" w:sz="0" w:space="0" w:color="auto"/>
        <w:right w:val="none" w:sz="0" w:space="0" w:color="auto"/>
      </w:divBdr>
      <w:divsChild>
        <w:div w:id="956066900">
          <w:marLeft w:val="0"/>
          <w:marRight w:val="0"/>
          <w:marTop w:val="0"/>
          <w:marBottom w:val="0"/>
          <w:divBdr>
            <w:top w:val="none" w:sz="0" w:space="0" w:color="auto"/>
            <w:left w:val="none" w:sz="0" w:space="0" w:color="auto"/>
            <w:bottom w:val="none" w:sz="0" w:space="0" w:color="auto"/>
            <w:right w:val="none" w:sz="0" w:space="0" w:color="auto"/>
          </w:divBdr>
          <w:divsChild>
            <w:div w:id="241834571">
              <w:marLeft w:val="0"/>
              <w:marRight w:val="0"/>
              <w:marTop w:val="0"/>
              <w:marBottom w:val="0"/>
              <w:divBdr>
                <w:top w:val="none" w:sz="0" w:space="0" w:color="auto"/>
                <w:left w:val="none" w:sz="0" w:space="0" w:color="auto"/>
                <w:bottom w:val="none" w:sz="0" w:space="0" w:color="auto"/>
                <w:right w:val="none" w:sz="0" w:space="0" w:color="auto"/>
              </w:divBdr>
              <w:divsChild>
                <w:div w:id="2049987026">
                  <w:marLeft w:val="0"/>
                  <w:marRight w:val="0"/>
                  <w:marTop w:val="0"/>
                  <w:marBottom w:val="0"/>
                  <w:divBdr>
                    <w:top w:val="none" w:sz="0" w:space="0" w:color="auto"/>
                    <w:left w:val="none" w:sz="0" w:space="0" w:color="auto"/>
                    <w:bottom w:val="none" w:sz="0" w:space="0" w:color="auto"/>
                    <w:right w:val="none" w:sz="0" w:space="0" w:color="auto"/>
                  </w:divBdr>
                  <w:divsChild>
                    <w:div w:id="590049965">
                      <w:marLeft w:val="2400"/>
                      <w:marRight w:val="0"/>
                      <w:marTop w:val="0"/>
                      <w:marBottom w:val="0"/>
                      <w:divBdr>
                        <w:top w:val="none" w:sz="0" w:space="0" w:color="auto"/>
                        <w:left w:val="none" w:sz="0" w:space="0" w:color="auto"/>
                        <w:bottom w:val="none" w:sz="0" w:space="0" w:color="auto"/>
                        <w:right w:val="none" w:sz="0" w:space="0" w:color="auto"/>
                      </w:divBdr>
                      <w:divsChild>
                        <w:div w:id="724446282">
                          <w:marLeft w:val="0"/>
                          <w:marRight w:val="0"/>
                          <w:marTop w:val="0"/>
                          <w:marBottom w:val="0"/>
                          <w:divBdr>
                            <w:top w:val="none" w:sz="0" w:space="0" w:color="auto"/>
                            <w:left w:val="none" w:sz="0" w:space="0" w:color="auto"/>
                            <w:bottom w:val="none" w:sz="0" w:space="0" w:color="auto"/>
                            <w:right w:val="none" w:sz="0" w:space="0" w:color="auto"/>
                          </w:divBdr>
                          <w:divsChild>
                            <w:div w:id="340132372">
                              <w:marLeft w:val="0"/>
                              <w:marRight w:val="0"/>
                              <w:marTop w:val="0"/>
                              <w:marBottom w:val="0"/>
                              <w:divBdr>
                                <w:top w:val="none" w:sz="0" w:space="0" w:color="auto"/>
                                <w:left w:val="none" w:sz="0" w:space="0" w:color="auto"/>
                                <w:bottom w:val="none" w:sz="0" w:space="0" w:color="auto"/>
                                <w:right w:val="none" w:sz="0" w:space="0" w:color="auto"/>
                              </w:divBdr>
                            </w:div>
                            <w:div w:id="126445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540847">
      <w:bodyDiv w:val="1"/>
      <w:marLeft w:val="0"/>
      <w:marRight w:val="0"/>
      <w:marTop w:val="0"/>
      <w:marBottom w:val="0"/>
      <w:divBdr>
        <w:top w:val="none" w:sz="0" w:space="0" w:color="auto"/>
        <w:left w:val="none" w:sz="0" w:space="0" w:color="auto"/>
        <w:bottom w:val="none" w:sz="0" w:space="0" w:color="auto"/>
        <w:right w:val="none" w:sz="0" w:space="0" w:color="auto"/>
      </w:divBdr>
      <w:divsChild>
        <w:div w:id="1848475570">
          <w:marLeft w:val="0"/>
          <w:marRight w:val="0"/>
          <w:marTop w:val="0"/>
          <w:marBottom w:val="0"/>
          <w:divBdr>
            <w:top w:val="none" w:sz="0" w:space="0" w:color="auto"/>
            <w:left w:val="none" w:sz="0" w:space="0" w:color="auto"/>
            <w:bottom w:val="none" w:sz="0" w:space="0" w:color="auto"/>
            <w:right w:val="none" w:sz="0" w:space="0" w:color="auto"/>
          </w:divBdr>
          <w:divsChild>
            <w:div w:id="78067235">
              <w:marLeft w:val="0"/>
              <w:marRight w:val="0"/>
              <w:marTop w:val="0"/>
              <w:marBottom w:val="0"/>
              <w:divBdr>
                <w:top w:val="none" w:sz="0" w:space="0" w:color="auto"/>
                <w:left w:val="none" w:sz="0" w:space="0" w:color="auto"/>
                <w:bottom w:val="none" w:sz="0" w:space="0" w:color="auto"/>
                <w:right w:val="none" w:sz="0" w:space="0" w:color="auto"/>
              </w:divBdr>
              <w:divsChild>
                <w:div w:id="1145316508">
                  <w:marLeft w:val="0"/>
                  <w:marRight w:val="0"/>
                  <w:marTop w:val="0"/>
                  <w:marBottom w:val="0"/>
                  <w:divBdr>
                    <w:top w:val="none" w:sz="0" w:space="0" w:color="auto"/>
                    <w:left w:val="none" w:sz="0" w:space="0" w:color="auto"/>
                    <w:bottom w:val="none" w:sz="0" w:space="0" w:color="auto"/>
                    <w:right w:val="none" w:sz="0" w:space="0" w:color="auto"/>
                  </w:divBdr>
                  <w:divsChild>
                    <w:div w:id="718630061">
                      <w:marLeft w:val="2400"/>
                      <w:marRight w:val="0"/>
                      <w:marTop w:val="0"/>
                      <w:marBottom w:val="0"/>
                      <w:divBdr>
                        <w:top w:val="none" w:sz="0" w:space="0" w:color="auto"/>
                        <w:left w:val="none" w:sz="0" w:space="0" w:color="auto"/>
                        <w:bottom w:val="none" w:sz="0" w:space="0" w:color="auto"/>
                        <w:right w:val="none" w:sz="0" w:space="0" w:color="auto"/>
                      </w:divBdr>
                      <w:divsChild>
                        <w:div w:id="173148779">
                          <w:marLeft w:val="0"/>
                          <w:marRight w:val="0"/>
                          <w:marTop w:val="0"/>
                          <w:marBottom w:val="0"/>
                          <w:divBdr>
                            <w:top w:val="none" w:sz="0" w:space="0" w:color="auto"/>
                            <w:left w:val="none" w:sz="0" w:space="0" w:color="auto"/>
                            <w:bottom w:val="none" w:sz="0" w:space="0" w:color="auto"/>
                            <w:right w:val="none" w:sz="0" w:space="0" w:color="auto"/>
                          </w:divBdr>
                          <w:divsChild>
                            <w:div w:id="1428844712">
                              <w:marLeft w:val="0"/>
                              <w:marRight w:val="0"/>
                              <w:marTop w:val="0"/>
                              <w:marBottom w:val="0"/>
                              <w:divBdr>
                                <w:top w:val="none" w:sz="0" w:space="0" w:color="auto"/>
                                <w:left w:val="none" w:sz="0" w:space="0" w:color="auto"/>
                                <w:bottom w:val="none" w:sz="0" w:space="0" w:color="auto"/>
                                <w:right w:val="none" w:sz="0" w:space="0" w:color="auto"/>
                              </w:divBdr>
                            </w:div>
                            <w:div w:id="195351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065484">
      <w:bodyDiv w:val="1"/>
      <w:marLeft w:val="0"/>
      <w:marRight w:val="0"/>
      <w:marTop w:val="0"/>
      <w:marBottom w:val="0"/>
      <w:divBdr>
        <w:top w:val="none" w:sz="0" w:space="0" w:color="auto"/>
        <w:left w:val="none" w:sz="0" w:space="0" w:color="auto"/>
        <w:bottom w:val="none" w:sz="0" w:space="0" w:color="auto"/>
        <w:right w:val="none" w:sz="0" w:space="0" w:color="auto"/>
      </w:divBdr>
    </w:div>
    <w:div w:id="70087699">
      <w:bodyDiv w:val="1"/>
      <w:marLeft w:val="0"/>
      <w:marRight w:val="0"/>
      <w:marTop w:val="0"/>
      <w:marBottom w:val="0"/>
      <w:divBdr>
        <w:top w:val="none" w:sz="0" w:space="0" w:color="auto"/>
        <w:left w:val="none" w:sz="0" w:space="0" w:color="auto"/>
        <w:bottom w:val="none" w:sz="0" w:space="0" w:color="auto"/>
        <w:right w:val="none" w:sz="0" w:space="0" w:color="auto"/>
      </w:divBdr>
    </w:div>
    <w:div w:id="77991007">
      <w:bodyDiv w:val="1"/>
      <w:marLeft w:val="0"/>
      <w:marRight w:val="0"/>
      <w:marTop w:val="0"/>
      <w:marBottom w:val="0"/>
      <w:divBdr>
        <w:top w:val="none" w:sz="0" w:space="0" w:color="auto"/>
        <w:left w:val="none" w:sz="0" w:space="0" w:color="auto"/>
        <w:bottom w:val="none" w:sz="0" w:space="0" w:color="auto"/>
        <w:right w:val="none" w:sz="0" w:space="0" w:color="auto"/>
      </w:divBdr>
    </w:div>
    <w:div w:id="90317415">
      <w:bodyDiv w:val="1"/>
      <w:marLeft w:val="0"/>
      <w:marRight w:val="0"/>
      <w:marTop w:val="0"/>
      <w:marBottom w:val="0"/>
      <w:divBdr>
        <w:top w:val="none" w:sz="0" w:space="0" w:color="auto"/>
        <w:left w:val="none" w:sz="0" w:space="0" w:color="auto"/>
        <w:bottom w:val="none" w:sz="0" w:space="0" w:color="auto"/>
        <w:right w:val="none" w:sz="0" w:space="0" w:color="auto"/>
      </w:divBdr>
      <w:divsChild>
        <w:div w:id="447117227">
          <w:marLeft w:val="0"/>
          <w:marRight w:val="0"/>
          <w:marTop w:val="0"/>
          <w:marBottom w:val="0"/>
          <w:divBdr>
            <w:top w:val="none" w:sz="0" w:space="0" w:color="auto"/>
            <w:left w:val="none" w:sz="0" w:space="0" w:color="auto"/>
            <w:bottom w:val="none" w:sz="0" w:space="0" w:color="auto"/>
            <w:right w:val="none" w:sz="0" w:space="0" w:color="auto"/>
          </w:divBdr>
          <w:divsChild>
            <w:div w:id="882330420">
              <w:marLeft w:val="0"/>
              <w:marRight w:val="0"/>
              <w:marTop w:val="0"/>
              <w:marBottom w:val="0"/>
              <w:divBdr>
                <w:top w:val="none" w:sz="0" w:space="0" w:color="auto"/>
                <w:left w:val="none" w:sz="0" w:space="0" w:color="auto"/>
                <w:bottom w:val="none" w:sz="0" w:space="0" w:color="auto"/>
                <w:right w:val="none" w:sz="0" w:space="0" w:color="auto"/>
              </w:divBdr>
              <w:divsChild>
                <w:div w:id="1305356085">
                  <w:marLeft w:val="0"/>
                  <w:marRight w:val="0"/>
                  <w:marTop w:val="0"/>
                  <w:marBottom w:val="0"/>
                  <w:divBdr>
                    <w:top w:val="none" w:sz="0" w:space="0" w:color="auto"/>
                    <w:left w:val="none" w:sz="0" w:space="0" w:color="auto"/>
                    <w:bottom w:val="none" w:sz="0" w:space="0" w:color="auto"/>
                    <w:right w:val="none" w:sz="0" w:space="0" w:color="auto"/>
                  </w:divBdr>
                  <w:divsChild>
                    <w:div w:id="633875504">
                      <w:marLeft w:val="2174"/>
                      <w:marRight w:val="0"/>
                      <w:marTop w:val="0"/>
                      <w:marBottom w:val="0"/>
                      <w:divBdr>
                        <w:top w:val="none" w:sz="0" w:space="0" w:color="auto"/>
                        <w:left w:val="none" w:sz="0" w:space="0" w:color="auto"/>
                        <w:bottom w:val="none" w:sz="0" w:space="0" w:color="auto"/>
                        <w:right w:val="none" w:sz="0" w:space="0" w:color="auto"/>
                      </w:divBdr>
                      <w:divsChild>
                        <w:div w:id="387994534">
                          <w:marLeft w:val="0"/>
                          <w:marRight w:val="0"/>
                          <w:marTop w:val="0"/>
                          <w:marBottom w:val="0"/>
                          <w:divBdr>
                            <w:top w:val="none" w:sz="0" w:space="0" w:color="auto"/>
                            <w:left w:val="none" w:sz="0" w:space="0" w:color="auto"/>
                            <w:bottom w:val="none" w:sz="0" w:space="0" w:color="auto"/>
                            <w:right w:val="none" w:sz="0" w:space="0" w:color="auto"/>
                          </w:divBdr>
                          <w:divsChild>
                            <w:div w:id="760217930">
                              <w:marLeft w:val="0"/>
                              <w:marRight w:val="0"/>
                              <w:marTop w:val="0"/>
                              <w:marBottom w:val="0"/>
                              <w:divBdr>
                                <w:top w:val="none" w:sz="0" w:space="0" w:color="auto"/>
                                <w:left w:val="none" w:sz="0" w:space="0" w:color="auto"/>
                                <w:bottom w:val="none" w:sz="0" w:space="0" w:color="auto"/>
                                <w:right w:val="none" w:sz="0" w:space="0" w:color="auto"/>
                              </w:divBdr>
                            </w:div>
                            <w:div w:id="193725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64017">
      <w:bodyDiv w:val="1"/>
      <w:marLeft w:val="0"/>
      <w:marRight w:val="0"/>
      <w:marTop w:val="0"/>
      <w:marBottom w:val="0"/>
      <w:divBdr>
        <w:top w:val="none" w:sz="0" w:space="0" w:color="auto"/>
        <w:left w:val="none" w:sz="0" w:space="0" w:color="auto"/>
        <w:bottom w:val="none" w:sz="0" w:space="0" w:color="auto"/>
        <w:right w:val="none" w:sz="0" w:space="0" w:color="auto"/>
      </w:divBdr>
      <w:divsChild>
        <w:div w:id="2090494743">
          <w:marLeft w:val="0"/>
          <w:marRight w:val="0"/>
          <w:marTop w:val="0"/>
          <w:marBottom w:val="0"/>
          <w:divBdr>
            <w:top w:val="none" w:sz="0" w:space="0" w:color="auto"/>
            <w:left w:val="none" w:sz="0" w:space="0" w:color="auto"/>
            <w:bottom w:val="none" w:sz="0" w:space="0" w:color="auto"/>
            <w:right w:val="none" w:sz="0" w:space="0" w:color="auto"/>
          </w:divBdr>
          <w:divsChild>
            <w:div w:id="1387994694">
              <w:marLeft w:val="0"/>
              <w:marRight w:val="0"/>
              <w:marTop w:val="0"/>
              <w:marBottom w:val="0"/>
              <w:divBdr>
                <w:top w:val="none" w:sz="0" w:space="0" w:color="auto"/>
                <w:left w:val="none" w:sz="0" w:space="0" w:color="auto"/>
                <w:bottom w:val="none" w:sz="0" w:space="0" w:color="auto"/>
                <w:right w:val="none" w:sz="0" w:space="0" w:color="auto"/>
              </w:divBdr>
              <w:divsChild>
                <w:div w:id="172232210">
                  <w:marLeft w:val="0"/>
                  <w:marRight w:val="0"/>
                  <w:marTop w:val="0"/>
                  <w:marBottom w:val="0"/>
                  <w:divBdr>
                    <w:top w:val="none" w:sz="0" w:space="0" w:color="auto"/>
                    <w:left w:val="none" w:sz="0" w:space="0" w:color="auto"/>
                    <w:bottom w:val="none" w:sz="0" w:space="0" w:color="auto"/>
                    <w:right w:val="none" w:sz="0" w:space="0" w:color="auto"/>
                  </w:divBdr>
                  <w:divsChild>
                    <w:div w:id="1878348873">
                      <w:marLeft w:val="0"/>
                      <w:marRight w:val="0"/>
                      <w:marTop w:val="0"/>
                      <w:marBottom w:val="0"/>
                      <w:divBdr>
                        <w:top w:val="none" w:sz="0" w:space="0" w:color="auto"/>
                        <w:left w:val="none" w:sz="0" w:space="0" w:color="auto"/>
                        <w:bottom w:val="none" w:sz="0" w:space="0" w:color="auto"/>
                        <w:right w:val="none" w:sz="0" w:space="0" w:color="auto"/>
                      </w:divBdr>
                      <w:divsChild>
                        <w:div w:id="483401413">
                          <w:marLeft w:val="0"/>
                          <w:marRight w:val="0"/>
                          <w:marTop w:val="0"/>
                          <w:marBottom w:val="0"/>
                          <w:divBdr>
                            <w:top w:val="none" w:sz="0" w:space="0" w:color="auto"/>
                            <w:left w:val="none" w:sz="0" w:space="0" w:color="auto"/>
                            <w:bottom w:val="none" w:sz="0" w:space="0" w:color="auto"/>
                            <w:right w:val="none" w:sz="0" w:space="0" w:color="auto"/>
                          </w:divBdr>
                          <w:divsChild>
                            <w:div w:id="1694258299">
                              <w:marLeft w:val="0"/>
                              <w:marRight w:val="0"/>
                              <w:marTop w:val="0"/>
                              <w:marBottom w:val="0"/>
                              <w:divBdr>
                                <w:top w:val="none" w:sz="0" w:space="0" w:color="auto"/>
                                <w:left w:val="none" w:sz="0" w:space="0" w:color="auto"/>
                                <w:bottom w:val="none" w:sz="0" w:space="0" w:color="auto"/>
                                <w:right w:val="none" w:sz="0" w:space="0" w:color="auto"/>
                              </w:divBdr>
                              <w:divsChild>
                                <w:div w:id="236743507">
                                  <w:marLeft w:val="0"/>
                                  <w:marRight w:val="0"/>
                                  <w:marTop w:val="0"/>
                                  <w:marBottom w:val="0"/>
                                  <w:divBdr>
                                    <w:top w:val="none" w:sz="0" w:space="0" w:color="auto"/>
                                    <w:left w:val="none" w:sz="0" w:space="0" w:color="auto"/>
                                    <w:bottom w:val="none" w:sz="0" w:space="0" w:color="auto"/>
                                    <w:right w:val="none" w:sz="0" w:space="0" w:color="auto"/>
                                  </w:divBdr>
                                  <w:divsChild>
                                    <w:div w:id="1111780383">
                                      <w:marLeft w:val="0"/>
                                      <w:marRight w:val="0"/>
                                      <w:marTop w:val="0"/>
                                      <w:marBottom w:val="0"/>
                                      <w:divBdr>
                                        <w:top w:val="none" w:sz="0" w:space="0" w:color="auto"/>
                                        <w:left w:val="none" w:sz="0" w:space="0" w:color="auto"/>
                                        <w:bottom w:val="none" w:sz="0" w:space="0" w:color="auto"/>
                                        <w:right w:val="none" w:sz="0" w:space="0" w:color="auto"/>
                                      </w:divBdr>
                                      <w:divsChild>
                                        <w:div w:id="1206406004">
                                          <w:marLeft w:val="0"/>
                                          <w:marRight w:val="0"/>
                                          <w:marTop w:val="0"/>
                                          <w:marBottom w:val="0"/>
                                          <w:divBdr>
                                            <w:top w:val="none" w:sz="0" w:space="0" w:color="auto"/>
                                            <w:left w:val="none" w:sz="0" w:space="0" w:color="auto"/>
                                            <w:bottom w:val="none" w:sz="0" w:space="0" w:color="auto"/>
                                            <w:right w:val="none" w:sz="0" w:space="0" w:color="auto"/>
                                          </w:divBdr>
                                          <w:divsChild>
                                            <w:div w:id="861287283">
                                              <w:marLeft w:val="0"/>
                                              <w:marRight w:val="0"/>
                                              <w:marTop w:val="0"/>
                                              <w:marBottom w:val="0"/>
                                              <w:divBdr>
                                                <w:top w:val="none" w:sz="0" w:space="0" w:color="auto"/>
                                                <w:left w:val="none" w:sz="0" w:space="0" w:color="auto"/>
                                                <w:bottom w:val="none" w:sz="0" w:space="0" w:color="auto"/>
                                                <w:right w:val="none" w:sz="0" w:space="0" w:color="auto"/>
                                              </w:divBdr>
                                              <w:divsChild>
                                                <w:div w:id="1789008575">
                                                  <w:marLeft w:val="0"/>
                                                  <w:marRight w:val="0"/>
                                                  <w:marTop w:val="0"/>
                                                  <w:marBottom w:val="0"/>
                                                  <w:divBdr>
                                                    <w:top w:val="none" w:sz="0" w:space="0" w:color="auto"/>
                                                    <w:left w:val="none" w:sz="0" w:space="0" w:color="auto"/>
                                                    <w:bottom w:val="none" w:sz="0" w:space="0" w:color="auto"/>
                                                    <w:right w:val="none" w:sz="0" w:space="0" w:color="auto"/>
                                                  </w:divBdr>
                                                  <w:divsChild>
                                                    <w:div w:id="1598101041">
                                                      <w:marLeft w:val="0"/>
                                                      <w:marRight w:val="0"/>
                                                      <w:marTop w:val="0"/>
                                                      <w:marBottom w:val="0"/>
                                                      <w:divBdr>
                                                        <w:top w:val="none" w:sz="0" w:space="0" w:color="auto"/>
                                                        <w:left w:val="none" w:sz="0" w:space="0" w:color="auto"/>
                                                        <w:bottom w:val="none" w:sz="0" w:space="0" w:color="auto"/>
                                                        <w:right w:val="none" w:sz="0" w:space="0" w:color="auto"/>
                                                      </w:divBdr>
                                                      <w:divsChild>
                                                        <w:div w:id="2142651579">
                                                          <w:marLeft w:val="0"/>
                                                          <w:marRight w:val="0"/>
                                                          <w:marTop w:val="0"/>
                                                          <w:marBottom w:val="0"/>
                                                          <w:divBdr>
                                                            <w:top w:val="none" w:sz="0" w:space="0" w:color="auto"/>
                                                            <w:left w:val="none" w:sz="0" w:space="0" w:color="auto"/>
                                                            <w:bottom w:val="none" w:sz="0" w:space="0" w:color="auto"/>
                                                            <w:right w:val="none" w:sz="0" w:space="0" w:color="auto"/>
                                                          </w:divBdr>
                                                          <w:divsChild>
                                                            <w:div w:id="512184539">
                                                              <w:marLeft w:val="0"/>
                                                              <w:marRight w:val="0"/>
                                                              <w:marTop w:val="0"/>
                                                              <w:marBottom w:val="0"/>
                                                              <w:divBdr>
                                                                <w:top w:val="none" w:sz="0" w:space="0" w:color="auto"/>
                                                                <w:left w:val="none" w:sz="0" w:space="0" w:color="auto"/>
                                                                <w:bottom w:val="none" w:sz="0" w:space="0" w:color="auto"/>
                                                                <w:right w:val="none" w:sz="0" w:space="0" w:color="auto"/>
                                                              </w:divBdr>
                                                              <w:divsChild>
                                                                <w:div w:id="1310935706">
                                                                  <w:marLeft w:val="0"/>
                                                                  <w:marRight w:val="0"/>
                                                                  <w:marTop w:val="0"/>
                                                                  <w:marBottom w:val="0"/>
                                                                  <w:divBdr>
                                                                    <w:top w:val="none" w:sz="0" w:space="0" w:color="auto"/>
                                                                    <w:left w:val="none" w:sz="0" w:space="0" w:color="auto"/>
                                                                    <w:bottom w:val="none" w:sz="0" w:space="0" w:color="auto"/>
                                                                    <w:right w:val="none" w:sz="0" w:space="0" w:color="auto"/>
                                                                  </w:divBdr>
                                                                  <w:divsChild>
                                                                    <w:div w:id="1215386902">
                                                                      <w:marLeft w:val="0"/>
                                                                      <w:marRight w:val="0"/>
                                                                      <w:marTop w:val="0"/>
                                                                      <w:marBottom w:val="0"/>
                                                                      <w:divBdr>
                                                                        <w:top w:val="none" w:sz="0" w:space="0" w:color="auto"/>
                                                                        <w:left w:val="none" w:sz="0" w:space="0" w:color="auto"/>
                                                                        <w:bottom w:val="none" w:sz="0" w:space="0" w:color="auto"/>
                                                                        <w:right w:val="none" w:sz="0" w:space="0" w:color="auto"/>
                                                                      </w:divBdr>
                                                                      <w:divsChild>
                                                                        <w:div w:id="2114206933">
                                                                          <w:marLeft w:val="0"/>
                                                                          <w:marRight w:val="0"/>
                                                                          <w:marTop w:val="0"/>
                                                                          <w:marBottom w:val="0"/>
                                                                          <w:divBdr>
                                                                            <w:top w:val="none" w:sz="0" w:space="0" w:color="auto"/>
                                                                            <w:left w:val="none" w:sz="0" w:space="0" w:color="auto"/>
                                                                            <w:bottom w:val="none" w:sz="0" w:space="0" w:color="auto"/>
                                                                            <w:right w:val="none" w:sz="0" w:space="0" w:color="auto"/>
                                                                          </w:divBdr>
                                                                          <w:divsChild>
                                                                            <w:div w:id="607664162">
                                                                              <w:marLeft w:val="0"/>
                                                                              <w:marRight w:val="0"/>
                                                                              <w:marTop w:val="0"/>
                                                                              <w:marBottom w:val="0"/>
                                                                              <w:divBdr>
                                                                                <w:top w:val="none" w:sz="0" w:space="0" w:color="auto"/>
                                                                                <w:left w:val="none" w:sz="0" w:space="0" w:color="auto"/>
                                                                                <w:bottom w:val="none" w:sz="0" w:space="0" w:color="auto"/>
                                                                                <w:right w:val="none" w:sz="0" w:space="0" w:color="auto"/>
                                                                              </w:divBdr>
                                                                              <w:divsChild>
                                                                                <w:div w:id="1727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00855">
      <w:bodyDiv w:val="1"/>
      <w:marLeft w:val="0"/>
      <w:marRight w:val="0"/>
      <w:marTop w:val="0"/>
      <w:marBottom w:val="0"/>
      <w:divBdr>
        <w:top w:val="none" w:sz="0" w:space="0" w:color="auto"/>
        <w:left w:val="none" w:sz="0" w:space="0" w:color="auto"/>
        <w:bottom w:val="none" w:sz="0" w:space="0" w:color="auto"/>
        <w:right w:val="none" w:sz="0" w:space="0" w:color="auto"/>
      </w:divBdr>
      <w:divsChild>
        <w:div w:id="1021737519">
          <w:marLeft w:val="0"/>
          <w:marRight w:val="0"/>
          <w:marTop w:val="0"/>
          <w:marBottom w:val="0"/>
          <w:divBdr>
            <w:top w:val="none" w:sz="0" w:space="0" w:color="auto"/>
            <w:left w:val="none" w:sz="0" w:space="0" w:color="auto"/>
            <w:bottom w:val="none" w:sz="0" w:space="0" w:color="auto"/>
            <w:right w:val="none" w:sz="0" w:space="0" w:color="auto"/>
          </w:divBdr>
          <w:divsChild>
            <w:div w:id="1731223840">
              <w:marLeft w:val="0"/>
              <w:marRight w:val="0"/>
              <w:marTop w:val="0"/>
              <w:marBottom w:val="0"/>
              <w:divBdr>
                <w:top w:val="none" w:sz="0" w:space="0" w:color="auto"/>
                <w:left w:val="none" w:sz="0" w:space="0" w:color="auto"/>
                <w:bottom w:val="none" w:sz="0" w:space="0" w:color="auto"/>
                <w:right w:val="none" w:sz="0" w:space="0" w:color="auto"/>
              </w:divBdr>
              <w:divsChild>
                <w:div w:id="854537442">
                  <w:marLeft w:val="0"/>
                  <w:marRight w:val="0"/>
                  <w:marTop w:val="0"/>
                  <w:marBottom w:val="0"/>
                  <w:divBdr>
                    <w:top w:val="none" w:sz="0" w:space="0" w:color="auto"/>
                    <w:left w:val="none" w:sz="0" w:space="0" w:color="auto"/>
                    <w:bottom w:val="none" w:sz="0" w:space="0" w:color="auto"/>
                    <w:right w:val="none" w:sz="0" w:space="0" w:color="auto"/>
                  </w:divBdr>
                  <w:divsChild>
                    <w:div w:id="1569220840">
                      <w:marLeft w:val="2174"/>
                      <w:marRight w:val="0"/>
                      <w:marTop w:val="0"/>
                      <w:marBottom w:val="0"/>
                      <w:divBdr>
                        <w:top w:val="none" w:sz="0" w:space="0" w:color="auto"/>
                        <w:left w:val="none" w:sz="0" w:space="0" w:color="auto"/>
                        <w:bottom w:val="none" w:sz="0" w:space="0" w:color="auto"/>
                        <w:right w:val="none" w:sz="0" w:space="0" w:color="auto"/>
                      </w:divBdr>
                      <w:divsChild>
                        <w:div w:id="398940038">
                          <w:marLeft w:val="0"/>
                          <w:marRight w:val="0"/>
                          <w:marTop w:val="0"/>
                          <w:marBottom w:val="0"/>
                          <w:divBdr>
                            <w:top w:val="none" w:sz="0" w:space="0" w:color="auto"/>
                            <w:left w:val="none" w:sz="0" w:space="0" w:color="auto"/>
                            <w:bottom w:val="none" w:sz="0" w:space="0" w:color="auto"/>
                            <w:right w:val="none" w:sz="0" w:space="0" w:color="auto"/>
                          </w:divBdr>
                          <w:divsChild>
                            <w:div w:id="484973150">
                              <w:marLeft w:val="0"/>
                              <w:marRight w:val="0"/>
                              <w:marTop w:val="0"/>
                              <w:marBottom w:val="0"/>
                              <w:divBdr>
                                <w:top w:val="none" w:sz="0" w:space="0" w:color="auto"/>
                                <w:left w:val="none" w:sz="0" w:space="0" w:color="auto"/>
                                <w:bottom w:val="none" w:sz="0" w:space="0" w:color="auto"/>
                                <w:right w:val="none" w:sz="0" w:space="0" w:color="auto"/>
                              </w:divBdr>
                            </w:div>
                            <w:div w:id="65615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897912">
      <w:bodyDiv w:val="1"/>
      <w:marLeft w:val="0"/>
      <w:marRight w:val="0"/>
      <w:marTop w:val="0"/>
      <w:marBottom w:val="0"/>
      <w:divBdr>
        <w:top w:val="none" w:sz="0" w:space="0" w:color="auto"/>
        <w:left w:val="none" w:sz="0" w:space="0" w:color="auto"/>
        <w:bottom w:val="none" w:sz="0" w:space="0" w:color="auto"/>
        <w:right w:val="none" w:sz="0" w:space="0" w:color="auto"/>
      </w:divBdr>
    </w:div>
    <w:div w:id="112018468">
      <w:bodyDiv w:val="1"/>
      <w:marLeft w:val="0"/>
      <w:marRight w:val="0"/>
      <w:marTop w:val="0"/>
      <w:marBottom w:val="0"/>
      <w:divBdr>
        <w:top w:val="none" w:sz="0" w:space="0" w:color="auto"/>
        <w:left w:val="none" w:sz="0" w:space="0" w:color="auto"/>
        <w:bottom w:val="none" w:sz="0" w:space="0" w:color="auto"/>
        <w:right w:val="none" w:sz="0" w:space="0" w:color="auto"/>
      </w:divBdr>
    </w:div>
    <w:div w:id="119805595">
      <w:bodyDiv w:val="1"/>
      <w:marLeft w:val="0"/>
      <w:marRight w:val="0"/>
      <w:marTop w:val="0"/>
      <w:marBottom w:val="0"/>
      <w:divBdr>
        <w:top w:val="none" w:sz="0" w:space="0" w:color="auto"/>
        <w:left w:val="none" w:sz="0" w:space="0" w:color="auto"/>
        <w:bottom w:val="none" w:sz="0" w:space="0" w:color="auto"/>
        <w:right w:val="none" w:sz="0" w:space="0" w:color="auto"/>
      </w:divBdr>
      <w:divsChild>
        <w:div w:id="1656764697">
          <w:marLeft w:val="0"/>
          <w:marRight w:val="0"/>
          <w:marTop w:val="0"/>
          <w:marBottom w:val="0"/>
          <w:divBdr>
            <w:top w:val="none" w:sz="0" w:space="0" w:color="auto"/>
            <w:left w:val="none" w:sz="0" w:space="0" w:color="auto"/>
            <w:bottom w:val="none" w:sz="0" w:space="0" w:color="auto"/>
            <w:right w:val="none" w:sz="0" w:space="0" w:color="auto"/>
          </w:divBdr>
          <w:divsChild>
            <w:div w:id="1399741592">
              <w:marLeft w:val="0"/>
              <w:marRight w:val="0"/>
              <w:marTop w:val="0"/>
              <w:marBottom w:val="0"/>
              <w:divBdr>
                <w:top w:val="none" w:sz="0" w:space="0" w:color="auto"/>
                <w:left w:val="none" w:sz="0" w:space="0" w:color="auto"/>
                <w:bottom w:val="none" w:sz="0" w:space="0" w:color="auto"/>
                <w:right w:val="none" w:sz="0" w:space="0" w:color="auto"/>
              </w:divBdr>
              <w:divsChild>
                <w:div w:id="1506821140">
                  <w:marLeft w:val="0"/>
                  <w:marRight w:val="0"/>
                  <w:marTop w:val="0"/>
                  <w:marBottom w:val="0"/>
                  <w:divBdr>
                    <w:top w:val="none" w:sz="0" w:space="0" w:color="auto"/>
                    <w:left w:val="none" w:sz="0" w:space="0" w:color="auto"/>
                    <w:bottom w:val="none" w:sz="0" w:space="0" w:color="auto"/>
                    <w:right w:val="none" w:sz="0" w:space="0" w:color="auto"/>
                  </w:divBdr>
                  <w:divsChild>
                    <w:div w:id="1212182855">
                      <w:marLeft w:val="0"/>
                      <w:marRight w:val="0"/>
                      <w:marTop w:val="0"/>
                      <w:marBottom w:val="0"/>
                      <w:divBdr>
                        <w:top w:val="none" w:sz="0" w:space="0" w:color="auto"/>
                        <w:left w:val="none" w:sz="0" w:space="0" w:color="auto"/>
                        <w:bottom w:val="none" w:sz="0" w:space="0" w:color="auto"/>
                        <w:right w:val="none" w:sz="0" w:space="0" w:color="auto"/>
                      </w:divBdr>
                      <w:divsChild>
                        <w:div w:id="616716987">
                          <w:marLeft w:val="0"/>
                          <w:marRight w:val="0"/>
                          <w:marTop w:val="0"/>
                          <w:marBottom w:val="0"/>
                          <w:divBdr>
                            <w:top w:val="none" w:sz="0" w:space="0" w:color="auto"/>
                            <w:left w:val="none" w:sz="0" w:space="0" w:color="auto"/>
                            <w:bottom w:val="none" w:sz="0" w:space="0" w:color="auto"/>
                            <w:right w:val="none" w:sz="0" w:space="0" w:color="auto"/>
                          </w:divBdr>
                          <w:divsChild>
                            <w:div w:id="2053722235">
                              <w:marLeft w:val="0"/>
                              <w:marRight w:val="0"/>
                              <w:marTop w:val="0"/>
                              <w:marBottom w:val="0"/>
                              <w:divBdr>
                                <w:top w:val="none" w:sz="0" w:space="0" w:color="auto"/>
                                <w:left w:val="none" w:sz="0" w:space="0" w:color="auto"/>
                                <w:bottom w:val="none" w:sz="0" w:space="0" w:color="auto"/>
                                <w:right w:val="none" w:sz="0" w:space="0" w:color="auto"/>
                              </w:divBdr>
                              <w:divsChild>
                                <w:div w:id="417142895">
                                  <w:marLeft w:val="0"/>
                                  <w:marRight w:val="0"/>
                                  <w:marTop w:val="0"/>
                                  <w:marBottom w:val="0"/>
                                  <w:divBdr>
                                    <w:top w:val="none" w:sz="0" w:space="0" w:color="auto"/>
                                    <w:left w:val="none" w:sz="0" w:space="0" w:color="auto"/>
                                    <w:bottom w:val="none" w:sz="0" w:space="0" w:color="auto"/>
                                    <w:right w:val="none" w:sz="0" w:space="0" w:color="auto"/>
                                  </w:divBdr>
                                  <w:divsChild>
                                    <w:div w:id="1337344018">
                                      <w:marLeft w:val="0"/>
                                      <w:marRight w:val="0"/>
                                      <w:marTop w:val="0"/>
                                      <w:marBottom w:val="0"/>
                                      <w:divBdr>
                                        <w:top w:val="none" w:sz="0" w:space="0" w:color="auto"/>
                                        <w:left w:val="none" w:sz="0" w:space="0" w:color="auto"/>
                                        <w:bottom w:val="none" w:sz="0" w:space="0" w:color="auto"/>
                                        <w:right w:val="none" w:sz="0" w:space="0" w:color="auto"/>
                                      </w:divBdr>
                                      <w:divsChild>
                                        <w:div w:id="560411884">
                                          <w:marLeft w:val="0"/>
                                          <w:marRight w:val="0"/>
                                          <w:marTop w:val="0"/>
                                          <w:marBottom w:val="0"/>
                                          <w:divBdr>
                                            <w:top w:val="none" w:sz="0" w:space="0" w:color="auto"/>
                                            <w:left w:val="none" w:sz="0" w:space="0" w:color="auto"/>
                                            <w:bottom w:val="none" w:sz="0" w:space="0" w:color="auto"/>
                                            <w:right w:val="none" w:sz="0" w:space="0" w:color="auto"/>
                                          </w:divBdr>
                                          <w:divsChild>
                                            <w:div w:id="1547527176">
                                              <w:marLeft w:val="0"/>
                                              <w:marRight w:val="0"/>
                                              <w:marTop w:val="0"/>
                                              <w:marBottom w:val="0"/>
                                              <w:divBdr>
                                                <w:top w:val="none" w:sz="0" w:space="0" w:color="auto"/>
                                                <w:left w:val="none" w:sz="0" w:space="0" w:color="auto"/>
                                                <w:bottom w:val="none" w:sz="0" w:space="0" w:color="auto"/>
                                                <w:right w:val="none" w:sz="0" w:space="0" w:color="auto"/>
                                              </w:divBdr>
                                              <w:divsChild>
                                                <w:div w:id="1448815501">
                                                  <w:marLeft w:val="0"/>
                                                  <w:marRight w:val="0"/>
                                                  <w:marTop w:val="0"/>
                                                  <w:marBottom w:val="0"/>
                                                  <w:divBdr>
                                                    <w:top w:val="none" w:sz="0" w:space="0" w:color="auto"/>
                                                    <w:left w:val="none" w:sz="0" w:space="0" w:color="auto"/>
                                                    <w:bottom w:val="none" w:sz="0" w:space="0" w:color="auto"/>
                                                    <w:right w:val="none" w:sz="0" w:space="0" w:color="auto"/>
                                                  </w:divBdr>
                                                  <w:divsChild>
                                                    <w:div w:id="1804343150">
                                                      <w:marLeft w:val="0"/>
                                                      <w:marRight w:val="0"/>
                                                      <w:marTop w:val="0"/>
                                                      <w:marBottom w:val="0"/>
                                                      <w:divBdr>
                                                        <w:top w:val="none" w:sz="0" w:space="0" w:color="auto"/>
                                                        <w:left w:val="none" w:sz="0" w:space="0" w:color="auto"/>
                                                        <w:bottom w:val="none" w:sz="0" w:space="0" w:color="auto"/>
                                                        <w:right w:val="none" w:sz="0" w:space="0" w:color="auto"/>
                                                      </w:divBdr>
                                                      <w:divsChild>
                                                        <w:div w:id="533691337">
                                                          <w:marLeft w:val="0"/>
                                                          <w:marRight w:val="0"/>
                                                          <w:marTop w:val="0"/>
                                                          <w:marBottom w:val="0"/>
                                                          <w:divBdr>
                                                            <w:top w:val="none" w:sz="0" w:space="0" w:color="auto"/>
                                                            <w:left w:val="none" w:sz="0" w:space="0" w:color="auto"/>
                                                            <w:bottom w:val="none" w:sz="0" w:space="0" w:color="auto"/>
                                                            <w:right w:val="none" w:sz="0" w:space="0" w:color="auto"/>
                                                          </w:divBdr>
                                                          <w:divsChild>
                                                            <w:div w:id="1543251548">
                                                              <w:marLeft w:val="0"/>
                                                              <w:marRight w:val="0"/>
                                                              <w:marTop w:val="0"/>
                                                              <w:marBottom w:val="0"/>
                                                              <w:divBdr>
                                                                <w:top w:val="none" w:sz="0" w:space="0" w:color="auto"/>
                                                                <w:left w:val="none" w:sz="0" w:space="0" w:color="auto"/>
                                                                <w:bottom w:val="none" w:sz="0" w:space="0" w:color="auto"/>
                                                                <w:right w:val="none" w:sz="0" w:space="0" w:color="auto"/>
                                                              </w:divBdr>
                                                              <w:divsChild>
                                                                <w:div w:id="785269203">
                                                                  <w:marLeft w:val="0"/>
                                                                  <w:marRight w:val="0"/>
                                                                  <w:marTop w:val="0"/>
                                                                  <w:marBottom w:val="0"/>
                                                                  <w:divBdr>
                                                                    <w:top w:val="none" w:sz="0" w:space="0" w:color="auto"/>
                                                                    <w:left w:val="none" w:sz="0" w:space="0" w:color="auto"/>
                                                                    <w:bottom w:val="none" w:sz="0" w:space="0" w:color="auto"/>
                                                                    <w:right w:val="none" w:sz="0" w:space="0" w:color="auto"/>
                                                                  </w:divBdr>
                                                                  <w:divsChild>
                                                                    <w:div w:id="2122646966">
                                                                      <w:marLeft w:val="0"/>
                                                                      <w:marRight w:val="0"/>
                                                                      <w:marTop w:val="0"/>
                                                                      <w:marBottom w:val="0"/>
                                                                      <w:divBdr>
                                                                        <w:top w:val="none" w:sz="0" w:space="0" w:color="auto"/>
                                                                        <w:left w:val="none" w:sz="0" w:space="0" w:color="auto"/>
                                                                        <w:bottom w:val="none" w:sz="0" w:space="0" w:color="auto"/>
                                                                        <w:right w:val="none" w:sz="0" w:space="0" w:color="auto"/>
                                                                      </w:divBdr>
                                                                      <w:divsChild>
                                                                        <w:div w:id="1408728943">
                                                                          <w:marLeft w:val="0"/>
                                                                          <w:marRight w:val="0"/>
                                                                          <w:marTop w:val="0"/>
                                                                          <w:marBottom w:val="0"/>
                                                                          <w:divBdr>
                                                                            <w:top w:val="none" w:sz="0" w:space="0" w:color="auto"/>
                                                                            <w:left w:val="none" w:sz="0" w:space="0" w:color="auto"/>
                                                                            <w:bottom w:val="none" w:sz="0" w:space="0" w:color="auto"/>
                                                                            <w:right w:val="none" w:sz="0" w:space="0" w:color="auto"/>
                                                                          </w:divBdr>
                                                                          <w:divsChild>
                                                                            <w:div w:id="16202571">
                                                                              <w:marLeft w:val="0"/>
                                                                              <w:marRight w:val="0"/>
                                                                              <w:marTop w:val="0"/>
                                                                              <w:marBottom w:val="0"/>
                                                                              <w:divBdr>
                                                                                <w:top w:val="none" w:sz="0" w:space="0" w:color="auto"/>
                                                                                <w:left w:val="none" w:sz="0" w:space="0" w:color="auto"/>
                                                                                <w:bottom w:val="none" w:sz="0" w:space="0" w:color="auto"/>
                                                                                <w:right w:val="none" w:sz="0" w:space="0" w:color="auto"/>
                                                                              </w:divBdr>
                                                                              <w:divsChild>
                                                                                <w:div w:id="11124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6973297">
      <w:bodyDiv w:val="1"/>
      <w:marLeft w:val="0"/>
      <w:marRight w:val="0"/>
      <w:marTop w:val="0"/>
      <w:marBottom w:val="0"/>
      <w:divBdr>
        <w:top w:val="none" w:sz="0" w:space="0" w:color="auto"/>
        <w:left w:val="none" w:sz="0" w:space="0" w:color="auto"/>
        <w:bottom w:val="none" w:sz="0" w:space="0" w:color="auto"/>
        <w:right w:val="none" w:sz="0" w:space="0" w:color="auto"/>
      </w:divBdr>
      <w:divsChild>
        <w:div w:id="1024283924">
          <w:marLeft w:val="0"/>
          <w:marRight w:val="0"/>
          <w:marTop w:val="0"/>
          <w:marBottom w:val="0"/>
          <w:divBdr>
            <w:top w:val="none" w:sz="0" w:space="0" w:color="auto"/>
            <w:left w:val="none" w:sz="0" w:space="0" w:color="auto"/>
            <w:bottom w:val="none" w:sz="0" w:space="0" w:color="auto"/>
            <w:right w:val="none" w:sz="0" w:space="0" w:color="auto"/>
          </w:divBdr>
          <w:divsChild>
            <w:div w:id="655454885">
              <w:marLeft w:val="0"/>
              <w:marRight w:val="0"/>
              <w:marTop w:val="0"/>
              <w:marBottom w:val="0"/>
              <w:divBdr>
                <w:top w:val="none" w:sz="0" w:space="0" w:color="auto"/>
                <w:left w:val="none" w:sz="0" w:space="0" w:color="auto"/>
                <w:bottom w:val="none" w:sz="0" w:space="0" w:color="auto"/>
                <w:right w:val="none" w:sz="0" w:space="0" w:color="auto"/>
              </w:divBdr>
              <w:divsChild>
                <w:div w:id="2114396320">
                  <w:marLeft w:val="0"/>
                  <w:marRight w:val="0"/>
                  <w:marTop w:val="0"/>
                  <w:marBottom w:val="0"/>
                  <w:divBdr>
                    <w:top w:val="none" w:sz="0" w:space="0" w:color="auto"/>
                    <w:left w:val="none" w:sz="0" w:space="0" w:color="auto"/>
                    <w:bottom w:val="none" w:sz="0" w:space="0" w:color="auto"/>
                    <w:right w:val="none" w:sz="0" w:space="0" w:color="auto"/>
                  </w:divBdr>
                  <w:divsChild>
                    <w:div w:id="124660939">
                      <w:marLeft w:val="2174"/>
                      <w:marRight w:val="0"/>
                      <w:marTop w:val="0"/>
                      <w:marBottom w:val="0"/>
                      <w:divBdr>
                        <w:top w:val="none" w:sz="0" w:space="0" w:color="auto"/>
                        <w:left w:val="none" w:sz="0" w:space="0" w:color="auto"/>
                        <w:bottom w:val="none" w:sz="0" w:space="0" w:color="auto"/>
                        <w:right w:val="none" w:sz="0" w:space="0" w:color="auto"/>
                      </w:divBdr>
                      <w:divsChild>
                        <w:div w:id="266546229">
                          <w:marLeft w:val="0"/>
                          <w:marRight w:val="0"/>
                          <w:marTop w:val="0"/>
                          <w:marBottom w:val="0"/>
                          <w:divBdr>
                            <w:top w:val="none" w:sz="0" w:space="0" w:color="auto"/>
                            <w:left w:val="none" w:sz="0" w:space="0" w:color="auto"/>
                            <w:bottom w:val="none" w:sz="0" w:space="0" w:color="auto"/>
                            <w:right w:val="none" w:sz="0" w:space="0" w:color="auto"/>
                          </w:divBdr>
                          <w:divsChild>
                            <w:div w:id="909535159">
                              <w:marLeft w:val="0"/>
                              <w:marRight w:val="0"/>
                              <w:marTop w:val="0"/>
                              <w:marBottom w:val="0"/>
                              <w:divBdr>
                                <w:top w:val="none" w:sz="0" w:space="0" w:color="auto"/>
                                <w:left w:val="none" w:sz="0" w:space="0" w:color="auto"/>
                                <w:bottom w:val="none" w:sz="0" w:space="0" w:color="auto"/>
                                <w:right w:val="none" w:sz="0" w:space="0" w:color="auto"/>
                              </w:divBdr>
                            </w:div>
                            <w:div w:id="117390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4757476">
      <w:bodyDiv w:val="1"/>
      <w:marLeft w:val="0"/>
      <w:marRight w:val="0"/>
      <w:marTop w:val="0"/>
      <w:marBottom w:val="0"/>
      <w:divBdr>
        <w:top w:val="none" w:sz="0" w:space="0" w:color="auto"/>
        <w:left w:val="none" w:sz="0" w:space="0" w:color="auto"/>
        <w:bottom w:val="none" w:sz="0" w:space="0" w:color="auto"/>
        <w:right w:val="none" w:sz="0" w:space="0" w:color="auto"/>
      </w:divBdr>
    </w:div>
    <w:div w:id="135152049">
      <w:bodyDiv w:val="1"/>
      <w:marLeft w:val="0"/>
      <w:marRight w:val="0"/>
      <w:marTop w:val="0"/>
      <w:marBottom w:val="0"/>
      <w:divBdr>
        <w:top w:val="none" w:sz="0" w:space="0" w:color="auto"/>
        <w:left w:val="none" w:sz="0" w:space="0" w:color="auto"/>
        <w:bottom w:val="none" w:sz="0" w:space="0" w:color="auto"/>
        <w:right w:val="none" w:sz="0" w:space="0" w:color="auto"/>
      </w:divBdr>
    </w:div>
    <w:div w:id="136071691">
      <w:bodyDiv w:val="1"/>
      <w:marLeft w:val="0"/>
      <w:marRight w:val="0"/>
      <w:marTop w:val="0"/>
      <w:marBottom w:val="0"/>
      <w:divBdr>
        <w:top w:val="none" w:sz="0" w:space="0" w:color="auto"/>
        <w:left w:val="none" w:sz="0" w:space="0" w:color="auto"/>
        <w:bottom w:val="none" w:sz="0" w:space="0" w:color="auto"/>
        <w:right w:val="none" w:sz="0" w:space="0" w:color="auto"/>
      </w:divBdr>
    </w:div>
    <w:div w:id="140998428">
      <w:bodyDiv w:val="1"/>
      <w:marLeft w:val="0"/>
      <w:marRight w:val="0"/>
      <w:marTop w:val="0"/>
      <w:marBottom w:val="0"/>
      <w:divBdr>
        <w:top w:val="none" w:sz="0" w:space="0" w:color="auto"/>
        <w:left w:val="none" w:sz="0" w:space="0" w:color="auto"/>
        <w:bottom w:val="none" w:sz="0" w:space="0" w:color="auto"/>
        <w:right w:val="none" w:sz="0" w:space="0" w:color="auto"/>
      </w:divBdr>
    </w:div>
    <w:div w:id="148135970">
      <w:bodyDiv w:val="1"/>
      <w:marLeft w:val="0"/>
      <w:marRight w:val="0"/>
      <w:marTop w:val="0"/>
      <w:marBottom w:val="0"/>
      <w:divBdr>
        <w:top w:val="none" w:sz="0" w:space="0" w:color="auto"/>
        <w:left w:val="none" w:sz="0" w:space="0" w:color="auto"/>
        <w:bottom w:val="none" w:sz="0" w:space="0" w:color="auto"/>
        <w:right w:val="none" w:sz="0" w:space="0" w:color="auto"/>
      </w:divBdr>
    </w:div>
    <w:div w:id="148908961">
      <w:bodyDiv w:val="1"/>
      <w:marLeft w:val="0"/>
      <w:marRight w:val="0"/>
      <w:marTop w:val="0"/>
      <w:marBottom w:val="0"/>
      <w:divBdr>
        <w:top w:val="none" w:sz="0" w:space="0" w:color="auto"/>
        <w:left w:val="none" w:sz="0" w:space="0" w:color="auto"/>
        <w:bottom w:val="none" w:sz="0" w:space="0" w:color="auto"/>
        <w:right w:val="none" w:sz="0" w:space="0" w:color="auto"/>
      </w:divBdr>
      <w:divsChild>
        <w:div w:id="250622823">
          <w:marLeft w:val="0"/>
          <w:marRight w:val="0"/>
          <w:marTop w:val="0"/>
          <w:marBottom w:val="0"/>
          <w:divBdr>
            <w:top w:val="single" w:sz="6" w:space="0" w:color="CCCCCC"/>
            <w:left w:val="single" w:sz="6" w:space="0" w:color="CCCCCC"/>
            <w:bottom w:val="single" w:sz="6" w:space="0" w:color="CCCCCC"/>
            <w:right w:val="single" w:sz="6" w:space="0" w:color="CCCCCC"/>
          </w:divBdr>
          <w:divsChild>
            <w:div w:id="12231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97932">
      <w:bodyDiv w:val="1"/>
      <w:marLeft w:val="0"/>
      <w:marRight w:val="0"/>
      <w:marTop w:val="0"/>
      <w:marBottom w:val="0"/>
      <w:divBdr>
        <w:top w:val="none" w:sz="0" w:space="0" w:color="auto"/>
        <w:left w:val="none" w:sz="0" w:space="0" w:color="auto"/>
        <w:bottom w:val="none" w:sz="0" w:space="0" w:color="auto"/>
        <w:right w:val="none" w:sz="0" w:space="0" w:color="auto"/>
      </w:divBdr>
      <w:divsChild>
        <w:div w:id="513153226">
          <w:marLeft w:val="0"/>
          <w:marRight w:val="0"/>
          <w:marTop w:val="0"/>
          <w:marBottom w:val="0"/>
          <w:divBdr>
            <w:top w:val="none" w:sz="0" w:space="0" w:color="auto"/>
            <w:left w:val="none" w:sz="0" w:space="0" w:color="auto"/>
            <w:bottom w:val="none" w:sz="0" w:space="0" w:color="auto"/>
            <w:right w:val="none" w:sz="0" w:space="0" w:color="auto"/>
          </w:divBdr>
          <w:divsChild>
            <w:div w:id="722950985">
              <w:marLeft w:val="0"/>
              <w:marRight w:val="0"/>
              <w:marTop w:val="0"/>
              <w:marBottom w:val="0"/>
              <w:divBdr>
                <w:top w:val="none" w:sz="0" w:space="0" w:color="auto"/>
                <w:left w:val="none" w:sz="0" w:space="0" w:color="auto"/>
                <w:bottom w:val="none" w:sz="0" w:space="0" w:color="auto"/>
                <w:right w:val="none" w:sz="0" w:space="0" w:color="auto"/>
              </w:divBdr>
              <w:divsChild>
                <w:div w:id="1362630335">
                  <w:marLeft w:val="0"/>
                  <w:marRight w:val="0"/>
                  <w:marTop w:val="0"/>
                  <w:marBottom w:val="0"/>
                  <w:divBdr>
                    <w:top w:val="none" w:sz="0" w:space="0" w:color="auto"/>
                    <w:left w:val="none" w:sz="0" w:space="0" w:color="auto"/>
                    <w:bottom w:val="none" w:sz="0" w:space="0" w:color="auto"/>
                    <w:right w:val="none" w:sz="0" w:space="0" w:color="auto"/>
                  </w:divBdr>
                  <w:divsChild>
                    <w:div w:id="1170679589">
                      <w:marLeft w:val="0"/>
                      <w:marRight w:val="0"/>
                      <w:marTop w:val="0"/>
                      <w:marBottom w:val="0"/>
                      <w:divBdr>
                        <w:top w:val="none" w:sz="0" w:space="0" w:color="auto"/>
                        <w:left w:val="none" w:sz="0" w:space="0" w:color="auto"/>
                        <w:bottom w:val="none" w:sz="0" w:space="0" w:color="auto"/>
                        <w:right w:val="none" w:sz="0" w:space="0" w:color="auto"/>
                      </w:divBdr>
                      <w:divsChild>
                        <w:div w:id="415369932">
                          <w:marLeft w:val="0"/>
                          <w:marRight w:val="0"/>
                          <w:marTop w:val="0"/>
                          <w:marBottom w:val="0"/>
                          <w:divBdr>
                            <w:top w:val="none" w:sz="0" w:space="0" w:color="auto"/>
                            <w:left w:val="none" w:sz="0" w:space="0" w:color="auto"/>
                            <w:bottom w:val="none" w:sz="0" w:space="0" w:color="auto"/>
                            <w:right w:val="none" w:sz="0" w:space="0" w:color="auto"/>
                          </w:divBdr>
                          <w:divsChild>
                            <w:div w:id="813989747">
                              <w:marLeft w:val="0"/>
                              <w:marRight w:val="0"/>
                              <w:marTop w:val="0"/>
                              <w:marBottom w:val="0"/>
                              <w:divBdr>
                                <w:top w:val="none" w:sz="0" w:space="0" w:color="auto"/>
                                <w:left w:val="none" w:sz="0" w:space="0" w:color="auto"/>
                                <w:bottom w:val="none" w:sz="0" w:space="0" w:color="auto"/>
                                <w:right w:val="none" w:sz="0" w:space="0" w:color="auto"/>
                              </w:divBdr>
                              <w:divsChild>
                                <w:div w:id="1626427953">
                                  <w:marLeft w:val="0"/>
                                  <w:marRight w:val="0"/>
                                  <w:marTop w:val="0"/>
                                  <w:marBottom w:val="0"/>
                                  <w:divBdr>
                                    <w:top w:val="none" w:sz="0" w:space="0" w:color="auto"/>
                                    <w:left w:val="none" w:sz="0" w:space="0" w:color="auto"/>
                                    <w:bottom w:val="none" w:sz="0" w:space="0" w:color="auto"/>
                                    <w:right w:val="none" w:sz="0" w:space="0" w:color="auto"/>
                                  </w:divBdr>
                                  <w:divsChild>
                                    <w:div w:id="1294139845">
                                      <w:marLeft w:val="0"/>
                                      <w:marRight w:val="0"/>
                                      <w:marTop w:val="0"/>
                                      <w:marBottom w:val="0"/>
                                      <w:divBdr>
                                        <w:top w:val="none" w:sz="0" w:space="0" w:color="auto"/>
                                        <w:left w:val="none" w:sz="0" w:space="0" w:color="auto"/>
                                        <w:bottom w:val="none" w:sz="0" w:space="0" w:color="auto"/>
                                        <w:right w:val="none" w:sz="0" w:space="0" w:color="auto"/>
                                      </w:divBdr>
                                      <w:divsChild>
                                        <w:div w:id="1349482743">
                                          <w:marLeft w:val="0"/>
                                          <w:marRight w:val="0"/>
                                          <w:marTop w:val="0"/>
                                          <w:marBottom w:val="0"/>
                                          <w:divBdr>
                                            <w:top w:val="none" w:sz="0" w:space="0" w:color="auto"/>
                                            <w:left w:val="none" w:sz="0" w:space="0" w:color="auto"/>
                                            <w:bottom w:val="none" w:sz="0" w:space="0" w:color="auto"/>
                                            <w:right w:val="none" w:sz="0" w:space="0" w:color="auto"/>
                                          </w:divBdr>
                                          <w:divsChild>
                                            <w:div w:id="685206351">
                                              <w:marLeft w:val="0"/>
                                              <w:marRight w:val="0"/>
                                              <w:marTop w:val="0"/>
                                              <w:marBottom w:val="0"/>
                                              <w:divBdr>
                                                <w:top w:val="none" w:sz="0" w:space="0" w:color="auto"/>
                                                <w:left w:val="none" w:sz="0" w:space="0" w:color="auto"/>
                                                <w:bottom w:val="none" w:sz="0" w:space="0" w:color="auto"/>
                                                <w:right w:val="none" w:sz="0" w:space="0" w:color="auto"/>
                                              </w:divBdr>
                                              <w:divsChild>
                                                <w:div w:id="1872718713">
                                                  <w:marLeft w:val="0"/>
                                                  <w:marRight w:val="0"/>
                                                  <w:marTop w:val="0"/>
                                                  <w:marBottom w:val="0"/>
                                                  <w:divBdr>
                                                    <w:top w:val="none" w:sz="0" w:space="0" w:color="auto"/>
                                                    <w:left w:val="none" w:sz="0" w:space="0" w:color="auto"/>
                                                    <w:bottom w:val="none" w:sz="0" w:space="0" w:color="auto"/>
                                                    <w:right w:val="none" w:sz="0" w:space="0" w:color="auto"/>
                                                  </w:divBdr>
                                                  <w:divsChild>
                                                    <w:div w:id="1511018448">
                                                      <w:marLeft w:val="0"/>
                                                      <w:marRight w:val="0"/>
                                                      <w:marTop w:val="0"/>
                                                      <w:marBottom w:val="0"/>
                                                      <w:divBdr>
                                                        <w:top w:val="none" w:sz="0" w:space="0" w:color="auto"/>
                                                        <w:left w:val="none" w:sz="0" w:space="0" w:color="auto"/>
                                                        <w:bottom w:val="none" w:sz="0" w:space="0" w:color="auto"/>
                                                        <w:right w:val="none" w:sz="0" w:space="0" w:color="auto"/>
                                                      </w:divBdr>
                                                      <w:divsChild>
                                                        <w:div w:id="1378243519">
                                                          <w:marLeft w:val="0"/>
                                                          <w:marRight w:val="0"/>
                                                          <w:marTop w:val="0"/>
                                                          <w:marBottom w:val="0"/>
                                                          <w:divBdr>
                                                            <w:top w:val="none" w:sz="0" w:space="0" w:color="auto"/>
                                                            <w:left w:val="none" w:sz="0" w:space="0" w:color="auto"/>
                                                            <w:bottom w:val="none" w:sz="0" w:space="0" w:color="auto"/>
                                                            <w:right w:val="none" w:sz="0" w:space="0" w:color="auto"/>
                                                          </w:divBdr>
                                                          <w:divsChild>
                                                            <w:div w:id="1998726926">
                                                              <w:marLeft w:val="0"/>
                                                              <w:marRight w:val="0"/>
                                                              <w:marTop w:val="0"/>
                                                              <w:marBottom w:val="0"/>
                                                              <w:divBdr>
                                                                <w:top w:val="none" w:sz="0" w:space="0" w:color="auto"/>
                                                                <w:left w:val="none" w:sz="0" w:space="0" w:color="auto"/>
                                                                <w:bottom w:val="none" w:sz="0" w:space="0" w:color="auto"/>
                                                                <w:right w:val="none" w:sz="0" w:space="0" w:color="auto"/>
                                                              </w:divBdr>
                                                              <w:divsChild>
                                                                <w:div w:id="1043561697">
                                                                  <w:marLeft w:val="0"/>
                                                                  <w:marRight w:val="0"/>
                                                                  <w:marTop w:val="0"/>
                                                                  <w:marBottom w:val="0"/>
                                                                  <w:divBdr>
                                                                    <w:top w:val="none" w:sz="0" w:space="0" w:color="auto"/>
                                                                    <w:left w:val="none" w:sz="0" w:space="0" w:color="auto"/>
                                                                    <w:bottom w:val="none" w:sz="0" w:space="0" w:color="auto"/>
                                                                    <w:right w:val="none" w:sz="0" w:space="0" w:color="auto"/>
                                                                  </w:divBdr>
                                                                  <w:divsChild>
                                                                    <w:div w:id="565263956">
                                                                      <w:marLeft w:val="0"/>
                                                                      <w:marRight w:val="0"/>
                                                                      <w:marTop w:val="0"/>
                                                                      <w:marBottom w:val="0"/>
                                                                      <w:divBdr>
                                                                        <w:top w:val="none" w:sz="0" w:space="0" w:color="auto"/>
                                                                        <w:left w:val="none" w:sz="0" w:space="0" w:color="auto"/>
                                                                        <w:bottom w:val="none" w:sz="0" w:space="0" w:color="auto"/>
                                                                        <w:right w:val="none" w:sz="0" w:space="0" w:color="auto"/>
                                                                      </w:divBdr>
                                                                      <w:divsChild>
                                                                        <w:div w:id="1203447061">
                                                                          <w:marLeft w:val="0"/>
                                                                          <w:marRight w:val="0"/>
                                                                          <w:marTop w:val="0"/>
                                                                          <w:marBottom w:val="0"/>
                                                                          <w:divBdr>
                                                                            <w:top w:val="none" w:sz="0" w:space="0" w:color="auto"/>
                                                                            <w:left w:val="none" w:sz="0" w:space="0" w:color="auto"/>
                                                                            <w:bottom w:val="none" w:sz="0" w:space="0" w:color="auto"/>
                                                                            <w:right w:val="none" w:sz="0" w:space="0" w:color="auto"/>
                                                                          </w:divBdr>
                                                                          <w:divsChild>
                                                                            <w:div w:id="1887521335">
                                                                              <w:marLeft w:val="0"/>
                                                                              <w:marRight w:val="0"/>
                                                                              <w:marTop w:val="0"/>
                                                                              <w:marBottom w:val="0"/>
                                                                              <w:divBdr>
                                                                                <w:top w:val="none" w:sz="0" w:space="0" w:color="auto"/>
                                                                                <w:left w:val="none" w:sz="0" w:space="0" w:color="auto"/>
                                                                                <w:bottom w:val="none" w:sz="0" w:space="0" w:color="auto"/>
                                                                                <w:right w:val="none" w:sz="0" w:space="0" w:color="auto"/>
                                                                              </w:divBdr>
                                                                              <w:divsChild>
                                                                                <w:div w:id="176333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507419">
      <w:bodyDiv w:val="1"/>
      <w:marLeft w:val="0"/>
      <w:marRight w:val="0"/>
      <w:marTop w:val="0"/>
      <w:marBottom w:val="0"/>
      <w:divBdr>
        <w:top w:val="none" w:sz="0" w:space="0" w:color="auto"/>
        <w:left w:val="none" w:sz="0" w:space="0" w:color="auto"/>
        <w:bottom w:val="none" w:sz="0" w:space="0" w:color="auto"/>
        <w:right w:val="none" w:sz="0" w:space="0" w:color="auto"/>
      </w:divBdr>
      <w:divsChild>
        <w:div w:id="2016616454">
          <w:marLeft w:val="0"/>
          <w:marRight w:val="0"/>
          <w:marTop w:val="0"/>
          <w:marBottom w:val="0"/>
          <w:divBdr>
            <w:top w:val="none" w:sz="0" w:space="0" w:color="auto"/>
            <w:left w:val="none" w:sz="0" w:space="0" w:color="auto"/>
            <w:bottom w:val="none" w:sz="0" w:space="0" w:color="auto"/>
            <w:right w:val="none" w:sz="0" w:space="0" w:color="auto"/>
          </w:divBdr>
          <w:divsChild>
            <w:div w:id="1444419438">
              <w:marLeft w:val="0"/>
              <w:marRight w:val="0"/>
              <w:marTop w:val="0"/>
              <w:marBottom w:val="0"/>
              <w:divBdr>
                <w:top w:val="none" w:sz="0" w:space="0" w:color="auto"/>
                <w:left w:val="none" w:sz="0" w:space="0" w:color="auto"/>
                <w:bottom w:val="none" w:sz="0" w:space="0" w:color="auto"/>
                <w:right w:val="none" w:sz="0" w:space="0" w:color="auto"/>
              </w:divBdr>
              <w:divsChild>
                <w:div w:id="1371345717">
                  <w:marLeft w:val="0"/>
                  <w:marRight w:val="0"/>
                  <w:marTop w:val="0"/>
                  <w:marBottom w:val="0"/>
                  <w:divBdr>
                    <w:top w:val="none" w:sz="0" w:space="0" w:color="auto"/>
                    <w:left w:val="none" w:sz="0" w:space="0" w:color="auto"/>
                    <w:bottom w:val="none" w:sz="0" w:space="0" w:color="auto"/>
                    <w:right w:val="none" w:sz="0" w:space="0" w:color="auto"/>
                  </w:divBdr>
                  <w:divsChild>
                    <w:div w:id="174468001">
                      <w:marLeft w:val="0"/>
                      <w:marRight w:val="0"/>
                      <w:marTop w:val="0"/>
                      <w:marBottom w:val="0"/>
                      <w:divBdr>
                        <w:top w:val="none" w:sz="0" w:space="0" w:color="auto"/>
                        <w:left w:val="none" w:sz="0" w:space="0" w:color="auto"/>
                        <w:bottom w:val="none" w:sz="0" w:space="0" w:color="auto"/>
                        <w:right w:val="none" w:sz="0" w:space="0" w:color="auto"/>
                      </w:divBdr>
                      <w:divsChild>
                        <w:div w:id="1696537055">
                          <w:marLeft w:val="0"/>
                          <w:marRight w:val="0"/>
                          <w:marTop w:val="0"/>
                          <w:marBottom w:val="0"/>
                          <w:divBdr>
                            <w:top w:val="none" w:sz="0" w:space="0" w:color="auto"/>
                            <w:left w:val="none" w:sz="0" w:space="0" w:color="auto"/>
                            <w:bottom w:val="none" w:sz="0" w:space="0" w:color="auto"/>
                            <w:right w:val="none" w:sz="0" w:space="0" w:color="auto"/>
                          </w:divBdr>
                          <w:divsChild>
                            <w:div w:id="840656722">
                              <w:marLeft w:val="0"/>
                              <w:marRight w:val="0"/>
                              <w:marTop w:val="0"/>
                              <w:marBottom w:val="0"/>
                              <w:divBdr>
                                <w:top w:val="none" w:sz="0" w:space="0" w:color="auto"/>
                                <w:left w:val="none" w:sz="0" w:space="0" w:color="auto"/>
                                <w:bottom w:val="none" w:sz="0" w:space="0" w:color="auto"/>
                                <w:right w:val="none" w:sz="0" w:space="0" w:color="auto"/>
                              </w:divBdr>
                              <w:divsChild>
                                <w:div w:id="1998264306">
                                  <w:marLeft w:val="0"/>
                                  <w:marRight w:val="0"/>
                                  <w:marTop w:val="0"/>
                                  <w:marBottom w:val="0"/>
                                  <w:divBdr>
                                    <w:top w:val="none" w:sz="0" w:space="0" w:color="auto"/>
                                    <w:left w:val="none" w:sz="0" w:space="0" w:color="auto"/>
                                    <w:bottom w:val="none" w:sz="0" w:space="0" w:color="auto"/>
                                    <w:right w:val="none" w:sz="0" w:space="0" w:color="auto"/>
                                  </w:divBdr>
                                  <w:divsChild>
                                    <w:div w:id="1299070726">
                                      <w:marLeft w:val="0"/>
                                      <w:marRight w:val="0"/>
                                      <w:marTop w:val="0"/>
                                      <w:marBottom w:val="0"/>
                                      <w:divBdr>
                                        <w:top w:val="none" w:sz="0" w:space="0" w:color="auto"/>
                                        <w:left w:val="none" w:sz="0" w:space="0" w:color="auto"/>
                                        <w:bottom w:val="none" w:sz="0" w:space="0" w:color="auto"/>
                                        <w:right w:val="none" w:sz="0" w:space="0" w:color="auto"/>
                                      </w:divBdr>
                                      <w:divsChild>
                                        <w:div w:id="543058997">
                                          <w:marLeft w:val="0"/>
                                          <w:marRight w:val="0"/>
                                          <w:marTop w:val="0"/>
                                          <w:marBottom w:val="0"/>
                                          <w:divBdr>
                                            <w:top w:val="none" w:sz="0" w:space="0" w:color="auto"/>
                                            <w:left w:val="none" w:sz="0" w:space="0" w:color="auto"/>
                                            <w:bottom w:val="none" w:sz="0" w:space="0" w:color="auto"/>
                                            <w:right w:val="none" w:sz="0" w:space="0" w:color="auto"/>
                                          </w:divBdr>
                                          <w:divsChild>
                                            <w:div w:id="1882479350">
                                              <w:marLeft w:val="0"/>
                                              <w:marRight w:val="0"/>
                                              <w:marTop w:val="0"/>
                                              <w:marBottom w:val="0"/>
                                              <w:divBdr>
                                                <w:top w:val="none" w:sz="0" w:space="0" w:color="auto"/>
                                                <w:left w:val="none" w:sz="0" w:space="0" w:color="auto"/>
                                                <w:bottom w:val="none" w:sz="0" w:space="0" w:color="auto"/>
                                                <w:right w:val="none" w:sz="0" w:space="0" w:color="auto"/>
                                              </w:divBdr>
                                              <w:divsChild>
                                                <w:div w:id="51976183">
                                                  <w:marLeft w:val="0"/>
                                                  <w:marRight w:val="0"/>
                                                  <w:marTop w:val="0"/>
                                                  <w:marBottom w:val="0"/>
                                                  <w:divBdr>
                                                    <w:top w:val="none" w:sz="0" w:space="0" w:color="auto"/>
                                                    <w:left w:val="none" w:sz="0" w:space="0" w:color="auto"/>
                                                    <w:bottom w:val="none" w:sz="0" w:space="0" w:color="auto"/>
                                                    <w:right w:val="none" w:sz="0" w:space="0" w:color="auto"/>
                                                  </w:divBdr>
                                                  <w:divsChild>
                                                    <w:div w:id="2105612617">
                                                      <w:marLeft w:val="0"/>
                                                      <w:marRight w:val="0"/>
                                                      <w:marTop w:val="0"/>
                                                      <w:marBottom w:val="0"/>
                                                      <w:divBdr>
                                                        <w:top w:val="none" w:sz="0" w:space="0" w:color="auto"/>
                                                        <w:left w:val="none" w:sz="0" w:space="0" w:color="auto"/>
                                                        <w:bottom w:val="none" w:sz="0" w:space="0" w:color="auto"/>
                                                        <w:right w:val="none" w:sz="0" w:space="0" w:color="auto"/>
                                                      </w:divBdr>
                                                      <w:divsChild>
                                                        <w:div w:id="1949265227">
                                                          <w:marLeft w:val="0"/>
                                                          <w:marRight w:val="0"/>
                                                          <w:marTop w:val="0"/>
                                                          <w:marBottom w:val="0"/>
                                                          <w:divBdr>
                                                            <w:top w:val="none" w:sz="0" w:space="0" w:color="auto"/>
                                                            <w:left w:val="none" w:sz="0" w:space="0" w:color="auto"/>
                                                            <w:bottom w:val="none" w:sz="0" w:space="0" w:color="auto"/>
                                                            <w:right w:val="none" w:sz="0" w:space="0" w:color="auto"/>
                                                          </w:divBdr>
                                                          <w:divsChild>
                                                            <w:div w:id="802622514">
                                                              <w:marLeft w:val="0"/>
                                                              <w:marRight w:val="0"/>
                                                              <w:marTop w:val="0"/>
                                                              <w:marBottom w:val="0"/>
                                                              <w:divBdr>
                                                                <w:top w:val="none" w:sz="0" w:space="0" w:color="auto"/>
                                                                <w:left w:val="none" w:sz="0" w:space="0" w:color="auto"/>
                                                                <w:bottom w:val="none" w:sz="0" w:space="0" w:color="auto"/>
                                                                <w:right w:val="none" w:sz="0" w:space="0" w:color="auto"/>
                                                              </w:divBdr>
                                                              <w:divsChild>
                                                                <w:div w:id="15232559">
                                                                  <w:marLeft w:val="0"/>
                                                                  <w:marRight w:val="0"/>
                                                                  <w:marTop w:val="0"/>
                                                                  <w:marBottom w:val="0"/>
                                                                  <w:divBdr>
                                                                    <w:top w:val="none" w:sz="0" w:space="0" w:color="auto"/>
                                                                    <w:left w:val="none" w:sz="0" w:space="0" w:color="auto"/>
                                                                    <w:bottom w:val="none" w:sz="0" w:space="0" w:color="auto"/>
                                                                    <w:right w:val="none" w:sz="0" w:space="0" w:color="auto"/>
                                                                  </w:divBdr>
                                                                  <w:divsChild>
                                                                    <w:div w:id="449277162">
                                                                      <w:marLeft w:val="0"/>
                                                                      <w:marRight w:val="0"/>
                                                                      <w:marTop w:val="0"/>
                                                                      <w:marBottom w:val="0"/>
                                                                      <w:divBdr>
                                                                        <w:top w:val="none" w:sz="0" w:space="0" w:color="auto"/>
                                                                        <w:left w:val="none" w:sz="0" w:space="0" w:color="auto"/>
                                                                        <w:bottom w:val="none" w:sz="0" w:space="0" w:color="auto"/>
                                                                        <w:right w:val="none" w:sz="0" w:space="0" w:color="auto"/>
                                                                      </w:divBdr>
                                                                      <w:divsChild>
                                                                        <w:div w:id="1514758488">
                                                                          <w:marLeft w:val="0"/>
                                                                          <w:marRight w:val="0"/>
                                                                          <w:marTop w:val="0"/>
                                                                          <w:marBottom w:val="0"/>
                                                                          <w:divBdr>
                                                                            <w:top w:val="none" w:sz="0" w:space="0" w:color="auto"/>
                                                                            <w:left w:val="none" w:sz="0" w:space="0" w:color="auto"/>
                                                                            <w:bottom w:val="none" w:sz="0" w:space="0" w:color="auto"/>
                                                                            <w:right w:val="none" w:sz="0" w:space="0" w:color="auto"/>
                                                                          </w:divBdr>
                                                                          <w:divsChild>
                                                                            <w:div w:id="160650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695554">
      <w:bodyDiv w:val="1"/>
      <w:marLeft w:val="0"/>
      <w:marRight w:val="0"/>
      <w:marTop w:val="0"/>
      <w:marBottom w:val="0"/>
      <w:divBdr>
        <w:top w:val="none" w:sz="0" w:space="0" w:color="auto"/>
        <w:left w:val="none" w:sz="0" w:space="0" w:color="auto"/>
        <w:bottom w:val="none" w:sz="0" w:space="0" w:color="auto"/>
        <w:right w:val="none" w:sz="0" w:space="0" w:color="auto"/>
      </w:divBdr>
      <w:divsChild>
        <w:div w:id="130174558">
          <w:marLeft w:val="0"/>
          <w:marRight w:val="0"/>
          <w:marTop w:val="0"/>
          <w:marBottom w:val="0"/>
          <w:divBdr>
            <w:top w:val="none" w:sz="0" w:space="0" w:color="auto"/>
            <w:left w:val="none" w:sz="0" w:space="0" w:color="auto"/>
            <w:bottom w:val="none" w:sz="0" w:space="0" w:color="auto"/>
            <w:right w:val="none" w:sz="0" w:space="0" w:color="auto"/>
          </w:divBdr>
          <w:divsChild>
            <w:div w:id="1356613867">
              <w:marLeft w:val="0"/>
              <w:marRight w:val="0"/>
              <w:marTop w:val="0"/>
              <w:marBottom w:val="0"/>
              <w:divBdr>
                <w:top w:val="none" w:sz="0" w:space="0" w:color="auto"/>
                <w:left w:val="none" w:sz="0" w:space="0" w:color="auto"/>
                <w:bottom w:val="none" w:sz="0" w:space="0" w:color="auto"/>
                <w:right w:val="none" w:sz="0" w:space="0" w:color="auto"/>
              </w:divBdr>
              <w:divsChild>
                <w:div w:id="1583221452">
                  <w:marLeft w:val="0"/>
                  <w:marRight w:val="0"/>
                  <w:marTop w:val="0"/>
                  <w:marBottom w:val="0"/>
                  <w:divBdr>
                    <w:top w:val="none" w:sz="0" w:space="0" w:color="auto"/>
                    <w:left w:val="none" w:sz="0" w:space="0" w:color="auto"/>
                    <w:bottom w:val="none" w:sz="0" w:space="0" w:color="auto"/>
                    <w:right w:val="none" w:sz="0" w:space="0" w:color="auto"/>
                  </w:divBdr>
                  <w:divsChild>
                    <w:div w:id="1485658764">
                      <w:marLeft w:val="0"/>
                      <w:marRight w:val="0"/>
                      <w:marTop w:val="0"/>
                      <w:marBottom w:val="0"/>
                      <w:divBdr>
                        <w:top w:val="none" w:sz="0" w:space="0" w:color="auto"/>
                        <w:left w:val="none" w:sz="0" w:space="0" w:color="auto"/>
                        <w:bottom w:val="none" w:sz="0" w:space="0" w:color="auto"/>
                        <w:right w:val="none" w:sz="0" w:space="0" w:color="auto"/>
                      </w:divBdr>
                      <w:divsChild>
                        <w:div w:id="1185022301">
                          <w:marLeft w:val="0"/>
                          <w:marRight w:val="0"/>
                          <w:marTop w:val="0"/>
                          <w:marBottom w:val="0"/>
                          <w:divBdr>
                            <w:top w:val="none" w:sz="0" w:space="0" w:color="auto"/>
                            <w:left w:val="none" w:sz="0" w:space="0" w:color="auto"/>
                            <w:bottom w:val="none" w:sz="0" w:space="0" w:color="auto"/>
                            <w:right w:val="none" w:sz="0" w:space="0" w:color="auto"/>
                          </w:divBdr>
                          <w:divsChild>
                            <w:div w:id="1130827078">
                              <w:marLeft w:val="0"/>
                              <w:marRight w:val="0"/>
                              <w:marTop w:val="0"/>
                              <w:marBottom w:val="0"/>
                              <w:divBdr>
                                <w:top w:val="none" w:sz="0" w:space="0" w:color="auto"/>
                                <w:left w:val="none" w:sz="0" w:space="0" w:color="auto"/>
                                <w:bottom w:val="none" w:sz="0" w:space="0" w:color="auto"/>
                                <w:right w:val="none" w:sz="0" w:space="0" w:color="auto"/>
                              </w:divBdr>
                              <w:divsChild>
                                <w:div w:id="1711612622">
                                  <w:marLeft w:val="0"/>
                                  <w:marRight w:val="0"/>
                                  <w:marTop w:val="0"/>
                                  <w:marBottom w:val="0"/>
                                  <w:divBdr>
                                    <w:top w:val="none" w:sz="0" w:space="0" w:color="auto"/>
                                    <w:left w:val="none" w:sz="0" w:space="0" w:color="auto"/>
                                    <w:bottom w:val="none" w:sz="0" w:space="0" w:color="auto"/>
                                    <w:right w:val="none" w:sz="0" w:space="0" w:color="auto"/>
                                  </w:divBdr>
                                  <w:divsChild>
                                    <w:div w:id="482087726">
                                      <w:marLeft w:val="0"/>
                                      <w:marRight w:val="0"/>
                                      <w:marTop w:val="0"/>
                                      <w:marBottom w:val="0"/>
                                      <w:divBdr>
                                        <w:top w:val="none" w:sz="0" w:space="0" w:color="auto"/>
                                        <w:left w:val="none" w:sz="0" w:space="0" w:color="auto"/>
                                        <w:bottom w:val="none" w:sz="0" w:space="0" w:color="auto"/>
                                        <w:right w:val="none" w:sz="0" w:space="0" w:color="auto"/>
                                      </w:divBdr>
                                      <w:divsChild>
                                        <w:div w:id="619189820">
                                          <w:marLeft w:val="0"/>
                                          <w:marRight w:val="0"/>
                                          <w:marTop w:val="0"/>
                                          <w:marBottom w:val="0"/>
                                          <w:divBdr>
                                            <w:top w:val="none" w:sz="0" w:space="0" w:color="auto"/>
                                            <w:left w:val="none" w:sz="0" w:space="0" w:color="auto"/>
                                            <w:bottom w:val="none" w:sz="0" w:space="0" w:color="auto"/>
                                            <w:right w:val="none" w:sz="0" w:space="0" w:color="auto"/>
                                          </w:divBdr>
                                          <w:divsChild>
                                            <w:div w:id="1558127346">
                                              <w:marLeft w:val="0"/>
                                              <w:marRight w:val="0"/>
                                              <w:marTop w:val="0"/>
                                              <w:marBottom w:val="0"/>
                                              <w:divBdr>
                                                <w:top w:val="none" w:sz="0" w:space="0" w:color="auto"/>
                                                <w:left w:val="none" w:sz="0" w:space="0" w:color="auto"/>
                                                <w:bottom w:val="none" w:sz="0" w:space="0" w:color="auto"/>
                                                <w:right w:val="none" w:sz="0" w:space="0" w:color="auto"/>
                                              </w:divBdr>
                                              <w:divsChild>
                                                <w:div w:id="1571385751">
                                                  <w:marLeft w:val="0"/>
                                                  <w:marRight w:val="0"/>
                                                  <w:marTop w:val="0"/>
                                                  <w:marBottom w:val="0"/>
                                                  <w:divBdr>
                                                    <w:top w:val="none" w:sz="0" w:space="0" w:color="auto"/>
                                                    <w:left w:val="none" w:sz="0" w:space="0" w:color="auto"/>
                                                    <w:bottom w:val="none" w:sz="0" w:space="0" w:color="auto"/>
                                                    <w:right w:val="none" w:sz="0" w:space="0" w:color="auto"/>
                                                  </w:divBdr>
                                                  <w:divsChild>
                                                    <w:div w:id="1769041853">
                                                      <w:marLeft w:val="0"/>
                                                      <w:marRight w:val="0"/>
                                                      <w:marTop w:val="0"/>
                                                      <w:marBottom w:val="0"/>
                                                      <w:divBdr>
                                                        <w:top w:val="none" w:sz="0" w:space="0" w:color="auto"/>
                                                        <w:left w:val="none" w:sz="0" w:space="0" w:color="auto"/>
                                                        <w:bottom w:val="none" w:sz="0" w:space="0" w:color="auto"/>
                                                        <w:right w:val="none" w:sz="0" w:space="0" w:color="auto"/>
                                                      </w:divBdr>
                                                      <w:divsChild>
                                                        <w:div w:id="1727603874">
                                                          <w:marLeft w:val="0"/>
                                                          <w:marRight w:val="0"/>
                                                          <w:marTop w:val="0"/>
                                                          <w:marBottom w:val="0"/>
                                                          <w:divBdr>
                                                            <w:top w:val="none" w:sz="0" w:space="0" w:color="auto"/>
                                                            <w:left w:val="none" w:sz="0" w:space="0" w:color="auto"/>
                                                            <w:bottom w:val="none" w:sz="0" w:space="0" w:color="auto"/>
                                                            <w:right w:val="none" w:sz="0" w:space="0" w:color="auto"/>
                                                          </w:divBdr>
                                                          <w:divsChild>
                                                            <w:div w:id="1193694060">
                                                              <w:marLeft w:val="0"/>
                                                              <w:marRight w:val="0"/>
                                                              <w:marTop w:val="0"/>
                                                              <w:marBottom w:val="0"/>
                                                              <w:divBdr>
                                                                <w:top w:val="none" w:sz="0" w:space="0" w:color="auto"/>
                                                                <w:left w:val="none" w:sz="0" w:space="0" w:color="auto"/>
                                                                <w:bottom w:val="none" w:sz="0" w:space="0" w:color="auto"/>
                                                                <w:right w:val="none" w:sz="0" w:space="0" w:color="auto"/>
                                                              </w:divBdr>
                                                              <w:divsChild>
                                                                <w:div w:id="1094520521">
                                                                  <w:marLeft w:val="0"/>
                                                                  <w:marRight w:val="0"/>
                                                                  <w:marTop w:val="0"/>
                                                                  <w:marBottom w:val="0"/>
                                                                  <w:divBdr>
                                                                    <w:top w:val="none" w:sz="0" w:space="0" w:color="auto"/>
                                                                    <w:left w:val="none" w:sz="0" w:space="0" w:color="auto"/>
                                                                    <w:bottom w:val="none" w:sz="0" w:space="0" w:color="auto"/>
                                                                    <w:right w:val="none" w:sz="0" w:space="0" w:color="auto"/>
                                                                  </w:divBdr>
                                                                  <w:divsChild>
                                                                    <w:div w:id="218564196">
                                                                      <w:marLeft w:val="0"/>
                                                                      <w:marRight w:val="0"/>
                                                                      <w:marTop w:val="0"/>
                                                                      <w:marBottom w:val="0"/>
                                                                      <w:divBdr>
                                                                        <w:top w:val="none" w:sz="0" w:space="0" w:color="auto"/>
                                                                        <w:left w:val="none" w:sz="0" w:space="0" w:color="auto"/>
                                                                        <w:bottom w:val="none" w:sz="0" w:space="0" w:color="auto"/>
                                                                        <w:right w:val="none" w:sz="0" w:space="0" w:color="auto"/>
                                                                      </w:divBdr>
                                                                      <w:divsChild>
                                                                        <w:div w:id="295138639">
                                                                          <w:marLeft w:val="0"/>
                                                                          <w:marRight w:val="0"/>
                                                                          <w:marTop w:val="0"/>
                                                                          <w:marBottom w:val="0"/>
                                                                          <w:divBdr>
                                                                            <w:top w:val="none" w:sz="0" w:space="0" w:color="auto"/>
                                                                            <w:left w:val="none" w:sz="0" w:space="0" w:color="auto"/>
                                                                            <w:bottom w:val="none" w:sz="0" w:space="0" w:color="auto"/>
                                                                            <w:right w:val="none" w:sz="0" w:space="0" w:color="auto"/>
                                                                          </w:divBdr>
                                                                          <w:divsChild>
                                                                            <w:div w:id="89588196">
                                                                              <w:marLeft w:val="0"/>
                                                                              <w:marRight w:val="0"/>
                                                                              <w:marTop w:val="0"/>
                                                                              <w:marBottom w:val="0"/>
                                                                              <w:divBdr>
                                                                                <w:top w:val="none" w:sz="0" w:space="0" w:color="auto"/>
                                                                                <w:left w:val="none" w:sz="0" w:space="0" w:color="auto"/>
                                                                                <w:bottom w:val="none" w:sz="0" w:space="0" w:color="auto"/>
                                                                                <w:right w:val="none" w:sz="0" w:space="0" w:color="auto"/>
                                                                              </w:divBdr>
                                                                              <w:divsChild>
                                                                                <w:div w:id="98527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14926">
      <w:bodyDiv w:val="1"/>
      <w:marLeft w:val="0"/>
      <w:marRight w:val="0"/>
      <w:marTop w:val="0"/>
      <w:marBottom w:val="0"/>
      <w:divBdr>
        <w:top w:val="none" w:sz="0" w:space="0" w:color="auto"/>
        <w:left w:val="none" w:sz="0" w:space="0" w:color="auto"/>
        <w:bottom w:val="none" w:sz="0" w:space="0" w:color="auto"/>
        <w:right w:val="none" w:sz="0" w:space="0" w:color="auto"/>
      </w:divBdr>
    </w:div>
    <w:div w:id="193468717">
      <w:bodyDiv w:val="1"/>
      <w:marLeft w:val="0"/>
      <w:marRight w:val="0"/>
      <w:marTop w:val="0"/>
      <w:marBottom w:val="0"/>
      <w:divBdr>
        <w:top w:val="none" w:sz="0" w:space="0" w:color="auto"/>
        <w:left w:val="none" w:sz="0" w:space="0" w:color="auto"/>
        <w:bottom w:val="none" w:sz="0" w:space="0" w:color="auto"/>
        <w:right w:val="none" w:sz="0" w:space="0" w:color="auto"/>
      </w:divBdr>
      <w:divsChild>
        <w:div w:id="1723753589">
          <w:marLeft w:val="0"/>
          <w:marRight w:val="0"/>
          <w:marTop w:val="0"/>
          <w:marBottom w:val="0"/>
          <w:divBdr>
            <w:top w:val="none" w:sz="0" w:space="0" w:color="auto"/>
            <w:left w:val="none" w:sz="0" w:space="0" w:color="auto"/>
            <w:bottom w:val="none" w:sz="0" w:space="0" w:color="auto"/>
            <w:right w:val="none" w:sz="0" w:space="0" w:color="auto"/>
          </w:divBdr>
          <w:divsChild>
            <w:div w:id="2712932">
              <w:marLeft w:val="0"/>
              <w:marRight w:val="0"/>
              <w:marTop w:val="0"/>
              <w:marBottom w:val="0"/>
              <w:divBdr>
                <w:top w:val="none" w:sz="0" w:space="0" w:color="auto"/>
                <w:left w:val="none" w:sz="0" w:space="0" w:color="auto"/>
                <w:bottom w:val="none" w:sz="0" w:space="0" w:color="auto"/>
                <w:right w:val="none" w:sz="0" w:space="0" w:color="auto"/>
              </w:divBdr>
              <w:divsChild>
                <w:div w:id="837697774">
                  <w:marLeft w:val="0"/>
                  <w:marRight w:val="0"/>
                  <w:marTop w:val="0"/>
                  <w:marBottom w:val="0"/>
                  <w:divBdr>
                    <w:top w:val="none" w:sz="0" w:space="0" w:color="auto"/>
                    <w:left w:val="none" w:sz="0" w:space="0" w:color="auto"/>
                    <w:bottom w:val="none" w:sz="0" w:space="0" w:color="auto"/>
                    <w:right w:val="none" w:sz="0" w:space="0" w:color="auto"/>
                  </w:divBdr>
                  <w:divsChild>
                    <w:div w:id="1926186824">
                      <w:marLeft w:val="2174"/>
                      <w:marRight w:val="0"/>
                      <w:marTop w:val="0"/>
                      <w:marBottom w:val="0"/>
                      <w:divBdr>
                        <w:top w:val="none" w:sz="0" w:space="0" w:color="auto"/>
                        <w:left w:val="none" w:sz="0" w:space="0" w:color="auto"/>
                        <w:bottom w:val="none" w:sz="0" w:space="0" w:color="auto"/>
                        <w:right w:val="none" w:sz="0" w:space="0" w:color="auto"/>
                      </w:divBdr>
                      <w:divsChild>
                        <w:div w:id="268509386">
                          <w:marLeft w:val="0"/>
                          <w:marRight w:val="0"/>
                          <w:marTop w:val="0"/>
                          <w:marBottom w:val="0"/>
                          <w:divBdr>
                            <w:top w:val="none" w:sz="0" w:space="0" w:color="auto"/>
                            <w:left w:val="none" w:sz="0" w:space="0" w:color="auto"/>
                            <w:bottom w:val="none" w:sz="0" w:space="0" w:color="auto"/>
                            <w:right w:val="none" w:sz="0" w:space="0" w:color="auto"/>
                          </w:divBdr>
                          <w:divsChild>
                            <w:div w:id="277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616489">
      <w:bodyDiv w:val="1"/>
      <w:marLeft w:val="0"/>
      <w:marRight w:val="0"/>
      <w:marTop w:val="0"/>
      <w:marBottom w:val="0"/>
      <w:divBdr>
        <w:top w:val="none" w:sz="0" w:space="0" w:color="auto"/>
        <w:left w:val="none" w:sz="0" w:space="0" w:color="auto"/>
        <w:bottom w:val="none" w:sz="0" w:space="0" w:color="auto"/>
        <w:right w:val="none" w:sz="0" w:space="0" w:color="auto"/>
      </w:divBdr>
      <w:divsChild>
        <w:div w:id="1461412915">
          <w:marLeft w:val="0"/>
          <w:marRight w:val="0"/>
          <w:marTop w:val="0"/>
          <w:marBottom w:val="0"/>
          <w:divBdr>
            <w:top w:val="none" w:sz="0" w:space="0" w:color="auto"/>
            <w:left w:val="none" w:sz="0" w:space="0" w:color="auto"/>
            <w:bottom w:val="none" w:sz="0" w:space="0" w:color="auto"/>
            <w:right w:val="none" w:sz="0" w:space="0" w:color="auto"/>
          </w:divBdr>
          <w:divsChild>
            <w:div w:id="717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490291">
      <w:bodyDiv w:val="1"/>
      <w:marLeft w:val="0"/>
      <w:marRight w:val="0"/>
      <w:marTop w:val="0"/>
      <w:marBottom w:val="0"/>
      <w:divBdr>
        <w:top w:val="none" w:sz="0" w:space="0" w:color="auto"/>
        <w:left w:val="none" w:sz="0" w:space="0" w:color="auto"/>
        <w:bottom w:val="none" w:sz="0" w:space="0" w:color="auto"/>
        <w:right w:val="none" w:sz="0" w:space="0" w:color="auto"/>
      </w:divBdr>
      <w:divsChild>
        <w:div w:id="1396009902">
          <w:marLeft w:val="0"/>
          <w:marRight w:val="0"/>
          <w:marTop w:val="0"/>
          <w:marBottom w:val="0"/>
          <w:divBdr>
            <w:top w:val="none" w:sz="0" w:space="0" w:color="auto"/>
            <w:left w:val="none" w:sz="0" w:space="0" w:color="auto"/>
            <w:bottom w:val="none" w:sz="0" w:space="0" w:color="auto"/>
            <w:right w:val="none" w:sz="0" w:space="0" w:color="auto"/>
          </w:divBdr>
          <w:divsChild>
            <w:div w:id="1319531523">
              <w:marLeft w:val="0"/>
              <w:marRight w:val="0"/>
              <w:marTop w:val="0"/>
              <w:marBottom w:val="0"/>
              <w:divBdr>
                <w:top w:val="none" w:sz="0" w:space="0" w:color="auto"/>
                <w:left w:val="none" w:sz="0" w:space="0" w:color="auto"/>
                <w:bottom w:val="none" w:sz="0" w:space="0" w:color="auto"/>
                <w:right w:val="none" w:sz="0" w:space="0" w:color="auto"/>
              </w:divBdr>
              <w:divsChild>
                <w:div w:id="484392219">
                  <w:marLeft w:val="0"/>
                  <w:marRight w:val="0"/>
                  <w:marTop w:val="0"/>
                  <w:marBottom w:val="0"/>
                  <w:divBdr>
                    <w:top w:val="none" w:sz="0" w:space="0" w:color="auto"/>
                    <w:left w:val="none" w:sz="0" w:space="0" w:color="auto"/>
                    <w:bottom w:val="none" w:sz="0" w:space="0" w:color="auto"/>
                    <w:right w:val="none" w:sz="0" w:space="0" w:color="auto"/>
                  </w:divBdr>
                  <w:divsChild>
                    <w:div w:id="1279219849">
                      <w:marLeft w:val="2174"/>
                      <w:marRight w:val="0"/>
                      <w:marTop w:val="0"/>
                      <w:marBottom w:val="0"/>
                      <w:divBdr>
                        <w:top w:val="none" w:sz="0" w:space="0" w:color="auto"/>
                        <w:left w:val="none" w:sz="0" w:space="0" w:color="auto"/>
                        <w:bottom w:val="none" w:sz="0" w:space="0" w:color="auto"/>
                        <w:right w:val="none" w:sz="0" w:space="0" w:color="auto"/>
                      </w:divBdr>
                      <w:divsChild>
                        <w:div w:id="165362320">
                          <w:marLeft w:val="0"/>
                          <w:marRight w:val="0"/>
                          <w:marTop w:val="0"/>
                          <w:marBottom w:val="0"/>
                          <w:divBdr>
                            <w:top w:val="none" w:sz="0" w:space="0" w:color="auto"/>
                            <w:left w:val="none" w:sz="0" w:space="0" w:color="auto"/>
                            <w:bottom w:val="none" w:sz="0" w:space="0" w:color="auto"/>
                            <w:right w:val="none" w:sz="0" w:space="0" w:color="auto"/>
                          </w:divBdr>
                          <w:divsChild>
                            <w:div w:id="503665176">
                              <w:marLeft w:val="0"/>
                              <w:marRight w:val="0"/>
                              <w:marTop w:val="0"/>
                              <w:marBottom w:val="0"/>
                              <w:divBdr>
                                <w:top w:val="none" w:sz="0" w:space="0" w:color="auto"/>
                                <w:left w:val="none" w:sz="0" w:space="0" w:color="auto"/>
                                <w:bottom w:val="none" w:sz="0" w:space="0" w:color="auto"/>
                                <w:right w:val="none" w:sz="0" w:space="0" w:color="auto"/>
                              </w:divBdr>
                            </w:div>
                            <w:div w:id="19871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4727733">
      <w:bodyDiv w:val="1"/>
      <w:marLeft w:val="0"/>
      <w:marRight w:val="0"/>
      <w:marTop w:val="0"/>
      <w:marBottom w:val="0"/>
      <w:divBdr>
        <w:top w:val="none" w:sz="0" w:space="0" w:color="auto"/>
        <w:left w:val="none" w:sz="0" w:space="0" w:color="auto"/>
        <w:bottom w:val="none" w:sz="0" w:space="0" w:color="auto"/>
        <w:right w:val="none" w:sz="0" w:space="0" w:color="auto"/>
      </w:divBdr>
    </w:div>
    <w:div w:id="245725846">
      <w:bodyDiv w:val="1"/>
      <w:marLeft w:val="0"/>
      <w:marRight w:val="0"/>
      <w:marTop w:val="0"/>
      <w:marBottom w:val="0"/>
      <w:divBdr>
        <w:top w:val="none" w:sz="0" w:space="0" w:color="auto"/>
        <w:left w:val="none" w:sz="0" w:space="0" w:color="auto"/>
        <w:bottom w:val="none" w:sz="0" w:space="0" w:color="auto"/>
        <w:right w:val="none" w:sz="0" w:space="0" w:color="auto"/>
      </w:divBdr>
      <w:divsChild>
        <w:div w:id="1890415131">
          <w:marLeft w:val="0"/>
          <w:marRight w:val="0"/>
          <w:marTop w:val="0"/>
          <w:marBottom w:val="0"/>
          <w:divBdr>
            <w:top w:val="none" w:sz="0" w:space="0" w:color="auto"/>
            <w:left w:val="none" w:sz="0" w:space="0" w:color="auto"/>
            <w:bottom w:val="none" w:sz="0" w:space="0" w:color="auto"/>
            <w:right w:val="none" w:sz="0" w:space="0" w:color="auto"/>
          </w:divBdr>
          <w:divsChild>
            <w:div w:id="1346831593">
              <w:marLeft w:val="0"/>
              <w:marRight w:val="0"/>
              <w:marTop w:val="0"/>
              <w:marBottom w:val="0"/>
              <w:divBdr>
                <w:top w:val="none" w:sz="0" w:space="0" w:color="auto"/>
                <w:left w:val="none" w:sz="0" w:space="0" w:color="auto"/>
                <w:bottom w:val="none" w:sz="0" w:space="0" w:color="auto"/>
                <w:right w:val="none" w:sz="0" w:space="0" w:color="auto"/>
              </w:divBdr>
              <w:divsChild>
                <w:div w:id="939289730">
                  <w:marLeft w:val="0"/>
                  <w:marRight w:val="0"/>
                  <w:marTop w:val="0"/>
                  <w:marBottom w:val="0"/>
                  <w:divBdr>
                    <w:top w:val="none" w:sz="0" w:space="0" w:color="auto"/>
                    <w:left w:val="none" w:sz="0" w:space="0" w:color="auto"/>
                    <w:bottom w:val="none" w:sz="0" w:space="0" w:color="auto"/>
                    <w:right w:val="none" w:sz="0" w:space="0" w:color="auto"/>
                  </w:divBdr>
                  <w:divsChild>
                    <w:div w:id="1872721973">
                      <w:marLeft w:val="0"/>
                      <w:marRight w:val="0"/>
                      <w:marTop w:val="0"/>
                      <w:marBottom w:val="0"/>
                      <w:divBdr>
                        <w:top w:val="none" w:sz="0" w:space="0" w:color="auto"/>
                        <w:left w:val="none" w:sz="0" w:space="0" w:color="auto"/>
                        <w:bottom w:val="none" w:sz="0" w:space="0" w:color="auto"/>
                        <w:right w:val="none" w:sz="0" w:space="0" w:color="auto"/>
                      </w:divBdr>
                      <w:divsChild>
                        <w:div w:id="932935755">
                          <w:marLeft w:val="0"/>
                          <w:marRight w:val="0"/>
                          <w:marTop w:val="0"/>
                          <w:marBottom w:val="0"/>
                          <w:divBdr>
                            <w:top w:val="none" w:sz="0" w:space="0" w:color="auto"/>
                            <w:left w:val="none" w:sz="0" w:space="0" w:color="auto"/>
                            <w:bottom w:val="none" w:sz="0" w:space="0" w:color="auto"/>
                            <w:right w:val="none" w:sz="0" w:space="0" w:color="auto"/>
                          </w:divBdr>
                          <w:divsChild>
                            <w:div w:id="1113523512">
                              <w:marLeft w:val="0"/>
                              <w:marRight w:val="0"/>
                              <w:marTop w:val="0"/>
                              <w:marBottom w:val="0"/>
                              <w:divBdr>
                                <w:top w:val="none" w:sz="0" w:space="0" w:color="auto"/>
                                <w:left w:val="none" w:sz="0" w:space="0" w:color="auto"/>
                                <w:bottom w:val="none" w:sz="0" w:space="0" w:color="auto"/>
                                <w:right w:val="none" w:sz="0" w:space="0" w:color="auto"/>
                              </w:divBdr>
                              <w:divsChild>
                                <w:div w:id="1095590984">
                                  <w:marLeft w:val="0"/>
                                  <w:marRight w:val="0"/>
                                  <w:marTop w:val="0"/>
                                  <w:marBottom w:val="0"/>
                                  <w:divBdr>
                                    <w:top w:val="none" w:sz="0" w:space="0" w:color="auto"/>
                                    <w:left w:val="none" w:sz="0" w:space="0" w:color="auto"/>
                                    <w:bottom w:val="none" w:sz="0" w:space="0" w:color="auto"/>
                                    <w:right w:val="none" w:sz="0" w:space="0" w:color="auto"/>
                                  </w:divBdr>
                                  <w:divsChild>
                                    <w:div w:id="1423910046">
                                      <w:marLeft w:val="0"/>
                                      <w:marRight w:val="0"/>
                                      <w:marTop w:val="0"/>
                                      <w:marBottom w:val="0"/>
                                      <w:divBdr>
                                        <w:top w:val="none" w:sz="0" w:space="0" w:color="auto"/>
                                        <w:left w:val="none" w:sz="0" w:space="0" w:color="auto"/>
                                        <w:bottom w:val="none" w:sz="0" w:space="0" w:color="auto"/>
                                        <w:right w:val="none" w:sz="0" w:space="0" w:color="auto"/>
                                      </w:divBdr>
                                      <w:divsChild>
                                        <w:div w:id="1753701745">
                                          <w:marLeft w:val="0"/>
                                          <w:marRight w:val="0"/>
                                          <w:marTop w:val="0"/>
                                          <w:marBottom w:val="0"/>
                                          <w:divBdr>
                                            <w:top w:val="none" w:sz="0" w:space="0" w:color="auto"/>
                                            <w:left w:val="none" w:sz="0" w:space="0" w:color="auto"/>
                                            <w:bottom w:val="none" w:sz="0" w:space="0" w:color="auto"/>
                                            <w:right w:val="none" w:sz="0" w:space="0" w:color="auto"/>
                                          </w:divBdr>
                                          <w:divsChild>
                                            <w:div w:id="1481656164">
                                              <w:marLeft w:val="0"/>
                                              <w:marRight w:val="0"/>
                                              <w:marTop w:val="0"/>
                                              <w:marBottom w:val="0"/>
                                              <w:divBdr>
                                                <w:top w:val="none" w:sz="0" w:space="0" w:color="auto"/>
                                                <w:left w:val="none" w:sz="0" w:space="0" w:color="auto"/>
                                                <w:bottom w:val="none" w:sz="0" w:space="0" w:color="auto"/>
                                                <w:right w:val="none" w:sz="0" w:space="0" w:color="auto"/>
                                              </w:divBdr>
                                              <w:divsChild>
                                                <w:div w:id="1533961499">
                                                  <w:marLeft w:val="0"/>
                                                  <w:marRight w:val="0"/>
                                                  <w:marTop w:val="0"/>
                                                  <w:marBottom w:val="0"/>
                                                  <w:divBdr>
                                                    <w:top w:val="none" w:sz="0" w:space="0" w:color="auto"/>
                                                    <w:left w:val="none" w:sz="0" w:space="0" w:color="auto"/>
                                                    <w:bottom w:val="none" w:sz="0" w:space="0" w:color="auto"/>
                                                    <w:right w:val="none" w:sz="0" w:space="0" w:color="auto"/>
                                                  </w:divBdr>
                                                  <w:divsChild>
                                                    <w:div w:id="881138308">
                                                      <w:marLeft w:val="0"/>
                                                      <w:marRight w:val="0"/>
                                                      <w:marTop w:val="0"/>
                                                      <w:marBottom w:val="0"/>
                                                      <w:divBdr>
                                                        <w:top w:val="none" w:sz="0" w:space="0" w:color="auto"/>
                                                        <w:left w:val="none" w:sz="0" w:space="0" w:color="auto"/>
                                                        <w:bottom w:val="none" w:sz="0" w:space="0" w:color="auto"/>
                                                        <w:right w:val="none" w:sz="0" w:space="0" w:color="auto"/>
                                                      </w:divBdr>
                                                      <w:divsChild>
                                                        <w:div w:id="1326203840">
                                                          <w:marLeft w:val="0"/>
                                                          <w:marRight w:val="0"/>
                                                          <w:marTop w:val="0"/>
                                                          <w:marBottom w:val="0"/>
                                                          <w:divBdr>
                                                            <w:top w:val="none" w:sz="0" w:space="0" w:color="auto"/>
                                                            <w:left w:val="none" w:sz="0" w:space="0" w:color="auto"/>
                                                            <w:bottom w:val="none" w:sz="0" w:space="0" w:color="auto"/>
                                                            <w:right w:val="none" w:sz="0" w:space="0" w:color="auto"/>
                                                          </w:divBdr>
                                                          <w:divsChild>
                                                            <w:div w:id="1797329286">
                                                              <w:marLeft w:val="0"/>
                                                              <w:marRight w:val="0"/>
                                                              <w:marTop w:val="0"/>
                                                              <w:marBottom w:val="0"/>
                                                              <w:divBdr>
                                                                <w:top w:val="none" w:sz="0" w:space="0" w:color="auto"/>
                                                                <w:left w:val="none" w:sz="0" w:space="0" w:color="auto"/>
                                                                <w:bottom w:val="none" w:sz="0" w:space="0" w:color="auto"/>
                                                                <w:right w:val="none" w:sz="0" w:space="0" w:color="auto"/>
                                                              </w:divBdr>
                                                              <w:divsChild>
                                                                <w:div w:id="435641360">
                                                                  <w:marLeft w:val="0"/>
                                                                  <w:marRight w:val="0"/>
                                                                  <w:marTop w:val="0"/>
                                                                  <w:marBottom w:val="0"/>
                                                                  <w:divBdr>
                                                                    <w:top w:val="none" w:sz="0" w:space="0" w:color="auto"/>
                                                                    <w:left w:val="none" w:sz="0" w:space="0" w:color="auto"/>
                                                                    <w:bottom w:val="none" w:sz="0" w:space="0" w:color="auto"/>
                                                                    <w:right w:val="none" w:sz="0" w:space="0" w:color="auto"/>
                                                                  </w:divBdr>
                                                                  <w:divsChild>
                                                                    <w:div w:id="1005669015">
                                                                      <w:marLeft w:val="0"/>
                                                                      <w:marRight w:val="0"/>
                                                                      <w:marTop w:val="0"/>
                                                                      <w:marBottom w:val="0"/>
                                                                      <w:divBdr>
                                                                        <w:top w:val="none" w:sz="0" w:space="0" w:color="auto"/>
                                                                        <w:left w:val="none" w:sz="0" w:space="0" w:color="auto"/>
                                                                        <w:bottom w:val="none" w:sz="0" w:space="0" w:color="auto"/>
                                                                        <w:right w:val="none" w:sz="0" w:space="0" w:color="auto"/>
                                                                      </w:divBdr>
                                                                      <w:divsChild>
                                                                        <w:div w:id="366105774">
                                                                          <w:marLeft w:val="0"/>
                                                                          <w:marRight w:val="0"/>
                                                                          <w:marTop w:val="0"/>
                                                                          <w:marBottom w:val="0"/>
                                                                          <w:divBdr>
                                                                            <w:top w:val="none" w:sz="0" w:space="0" w:color="auto"/>
                                                                            <w:left w:val="none" w:sz="0" w:space="0" w:color="auto"/>
                                                                            <w:bottom w:val="none" w:sz="0" w:space="0" w:color="auto"/>
                                                                            <w:right w:val="none" w:sz="0" w:space="0" w:color="auto"/>
                                                                          </w:divBdr>
                                                                          <w:divsChild>
                                                                            <w:div w:id="337930211">
                                                                              <w:marLeft w:val="0"/>
                                                                              <w:marRight w:val="0"/>
                                                                              <w:marTop w:val="0"/>
                                                                              <w:marBottom w:val="0"/>
                                                                              <w:divBdr>
                                                                                <w:top w:val="none" w:sz="0" w:space="0" w:color="auto"/>
                                                                                <w:left w:val="none" w:sz="0" w:space="0" w:color="auto"/>
                                                                                <w:bottom w:val="none" w:sz="0" w:space="0" w:color="auto"/>
                                                                                <w:right w:val="none" w:sz="0" w:space="0" w:color="auto"/>
                                                                              </w:divBdr>
                                                                              <w:divsChild>
                                                                                <w:div w:id="173908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51625325">
      <w:bodyDiv w:val="1"/>
      <w:marLeft w:val="0"/>
      <w:marRight w:val="0"/>
      <w:marTop w:val="0"/>
      <w:marBottom w:val="0"/>
      <w:divBdr>
        <w:top w:val="none" w:sz="0" w:space="0" w:color="auto"/>
        <w:left w:val="none" w:sz="0" w:space="0" w:color="auto"/>
        <w:bottom w:val="none" w:sz="0" w:space="0" w:color="auto"/>
        <w:right w:val="none" w:sz="0" w:space="0" w:color="auto"/>
      </w:divBdr>
      <w:divsChild>
        <w:div w:id="963537421">
          <w:marLeft w:val="0"/>
          <w:marRight w:val="0"/>
          <w:marTop w:val="0"/>
          <w:marBottom w:val="0"/>
          <w:divBdr>
            <w:top w:val="none" w:sz="0" w:space="0" w:color="auto"/>
            <w:left w:val="none" w:sz="0" w:space="0" w:color="auto"/>
            <w:bottom w:val="none" w:sz="0" w:space="0" w:color="auto"/>
            <w:right w:val="none" w:sz="0" w:space="0" w:color="auto"/>
          </w:divBdr>
          <w:divsChild>
            <w:div w:id="784079752">
              <w:marLeft w:val="0"/>
              <w:marRight w:val="0"/>
              <w:marTop w:val="0"/>
              <w:marBottom w:val="0"/>
              <w:divBdr>
                <w:top w:val="none" w:sz="0" w:space="0" w:color="auto"/>
                <w:left w:val="none" w:sz="0" w:space="0" w:color="auto"/>
                <w:bottom w:val="none" w:sz="0" w:space="0" w:color="auto"/>
                <w:right w:val="none" w:sz="0" w:space="0" w:color="auto"/>
              </w:divBdr>
              <w:divsChild>
                <w:div w:id="181553732">
                  <w:marLeft w:val="0"/>
                  <w:marRight w:val="0"/>
                  <w:marTop w:val="0"/>
                  <w:marBottom w:val="0"/>
                  <w:divBdr>
                    <w:top w:val="none" w:sz="0" w:space="0" w:color="auto"/>
                    <w:left w:val="none" w:sz="0" w:space="0" w:color="auto"/>
                    <w:bottom w:val="single" w:sz="6" w:space="7" w:color="000000"/>
                    <w:right w:val="none" w:sz="0" w:space="0" w:color="auto"/>
                  </w:divBdr>
                  <w:divsChild>
                    <w:div w:id="1926186983">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257444985">
      <w:bodyDiv w:val="1"/>
      <w:marLeft w:val="0"/>
      <w:marRight w:val="0"/>
      <w:marTop w:val="0"/>
      <w:marBottom w:val="0"/>
      <w:divBdr>
        <w:top w:val="none" w:sz="0" w:space="0" w:color="auto"/>
        <w:left w:val="none" w:sz="0" w:space="0" w:color="auto"/>
        <w:bottom w:val="none" w:sz="0" w:space="0" w:color="auto"/>
        <w:right w:val="none" w:sz="0" w:space="0" w:color="auto"/>
      </w:divBdr>
    </w:div>
    <w:div w:id="260913357">
      <w:bodyDiv w:val="1"/>
      <w:marLeft w:val="0"/>
      <w:marRight w:val="0"/>
      <w:marTop w:val="0"/>
      <w:marBottom w:val="0"/>
      <w:divBdr>
        <w:top w:val="none" w:sz="0" w:space="0" w:color="auto"/>
        <w:left w:val="none" w:sz="0" w:space="0" w:color="auto"/>
        <w:bottom w:val="none" w:sz="0" w:space="0" w:color="auto"/>
        <w:right w:val="none" w:sz="0" w:space="0" w:color="auto"/>
      </w:divBdr>
      <w:divsChild>
        <w:div w:id="1685939764">
          <w:marLeft w:val="0"/>
          <w:marRight w:val="0"/>
          <w:marTop w:val="0"/>
          <w:marBottom w:val="0"/>
          <w:divBdr>
            <w:top w:val="none" w:sz="0" w:space="0" w:color="auto"/>
            <w:left w:val="none" w:sz="0" w:space="0" w:color="auto"/>
            <w:bottom w:val="none" w:sz="0" w:space="0" w:color="auto"/>
            <w:right w:val="none" w:sz="0" w:space="0" w:color="auto"/>
          </w:divBdr>
          <w:divsChild>
            <w:div w:id="1223521514">
              <w:marLeft w:val="0"/>
              <w:marRight w:val="0"/>
              <w:marTop w:val="0"/>
              <w:marBottom w:val="0"/>
              <w:divBdr>
                <w:top w:val="none" w:sz="0" w:space="0" w:color="auto"/>
                <w:left w:val="none" w:sz="0" w:space="0" w:color="auto"/>
                <w:bottom w:val="none" w:sz="0" w:space="0" w:color="auto"/>
                <w:right w:val="none" w:sz="0" w:space="0" w:color="auto"/>
              </w:divBdr>
              <w:divsChild>
                <w:div w:id="235553328">
                  <w:marLeft w:val="0"/>
                  <w:marRight w:val="0"/>
                  <w:marTop w:val="0"/>
                  <w:marBottom w:val="0"/>
                  <w:divBdr>
                    <w:top w:val="none" w:sz="0" w:space="0" w:color="auto"/>
                    <w:left w:val="none" w:sz="0" w:space="0" w:color="auto"/>
                    <w:bottom w:val="single" w:sz="4" w:space="7" w:color="000000"/>
                    <w:right w:val="none" w:sz="0" w:space="0" w:color="auto"/>
                  </w:divBdr>
                </w:div>
              </w:divsChild>
            </w:div>
          </w:divsChild>
        </w:div>
      </w:divsChild>
    </w:div>
    <w:div w:id="273178436">
      <w:bodyDiv w:val="1"/>
      <w:marLeft w:val="0"/>
      <w:marRight w:val="0"/>
      <w:marTop w:val="0"/>
      <w:marBottom w:val="0"/>
      <w:divBdr>
        <w:top w:val="none" w:sz="0" w:space="0" w:color="auto"/>
        <w:left w:val="none" w:sz="0" w:space="0" w:color="auto"/>
        <w:bottom w:val="none" w:sz="0" w:space="0" w:color="auto"/>
        <w:right w:val="none" w:sz="0" w:space="0" w:color="auto"/>
      </w:divBdr>
    </w:div>
    <w:div w:id="277181581">
      <w:bodyDiv w:val="1"/>
      <w:marLeft w:val="0"/>
      <w:marRight w:val="0"/>
      <w:marTop w:val="0"/>
      <w:marBottom w:val="0"/>
      <w:divBdr>
        <w:top w:val="none" w:sz="0" w:space="0" w:color="auto"/>
        <w:left w:val="none" w:sz="0" w:space="0" w:color="auto"/>
        <w:bottom w:val="none" w:sz="0" w:space="0" w:color="auto"/>
        <w:right w:val="none" w:sz="0" w:space="0" w:color="auto"/>
      </w:divBdr>
      <w:divsChild>
        <w:div w:id="1591352816">
          <w:marLeft w:val="0"/>
          <w:marRight w:val="0"/>
          <w:marTop w:val="0"/>
          <w:marBottom w:val="0"/>
          <w:divBdr>
            <w:top w:val="none" w:sz="0" w:space="0" w:color="auto"/>
            <w:left w:val="none" w:sz="0" w:space="0" w:color="auto"/>
            <w:bottom w:val="none" w:sz="0" w:space="0" w:color="auto"/>
            <w:right w:val="none" w:sz="0" w:space="0" w:color="auto"/>
          </w:divBdr>
          <w:divsChild>
            <w:div w:id="2062317976">
              <w:marLeft w:val="0"/>
              <w:marRight w:val="0"/>
              <w:marTop w:val="0"/>
              <w:marBottom w:val="0"/>
              <w:divBdr>
                <w:top w:val="none" w:sz="0" w:space="0" w:color="auto"/>
                <w:left w:val="none" w:sz="0" w:space="0" w:color="auto"/>
                <w:bottom w:val="none" w:sz="0" w:space="0" w:color="auto"/>
                <w:right w:val="none" w:sz="0" w:space="0" w:color="auto"/>
              </w:divBdr>
              <w:divsChild>
                <w:div w:id="2057969703">
                  <w:marLeft w:val="0"/>
                  <w:marRight w:val="0"/>
                  <w:marTop w:val="0"/>
                  <w:marBottom w:val="0"/>
                  <w:divBdr>
                    <w:top w:val="none" w:sz="0" w:space="0" w:color="auto"/>
                    <w:left w:val="none" w:sz="0" w:space="0" w:color="auto"/>
                    <w:bottom w:val="none" w:sz="0" w:space="0" w:color="auto"/>
                    <w:right w:val="none" w:sz="0" w:space="0" w:color="auto"/>
                  </w:divBdr>
                  <w:divsChild>
                    <w:div w:id="2094080262">
                      <w:marLeft w:val="0"/>
                      <w:marRight w:val="0"/>
                      <w:marTop w:val="0"/>
                      <w:marBottom w:val="0"/>
                      <w:divBdr>
                        <w:top w:val="none" w:sz="0" w:space="0" w:color="auto"/>
                        <w:left w:val="none" w:sz="0" w:space="0" w:color="auto"/>
                        <w:bottom w:val="none" w:sz="0" w:space="0" w:color="auto"/>
                        <w:right w:val="none" w:sz="0" w:space="0" w:color="auto"/>
                      </w:divBdr>
                      <w:divsChild>
                        <w:div w:id="2082748029">
                          <w:marLeft w:val="0"/>
                          <w:marRight w:val="0"/>
                          <w:marTop w:val="0"/>
                          <w:marBottom w:val="0"/>
                          <w:divBdr>
                            <w:top w:val="none" w:sz="0" w:space="0" w:color="auto"/>
                            <w:left w:val="none" w:sz="0" w:space="0" w:color="auto"/>
                            <w:bottom w:val="none" w:sz="0" w:space="0" w:color="auto"/>
                            <w:right w:val="none" w:sz="0" w:space="0" w:color="auto"/>
                          </w:divBdr>
                          <w:divsChild>
                            <w:div w:id="1077480745">
                              <w:marLeft w:val="0"/>
                              <w:marRight w:val="0"/>
                              <w:marTop w:val="0"/>
                              <w:marBottom w:val="0"/>
                              <w:divBdr>
                                <w:top w:val="none" w:sz="0" w:space="0" w:color="auto"/>
                                <w:left w:val="none" w:sz="0" w:space="0" w:color="auto"/>
                                <w:bottom w:val="none" w:sz="0" w:space="0" w:color="auto"/>
                                <w:right w:val="none" w:sz="0" w:space="0" w:color="auto"/>
                              </w:divBdr>
                              <w:divsChild>
                                <w:div w:id="1413888466">
                                  <w:marLeft w:val="0"/>
                                  <w:marRight w:val="0"/>
                                  <w:marTop w:val="0"/>
                                  <w:marBottom w:val="0"/>
                                  <w:divBdr>
                                    <w:top w:val="none" w:sz="0" w:space="0" w:color="auto"/>
                                    <w:left w:val="none" w:sz="0" w:space="0" w:color="auto"/>
                                    <w:bottom w:val="none" w:sz="0" w:space="0" w:color="auto"/>
                                    <w:right w:val="none" w:sz="0" w:space="0" w:color="auto"/>
                                  </w:divBdr>
                                  <w:divsChild>
                                    <w:div w:id="1718506197">
                                      <w:marLeft w:val="0"/>
                                      <w:marRight w:val="0"/>
                                      <w:marTop w:val="0"/>
                                      <w:marBottom w:val="0"/>
                                      <w:divBdr>
                                        <w:top w:val="none" w:sz="0" w:space="0" w:color="auto"/>
                                        <w:left w:val="none" w:sz="0" w:space="0" w:color="auto"/>
                                        <w:bottom w:val="none" w:sz="0" w:space="0" w:color="auto"/>
                                        <w:right w:val="none" w:sz="0" w:space="0" w:color="auto"/>
                                      </w:divBdr>
                                      <w:divsChild>
                                        <w:div w:id="510336795">
                                          <w:marLeft w:val="0"/>
                                          <w:marRight w:val="0"/>
                                          <w:marTop w:val="0"/>
                                          <w:marBottom w:val="0"/>
                                          <w:divBdr>
                                            <w:top w:val="none" w:sz="0" w:space="0" w:color="auto"/>
                                            <w:left w:val="none" w:sz="0" w:space="0" w:color="auto"/>
                                            <w:bottom w:val="none" w:sz="0" w:space="0" w:color="auto"/>
                                            <w:right w:val="none" w:sz="0" w:space="0" w:color="auto"/>
                                          </w:divBdr>
                                          <w:divsChild>
                                            <w:div w:id="462649994">
                                              <w:marLeft w:val="0"/>
                                              <w:marRight w:val="0"/>
                                              <w:marTop w:val="0"/>
                                              <w:marBottom w:val="0"/>
                                              <w:divBdr>
                                                <w:top w:val="none" w:sz="0" w:space="0" w:color="auto"/>
                                                <w:left w:val="none" w:sz="0" w:space="0" w:color="auto"/>
                                                <w:bottom w:val="none" w:sz="0" w:space="0" w:color="auto"/>
                                                <w:right w:val="none" w:sz="0" w:space="0" w:color="auto"/>
                                              </w:divBdr>
                                              <w:divsChild>
                                                <w:div w:id="420642422">
                                                  <w:marLeft w:val="0"/>
                                                  <w:marRight w:val="0"/>
                                                  <w:marTop w:val="0"/>
                                                  <w:marBottom w:val="0"/>
                                                  <w:divBdr>
                                                    <w:top w:val="none" w:sz="0" w:space="0" w:color="auto"/>
                                                    <w:left w:val="none" w:sz="0" w:space="0" w:color="auto"/>
                                                    <w:bottom w:val="none" w:sz="0" w:space="0" w:color="auto"/>
                                                    <w:right w:val="none" w:sz="0" w:space="0" w:color="auto"/>
                                                  </w:divBdr>
                                                  <w:divsChild>
                                                    <w:div w:id="2087149909">
                                                      <w:marLeft w:val="0"/>
                                                      <w:marRight w:val="0"/>
                                                      <w:marTop w:val="0"/>
                                                      <w:marBottom w:val="0"/>
                                                      <w:divBdr>
                                                        <w:top w:val="none" w:sz="0" w:space="0" w:color="auto"/>
                                                        <w:left w:val="none" w:sz="0" w:space="0" w:color="auto"/>
                                                        <w:bottom w:val="none" w:sz="0" w:space="0" w:color="auto"/>
                                                        <w:right w:val="none" w:sz="0" w:space="0" w:color="auto"/>
                                                      </w:divBdr>
                                                      <w:divsChild>
                                                        <w:div w:id="1626351342">
                                                          <w:marLeft w:val="0"/>
                                                          <w:marRight w:val="0"/>
                                                          <w:marTop w:val="0"/>
                                                          <w:marBottom w:val="0"/>
                                                          <w:divBdr>
                                                            <w:top w:val="none" w:sz="0" w:space="0" w:color="auto"/>
                                                            <w:left w:val="none" w:sz="0" w:space="0" w:color="auto"/>
                                                            <w:bottom w:val="none" w:sz="0" w:space="0" w:color="auto"/>
                                                            <w:right w:val="none" w:sz="0" w:space="0" w:color="auto"/>
                                                          </w:divBdr>
                                                          <w:divsChild>
                                                            <w:div w:id="726032256">
                                                              <w:marLeft w:val="0"/>
                                                              <w:marRight w:val="0"/>
                                                              <w:marTop w:val="0"/>
                                                              <w:marBottom w:val="0"/>
                                                              <w:divBdr>
                                                                <w:top w:val="none" w:sz="0" w:space="0" w:color="auto"/>
                                                                <w:left w:val="none" w:sz="0" w:space="0" w:color="auto"/>
                                                                <w:bottom w:val="none" w:sz="0" w:space="0" w:color="auto"/>
                                                                <w:right w:val="none" w:sz="0" w:space="0" w:color="auto"/>
                                                              </w:divBdr>
                                                              <w:divsChild>
                                                                <w:div w:id="833689523">
                                                                  <w:marLeft w:val="0"/>
                                                                  <w:marRight w:val="0"/>
                                                                  <w:marTop w:val="0"/>
                                                                  <w:marBottom w:val="0"/>
                                                                  <w:divBdr>
                                                                    <w:top w:val="none" w:sz="0" w:space="0" w:color="auto"/>
                                                                    <w:left w:val="none" w:sz="0" w:space="0" w:color="auto"/>
                                                                    <w:bottom w:val="none" w:sz="0" w:space="0" w:color="auto"/>
                                                                    <w:right w:val="none" w:sz="0" w:space="0" w:color="auto"/>
                                                                  </w:divBdr>
                                                                  <w:divsChild>
                                                                    <w:div w:id="1022626798">
                                                                      <w:marLeft w:val="0"/>
                                                                      <w:marRight w:val="0"/>
                                                                      <w:marTop w:val="0"/>
                                                                      <w:marBottom w:val="0"/>
                                                                      <w:divBdr>
                                                                        <w:top w:val="none" w:sz="0" w:space="0" w:color="auto"/>
                                                                        <w:left w:val="none" w:sz="0" w:space="0" w:color="auto"/>
                                                                        <w:bottom w:val="none" w:sz="0" w:space="0" w:color="auto"/>
                                                                        <w:right w:val="none" w:sz="0" w:space="0" w:color="auto"/>
                                                                      </w:divBdr>
                                                                      <w:divsChild>
                                                                        <w:div w:id="1799716170">
                                                                          <w:marLeft w:val="0"/>
                                                                          <w:marRight w:val="0"/>
                                                                          <w:marTop w:val="0"/>
                                                                          <w:marBottom w:val="0"/>
                                                                          <w:divBdr>
                                                                            <w:top w:val="none" w:sz="0" w:space="0" w:color="auto"/>
                                                                            <w:left w:val="none" w:sz="0" w:space="0" w:color="auto"/>
                                                                            <w:bottom w:val="none" w:sz="0" w:space="0" w:color="auto"/>
                                                                            <w:right w:val="none" w:sz="0" w:space="0" w:color="auto"/>
                                                                          </w:divBdr>
                                                                          <w:divsChild>
                                                                            <w:div w:id="867988331">
                                                                              <w:marLeft w:val="0"/>
                                                                              <w:marRight w:val="0"/>
                                                                              <w:marTop w:val="0"/>
                                                                              <w:marBottom w:val="0"/>
                                                                              <w:divBdr>
                                                                                <w:top w:val="none" w:sz="0" w:space="0" w:color="auto"/>
                                                                                <w:left w:val="none" w:sz="0" w:space="0" w:color="auto"/>
                                                                                <w:bottom w:val="none" w:sz="0" w:space="0" w:color="auto"/>
                                                                                <w:right w:val="none" w:sz="0" w:space="0" w:color="auto"/>
                                                                              </w:divBdr>
                                                                              <w:divsChild>
                                                                                <w:div w:id="109930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1570866">
      <w:bodyDiv w:val="1"/>
      <w:marLeft w:val="0"/>
      <w:marRight w:val="0"/>
      <w:marTop w:val="0"/>
      <w:marBottom w:val="0"/>
      <w:divBdr>
        <w:top w:val="none" w:sz="0" w:space="0" w:color="auto"/>
        <w:left w:val="none" w:sz="0" w:space="0" w:color="auto"/>
        <w:bottom w:val="none" w:sz="0" w:space="0" w:color="auto"/>
        <w:right w:val="none" w:sz="0" w:space="0" w:color="auto"/>
      </w:divBdr>
      <w:divsChild>
        <w:div w:id="1515194048">
          <w:marLeft w:val="0"/>
          <w:marRight w:val="0"/>
          <w:marTop w:val="0"/>
          <w:marBottom w:val="0"/>
          <w:divBdr>
            <w:top w:val="none" w:sz="0" w:space="0" w:color="auto"/>
            <w:left w:val="none" w:sz="0" w:space="0" w:color="auto"/>
            <w:bottom w:val="none" w:sz="0" w:space="0" w:color="auto"/>
            <w:right w:val="none" w:sz="0" w:space="0" w:color="auto"/>
          </w:divBdr>
          <w:divsChild>
            <w:div w:id="1218127857">
              <w:marLeft w:val="0"/>
              <w:marRight w:val="0"/>
              <w:marTop w:val="0"/>
              <w:marBottom w:val="0"/>
              <w:divBdr>
                <w:top w:val="none" w:sz="0" w:space="0" w:color="auto"/>
                <w:left w:val="none" w:sz="0" w:space="0" w:color="auto"/>
                <w:bottom w:val="none" w:sz="0" w:space="0" w:color="auto"/>
                <w:right w:val="none" w:sz="0" w:space="0" w:color="auto"/>
              </w:divBdr>
              <w:divsChild>
                <w:div w:id="836189033">
                  <w:marLeft w:val="0"/>
                  <w:marRight w:val="0"/>
                  <w:marTop w:val="0"/>
                  <w:marBottom w:val="0"/>
                  <w:divBdr>
                    <w:top w:val="none" w:sz="0" w:space="0" w:color="auto"/>
                    <w:left w:val="none" w:sz="0" w:space="0" w:color="auto"/>
                    <w:bottom w:val="none" w:sz="0" w:space="0" w:color="auto"/>
                    <w:right w:val="none" w:sz="0" w:space="0" w:color="auto"/>
                  </w:divBdr>
                  <w:divsChild>
                    <w:div w:id="2022782317">
                      <w:marLeft w:val="1719"/>
                      <w:marRight w:val="0"/>
                      <w:marTop w:val="0"/>
                      <w:marBottom w:val="0"/>
                      <w:divBdr>
                        <w:top w:val="none" w:sz="0" w:space="0" w:color="auto"/>
                        <w:left w:val="none" w:sz="0" w:space="0" w:color="auto"/>
                        <w:bottom w:val="none" w:sz="0" w:space="0" w:color="auto"/>
                        <w:right w:val="none" w:sz="0" w:space="0" w:color="auto"/>
                      </w:divBdr>
                      <w:divsChild>
                        <w:div w:id="1258556306">
                          <w:marLeft w:val="0"/>
                          <w:marRight w:val="0"/>
                          <w:marTop w:val="0"/>
                          <w:marBottom w:val="0"/>
                          <w:divBdr>
                            <w:top w:val="none" w:sz="0" w:space="0" w:color="auto"/>
                            <w:left w:val="none" w:sz="0" w:space="0" w:color="auto"/>
                            <w:bottom w:val="none" w:sz="0" w:space="0" w:color="auto"/>
                            <w:right w:val="none" w:sz="0" w:space="0" w:color="auto"/>
                          </w:divBdr>
                          <w:divsChild>
                            <w:div w:id="845752094">
                              <w:marLeft w:val="0"/>
                              <w:marRight w:val="0"/>
                              <w:marTop w:val="0"/>
                              <w:marBottom w:val="0"/>
                              <w:divBdr>
                                <w:top w:val="none" w:sz="0" w:space="0" w:color="auto"/>
                                <w:left w:val="none" w:sz="0" w:space="0" w:color="auto"/>
                                <w:bottom w:val="none" w:sz="0" w:space="0" w:color="auto"/>
                                <w:right w:val="none" w:sz="0" w:space="0" w:color="auto"/>
                              </w:divBdr>
                            </w:div>
                            <w:div w:id="131579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6816265">
      <w:bodyDiv w:val="1"/>
      <w:marLeft w:val="0"/>
      <w:marRight w:val="0"/>
      <w:marTop w:val="0"/>
      <w:marBottom w:val="0"/>
      <w:divBdr>
        <w:top w:val="none" w:sz="0" w:space="0" w:color="auto"/>
        <w:left w:val="none" w:sz="0" w:space="0" w:color="auto"/>
        <w:bottom w:val="none" w:sz="0" w:space="0" w:color="auto"/>
        <w:right w:val="none" w:sz="0" w:space="0" w:color="auto"/>
      </w:divBdr>
    </w:div>
    <w:div w:id="295725968">
      <w:bodyDiv w:val="1"/>
      <w:marLeft w:val="0"/>
      <w:marRight w:val="0"/>
      <w:marTop w:val="0"/>
      <w:marBottom w:val="0"/>
      <w:divBdr>
        <w:top w:val="none" w:sz="0" w:space="0" w:color="auto"/>
        <w:left w:val="none" w:sz="0" w:space="0" w:color="auto"/>
        <w:bottom w:val="none" w:sz="0" w:space="0" w:color="auto"/>
        <w:right w:val="none" w:sz="0" w:space="0" w:color="auto"/>
      </w:divBdr>
      <w:divsChild>
        <w:div w:id="1941254661">
          <w:marLeft w:val="0"/>
          <w:marRight w:val="0"/>
          <w:marTop w:val="0"/>
          <w:marBottom w:val="0"/>
          <w:divBdr>
            <w:top w:val="none" w:sz="0" w:space="0" w:color="auto"/>
            <w:left w:val="none" w:sz="0" w:space="0" w:color="auto"/>
            <w:bottom w:val="none" w:sz="0" w:space="0" w:color="auto"/>
            <w:right w:val="none" w:sz="0" w:space="0" w:color="auto"/>
          </w:divBdr>
          <w:divsChild>
            <w:div w:id="889224757">
              <w:marLeft w:val="0"/>
              <w:marRight w:val="0"/>
              <w:marTop w:val="0"/>
              <w:marBottom w:val="0"/>
              <w:divBdr>
                <w:top w:val="none" w:sz="0" w:space="0" w:color="auto"/>
                <w:left w:val="none" w:sz="0" w:space="0" w:color="auto"/>
                <w:bottom w:val="none" w:sz="0" w:space="0" w:color="auto"/>
                <w:right w:val="none" w:sz="0" w:space="0" w:color="auto"/>
              </w:divBdr>
              <w:divsChild>
                <w:div w:id="787314661">
                  <w:marLeft w:val="0"/>
                  <w:marRight w:val="0"/>
                  <w:marTop w:val="0"/>
                  <w:marBottom w:val="0"/>
                  <w:divBdr>
                    <w:top w:val="none" w:sz="0" w:space="0" w:color="auto"/>
                    <w:left w:val="none" w:sz="0" w:space="0" w:color="auto"/>
                    <w:bottom w:val="none" w:sz="0" w:space="0" w:color="auto"/>
                    <w:right w:val="none" w:sz="0" w:space="0" w:color="auto"/>
                  </w:divBdr>
                  <w:divsChild>
                    <w:div w:id="609244814">
                      <w:marLeft w:val="2174"/>
                      <w:marRight w:val="0"/>
                      <w:marTop w:val="0"/>
                      <w:marBottom w:val="0"/>
                      <w:divBdr>
                        <w:top w:val="none" w:sz="0" w:space="0" w:color="auto"/>
                        <w:left w:val="none" w:sz="0" w:space="0" w:color="auto"/>
                        <w:bottom w:val="none" w:sz="0" w:space="0" w:color="auto"/>
                        <w:right w:val="none" w:sz="0" w:space="0" w:color="auto"/>
                      </w:divBdr>
                      <w:divsChild>
                        <w:div w:id="1824349081">
                          <w:marLeft w:val="0"/>
                          <w:marRight w:val="0"/>
                          <w:marTop w:val="0"/>
                          <w:marBottom w:val="0"/>
                          <w:divBdr>
                            <w:top w:val="none" w:sz="0" w:space="0" w:color="auto"/>
                            <w:left w:val="none" w:sz="0" w:space="0" w:color="auto"/>
                            <w:bottom w:val="none" w:sz="0" w:space="0" w:color="auto"/>
                            <w:right w:val="none" w:sz="0" w:space="0" w:color="auto"/>
                          </w:divBdr>
                          <w:divsChild>
                            <w:div w:id="138616053">
                              <w:marLeft w:val="0"/>
                              <w:marRight w:val="0"/>
                              <w:marTop w:val="0"/>
                              <w:marBottom w:val="0"/>
                              <w:divBdr>
                                <w:top w:val="none" w:sz="0" w:space="0" w:color="auto"/>
                                <w:left w:val="none" w:sz="0" w:space="0" w:color="auto"/>
                                <w:bottom w:val="none" w:sz="0" w:space="0" w:color="auto"/>
                                <w:right w:val="none" w:sz="0" w:space="0" w:color="auto"/>
                              </w:divBdr>
                            </w:div>
                            <w:div w:id="978464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648116">
      <w:bodyDiv w:val="1"/>
      <w:marLeft w:val="0"/>
      <w:marRight w:val="0"/>
      <w:marTop w:val="0"/>
      <w:marBottom w:val="0"/>
      <w:divBdr>
        <w:top w:val="none" w:sz="0" w:space="0" w:color="auto"/>
        <w:left w:val="none" w:sz="0" w:space="0" w:color="auto"/>
        <w:bottom w:val="none" w:sz="0" w:space="0" w:color="auto"/>
        <w:right w:val="none" w:sz="0" w:space="0" w:color="auto"/>
      </w:divBdr>
      <w:divsChild>
        <w:div w:id="617293590">
          <w:marLeft w:val="0"/>
          <w:marRight w:val="0"/>
          <w:marTop w:val="0"/>
          <w:marBottom w:val="0"/>
          <w:divBdr>
            <w:top w:val="none" w:sz="0" w:space="0" w:color="auto"/>
            <w:left w:val="none" w:sz="0" w:space="0" w:color="auto"/>
            <w:bottom w:val="none" w:sz="0" w:space="0" w:color="auto"/>
            <w:right w:val="none" w:sz="0" w:space="0" w:color="auto"/>
          </w:divBdr>
          <w:divsChild>
            <w:div w:id="465776431">
              <w:marLeft w:val="0"/>
              <w:marRight w:val="0"/>
              <w:marTop w:val="0"/>
              <w:marBottom w:val="0"/>
              <w:divBdr>
                <w:top w:val="none" w:sz="0" w:space="0" w:color="auto"/>
                <w:left w:val="none" w:sz="0" w:space="0" w:color="auto"/>
                <w:bottom w:val="none" w:sz="0" w:space="0" w:color="auto"/>
                <w:right w:val="none" w:sz="0" w:space="0" w:color="auto"/>
              </w:divBdr>
              <w:divsChild>
                <w:div w:id="1804762552">
                  <w:marLeft w:val="0"/>
                  <w:marRight w:val="0"/>
                  <w:marTop w:val="0"/>
                  <w:marBottom w:val="0"/>
                  <w:divBdr>
                    <w:top w:val="none" w:sz="0" w:space="0" w:color="auto"/>
                    <w:left w:val="none" w:sz="0" w:space="0" w:color="auto"/>
                    <w:bottom w:val="none" w:sz="0" w:space="0" w:color="auto"/>
                    <w:right w:val="none" w:sz="0" w:space="0" w:color="auto"/>
                  </w:divBdr>
                  <w:divsChild>
                    <w:div w:id="321587507">
                      <w:marLeft w:val="2174"/>
                      <w:marRight w:val="0"/>
                      <w:marTop w:val="0"/>
                      <w:marBottom w:val="0"/>
                      <w:divBdr>
                        <w:top w:val="none" w:sz="0" w:space="0" w:color="auto"/>
                        <w:left w:val="none" w:sz="0" w:space="0" w:color="auto"/>
                        <w:bottom w:val="none" w:sz="0" w:space="0" w:color="auto"/>
                        <w:right w:val="none" w:sz="0" w:space="0" w:color="auto"/>
                      </w:divBdr>
                      <w:divsChild>
                        <w:div w:id="1596087930">
                          <w:marLeft w:val="0"/>
                          <w:marRight w:val="0"/>
                          <w:marTop w:val="0"/>
                          <w:marBottom w:val="0"/>
                          <w:divBdr>
                            <w:top w:val="none" w:sz="0" w:space="0" w:color="auto"/>
                            <w:left w:val="none" w:sz="0" w:space="0" w:color="auto"/>
                            <w:bottom w:val="none" w:sz="0" w:space="0" w:color="auto"/>
                            <w:right w:val="none" w:sz="0" w:space="0" w:color="auto"/>
                          </w:divBdr>
                          <w:divsChild>
                            <w:div w:id="193909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8146378">
      <w:bodyDiv w:val="1"/>
      <w:marLeft w:val="0"/>
      <w:marRight w:val="0"/>
      <w:marTop w:val="0"/>
      <w:marBottom w:val="0"/>
      <w:divBdr>
        <w:top w:val="none" w:sz="0" w:space="0" w:color="auto"/>
        <w:left w:val="none" w:sz="0" w:space="0" w:color="auto"/>
        <w:bottom w:val="none" w:sz="0" w:space="0" w:color="auto"/>
        <w:right w:val="none" w:sz="0" w:space="0" w:color="auto"/>
      </w:divBdr>
    </w:div>
    <w:div w:id="298731739">
      <w:bodyDiv w:val="1"/>
      <w:marLeft w:val="0"/>
      <w:marRight w:val="0"/>
      <w:marTop w:val="0"/>
      <w:marBottom w:val="0"/>
      <w:divBdr>
        <w:top w:val="none" w:sz="0" w:space="0" w:color="auto"/>
        <w:left w:val="none" w:sz="0" w:space="0" w:color="auto"/>
        <w:bottom w:val="none" w:sz="0" w:space="0" w:color="auto"/>
        <w:right w:val="none" w:sz="0" w:space="0" w:color="auto"/>
      </w:divBdr>
      <w:divsChild>
        <w:div w:id="139925127">
          <w:blockQuote w:val="1"/>
          <w:marLeft w:val="720"/>
          <w:marRight w:val="720"/>
          <w:marTop w:val="100"/>
          <w:marBottom w:val="100"/>
          <w:divBdr>
            <w:top w:val="none" w:sz="0" w:space="0" w:color="auto"/>
            <w:left w:val="none" w:sz="0" w:space="0" w:color="auto"/>
            <w:bottom w:val="none" w:sz="0" w:space="0" w:color="auto"/>
            <w:right w:val="none" w:sz="0" w:space="0" w:color="auto"/>
          </w:divBdr>
        </w:div>
        <w:div w:id="1050569419">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2869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2932168">
      <w:bodyDiv w:val="1"/>
      <w:marLeft w:val="0"/>
      <w:marRight w:val="0"/>
      <w:marTop w:val="0"/>
      <w:marBottom w:val="0"/>
      <w:divBdr>
        <w:top w:val="none" w:sz="0" w:space="0" w:color="auto"/>
        <w:left w:val="none" w:sz="0" w:space="0" w:color="auto"/>
        <w:bottom w:val="none" w:sz="0" w:space="0" w:color="auto"/>
        <w:right w:val="none" w:sz="0" w:space="0" w:color="auto"/>
      </w:divBdr>
    </w:div>
    <w:div w:id="330715602">
      <w:bodyDiv w:val="1"/>
      <w:marLeft w:val="0"/>
      <w:marRight w:val="0"/>
      <w:marTop w:val="0"/>
      <w:marBottom w:val="0"/>
      <w:divBdr>
        <w:top w:val="none" w:sz="0" w:space="0" w:color="auto"/>
        <w:left w:val="none" w:sz="0" w:space="0" w:color="auto"/>
        <w:bottom w:val="none" w:sz="0" w:space="0" w:color="auto"/>
        <w:right w:val="none" w:sz="0" w:space="0" w:color="auto"/>
      </w:divBdr>
      <w:divsChild>
        <w:div w:id="1048185053">
          <w:marLeft w:val="0"/>
          <w:marRight w:val="0"/>
          <w:marTop w:val="0"/>
          <w:marBottom w:val="0"/>
          <w:divBdr>
            <w:top w:val="none" w:sz="0" w:space="0" w:color="auto"/>
            <w:left w:val="none" w:sz="0" w:space="0" w:color="auto"/>
            <w:bottom w:val="none" w:sz="0" w:space="0" w:color="auto"/>
            <w:right w:val="none" w:sz="0" w:space="0" w:color="auto"/>
          </w:divBdr>
          <w:divsChild>
            <w:div w:id="970401980">
              <w:marLeft w:val="0"/>
              <w:marRight w:val="0"/>
              <w:marTop w:val="0"/>
              <w:marBottom w:val="0"/>
              <w:divBdr>
                <w:top w:val="none" w:sz="0" w:space="0" w:color="auto"/>
                <w:left w:val="none" w:sz="0" w:space="0" w:color="auto"/>
                <w:bottom w:val="none" w:sz="0" w:space="0" w:color="auto"/>
                <w:right w:val="none" w:sz="0" w:space="0" w:color="auto"/>
              </w:divBdr>
              <w:divsChild>
                <w:div w:id="90414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963150">
      <w:bodyDiv w:val="1"/>
      <w:marLeft w:val="0"/>
      <w:marRight w:val="0"/>
      <w:marTop w:val="0"/>
      <w:marBottom w:val="0"/>
      <w:divBdr>
        <w:top w:val="none" w:sz="0" w:space="0" w:color="auto"/>
        <w:left w:val="none" w:sz="0" w:space="0" w:color="auto"/>
        <w:bottom w:val="none" w:sz="0" w:space="0" w:color="auto"/>
        <w:right w:val="none" w:sz="0" w:space="0" w:color="auto"/>
      </w:divBdr>
    </w:div>
    <w:div w:id="348457534">
      <w:bodyDiv w:val="1"/>
      <w:marLeft w:val="0"/>
      <w:marRight w:val="0"/>
      <w:marTop w:val="0"/>
      <w:marBottom w:val="0"/>
      <w:divBdr>
        <w:top w:val="none" w:sz="0" w:space="0" w:color="auto"/>
        <w:left w:val="none" w:sz="0" w:space="0" w:color="auto"/>
        <w:bottom w:val="none" w:sz="0" w:space="0" w:color="auto"/>
        <w:right w:val="none" w:sz="0" w:space="0" w:color="auto"/>
      </w:divBdr>
      <w:divsChild>
        <w:div w:id="1384719843">
          <w:marLeft w:val="0"/>
          <w:marRight w:val="0"/>
          <w:marTop w:val="0"/>
          <w:marBottom w:val="0"/>
          <w:divBdr>
            <w:top w:val="none" w:sz="0" w:space="0" w:color="auto"/>
            <w:left w:val="none" w:sz="0" w:space="0" w:color="auto"/>
            <w:bottom w:val="none" w:sz="0" w:space="0" w:color="auto"/>
            <w:right w:val="none" w:sz="0" w:space="0" w:color="auto"/>
          </w:divBdr>
          <w:divsChild>
            <w:div w:id="1593782968">
              <w:marLeft w:val="0"/>
              <w:marRight w:val="0"/>
              <w:marTop w:val="0"/>
              <w:marBottom w:val="0"/>
              <w:divBdr>
                <w:top w:val="none" w:sz="0" w:space="0" w:color="auto"/>
                <w:left w:val="none" w:sz="0" w:space="0" w:color="auto"/>
                <w:bottom w:val="none" w:sz="0" w:space="0" w:color="auto"/>
                <w:right w:val="none" w:sz="0" w:space="0" w:color="auto"/>
              </w:divBdr>
              <w:divsChild>
                <w:div w:id="2076851694">
                  <w:marLeft w:val="0"/>
                  <w:marRight w:val="0"/>
                  <w:marTop w:val="0"/>
                  <w:marBottom w:val="0"/>
                  <w:divBdr>
                    <w:top w:val="none" w:sz="0" w:space="0" w:color="auto"/>
                    <w:left w:val="none" w:sz="0" w:space="0" w:color="auto"/>
                    <w:bottom w:val="none" w:sz="0" w:space="0" w:color="auto"/>
                    <w:right w:val="none" w:sz="0" w:space="0" w:color="auto"/>
                  </w:divBdr>
                  <w:divsChild>
                    <w:div w:id="653529746">
                      <w:marLeft w:val="2174"/>
                      <w:marRight w:val="0"/>
                      <w:marTop w:val="0"/>
                      <w:marBottom w:val="0"/>
                      <w:divBdr>
                        <w:top w:val="none" w:sz="0" w:space="0" w:color="auto"/>
                        <w:left w:val="none" w:sz="0" w:space="0" w:color="auto"/>
                        <w:bottom w:val="none" w:sz="0" w:space="0" w:color="auto"/>
                        <w:right w:val="none" w:sz="0" w:space="0" w:color="auto"/>
                      </w:divBdr>
                      <w:divsChild>
                        <w:div w:id="506136167">
                          <w:marLeft w:val="0"/>
                          <w:marRight w:val="0"/>
                          <w:marTop w:val="0"/>
                          <w:marBottom w:val="0"/>
                          <w:divBdr>
                            <w:top w:val="none" w:sz="0" w:space="0" w:color="auto"/>
                            <w:left w:val="none" w:sz="0" w:space="0" w:color="auto"/>
                            <w:bottom w:val="none" w:sz="0" w:space="0" w:color="auto"/>
                            <w:right w:val="none" w:sz="0" w:space="0" w:color="auto"/>
                          </w:divBdr>
                          <w:divsChild>
                            <w:div w:id="892348845">
                              <w:marLeft w:val="0"/>
                              <w:marRight w:val="0"/>
                              <w:marTop w:val="0"/>
                              <w:marBottom w:val="0"/>
                              <w:divBdr>
                                <w:top w:val="none" w:sz="0" w:space="0" w:color="auto"/>
                                <w:left w:val="none" w:sz="0" w:space="0" w:color="auto"/>
                                <w:bottom w:val="none" w:sz="0" w:space="0" w:color="auto"/>
                                <w:right w:val="none" w:sz="0" w:space="0" w:color="auto"/>
                              </w:divBdr>
                            </w:div>
                            <w:div w:id="1475877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9477773">
      <w:bodyDiv w:val="1"/>
      <w:marLeft w:val="0"/>
      <w:marRight w:val="0"/>
      <w:marTop w:val="0"/>
      <w:marBottom w:val="0"/>
      <w:divBdr>
        <w:top w:val="none" w:sz="0" w:space="0" w:color="auto"/>
        <w:left w:val="none" w:sz="0" w:space="0" w:color="auto"/>
        <w:bottom w:val="none" w:sz="0" w:space="0" w:color="auto"/>
        <w:right w:val="none" w:sz="0" w:space="0" w:color="auto"/>
      </w:divBdr>
    </w:div>
    <w:div w:id="363138758">
      <w:bodyDiv w:val="1"/>
      <w:marLeft w:val="0"/>
      <w:marRight w:val="0"/>
      <w:marTop w:val="0"/>
      <w:marBottom w:val="0"/>
      <w:divBdr>
        <w:top w:val="none" w:sz="0" w:space="0" w:color="auto"/>
        <w:left w:val="none" w:sz="0" w:space="0" w:color="auto"/>
        <w:bottom w:val="none" w:sz="0" w:space="0" w:color="auto"/>
        <w:right w:val="none" w:sz="0" w:space="0" w:color="auto"/>
      </w:divBdr>
    </w:div>
    <w:div w:id="367071474">
      <w:bodyDiv w:val="1"/>
      <w:marLeft w:val="0"/>
      <w:marRight w:val="0"/>
      <w:marTop w:val="0"/>
      <w:marBottom w:val="0"/>
      <w:divBdr>
        <w:top w:val="none" w:sz="0" w:space="0" w:color="auto"/>
        <w:left w:val="none" w:sz="0" w:space="0" w:color="auto"/>
        <w:bottom w:val="none" w:sz="0" w:space="0" w:color="auto"/>
        <w:right w:val="none" w:sz="0" w:space="0" w:color="auto"/>
      </w:divBdr>
      <w:divsChild>
        <w:div w:id="2127039216">
          <w:marLeft w:val="0"/>
          <w:marRight w:val="0"/>
          <w:marTop w:val="0"/>
          <w:marBottom w:val="0"/>
          <w:divBdr>
            <w:top w:val="none" w:sz="0" w:space="0" w:color="auto"/>
            <w:left w:val="none" w:sz="0" w:space="0" w:color="auto"/>
            <w:bottom w:val="none" w:sz="0" w:space="0" w:color="auto"/>
            <w:right w:val="none" w:sz="0" w:space="0" w:color="auto"/>
          </w:divBdr>
          <w:divsChild>
            <w:div w:id="631012454">
              <w:marLeft w:val="0"/>
              <w:marRight w:val="0"/>
              <w:marTop w:val="0"/>
              <w:marBottom w:val="0"/>
              <w:divBdr>
                <w:top w:val="none" w:sz="0" w:space="0" w:color="auto"/>
                <w:left w:val="none" w:sz="0" w:space="0" w:color="auto"/>
                <w:bottom w:val="none" w:sz="0" w:space="0" w:color="auto"/>
                <w:right w:val="none" w:sz="0" w:space="0" w:color="auto"/>
              </w:divBdr>
              <w:divsChild>
                <w:div w:id="215243613">
                  <w:marLeft w:val="0"/>
                  <w:marRight w:val="0"/>
                  <w:marTop w:val="0"/>
                  <w:marBottom w:val="0"/>
                  <w:divBdr>
                    <w:top w:val="none" w:sz="0" w:space="0" w:color="auto"/>
                    <w:left w:val="none" w:sz="0" w:space="0" w:color="auto"/>
                    <w:bottom w:val="none" w:sz="0" w:space="0" w:color="auto"/>
                    <w:right w:val="none" w:sz="0" w:space="0" w:color="auto"/>
                  </w:divBdr>
                  <w:divsChild>
                    <w:div w:id="1371105988">
                      <w:marLeft w:val="2992"/>
                      <w:marRight w:val="0"/>
                      <w:marTop w:val="0"/>
                      <w:marBottom w:val="0"/>
                      <w:divBdr>
                        <w:top w:val="none" w:sz="0" w:space="0" w:color="auto"/>
                        <w:left w:val="none" w:sz="0" w:space="0" w:color="auto"/>
                        <w:bottom w:val="none" w:sz="0" w:space="0" w:color="auto"/>
                        <w:right w:val="none" w:sz="0" w:space="0" w:color="auto"/>
                      </w:divBdr>
                      <w:divsChild>
                        <w:div w:id="1978875660">
                          <w:marLeft w:val="0"/>
                          <w:marRight w:val="0"/>
                          <w:marTop w:val="0"/>
                          <w:marBottom w:val="0"/>
                          <w:divBdr>
                            <w:top w:val="none" w:sz="0" w:space="0" w:color="auto"/>
                            <w:left w:val="none" w:sz="0" w:space="0" w:color="auto"/>
                            <w:bottom w:val="none" w:sz="0" w:space="0" w:color="auto"/>
                            <w:right w:val="none" w:sz="0" w:space="0" w:color="auto"/>
                          </w:divBdr>
                          <w:divsChild>
                            <w:div w:id="490558720">
                              <w:marLeft w:val="0"/>
                              <w:marRight w:val="0"/>
                              <w:marTop w:val="0"/>
                              <w:marBottom w:val="0"/>
                              <w:divBdr>
                                <w:top w:val="none" w:sz="0" w:space="0" w:color="auto"/>
                                <w:left w:val="none" w:sz="0" w:space="0" w:color="auto"/>
                                <w:bottom w:val="none" w:sz="0" w:space="0" w:color="auto"/>
                                <w:right w:val="none" w:sz="0" w:space="0" w:color="auto"/>
                              </w:divBdr>
                            </w:div>
                            <w:div w:id="1682731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7990930">
      <w:bodyDiv w:val="1"/>
      <w:marLeft w:val="0"/>
      <w:marRight w:val="0"/>
      <w:marTop w:val="0"/>
      <w:marBottom w:val="0"/>
      <w:divBdr>
        <w:top w:val="none" w:sz="0" w:space="0" w:color="auto"/>
        <w:left w:val="none" w:sz="0" w:space="0" w:color="auto"/>
        <w:bottom w:val="none" w:sz="0" w:space="0" w:color="auto"/>
        <w:right w:val="none" w:sz="0" w:space="0" w:color="auto"/>
      </w:divBdr>
      <w:divsChild>
        <w:div w:id="1339652789">
          <w:marLeft w:val="0"/>
          <w:marRight w:val="0"/>
          <w:marTop w:val="0"/>
          <w:marBottom w:val="0"/>
          <w:divBdr>
            <w:top w:val="none" w:sz="0" w:space="0" w:color="auto"/>
            <w:left w:val="none" w:sz="0" w:space="0" w:color="auto"/>
            <w:bottom w:val="none" w:sz="0" w:space="0" w:color="auto"/>
            <w:right w:val="none" w:sz="0" w:space="0" w:color="auto"/>
          </w:divBdr>
          <w:divsChild>
            <w:div w:id="2114862216">
              <w:marLeft w:val="0"/>
              <w:marRight w:val="0"/>
              <w:marTop w:val="0"/>
              <w:marBottom w:val="0"/>
              <w:divBdr>
                <w:top w:val="none" w:sz="0" w:space="0" w:color="auto"/>
                <w:left w:val="none" w:sz="0" w:space="0" w:color="auto"/>
                <w:bottom w:val="none" w:sz="0" w:space="0" w:color="auto"/>
                <w:right w:val="none" w:sz="0" w:space="0" w:color="auto"/>
              </w:divBdr>
              <w:divsChild>
                <w:div w:id="1169364747">
                  <w:marLeft w:val="0"/>
                  <w:marRight w:val="0"/>
                  <w:marTop w:val="0"/>
                  <w:marBottom w:val="0"/>
                  <w:divBdr>
                    <w:top w:val="none" w:sz="0" w:space="0" w:color="auto"/>
                    <w:left w:val="none" w:sz="0" w:space="0" w:color="auto"/>
                    <w:bottom w:val="none" w:sz="0" w:space="0" w:color="auto"/>
                    <w:right w:val="none" w:sz="0" w:space="0" w:color="auto"/>
                  </w:divBdr>
                  <w:divsChild>
                    <w:div w:id="187715401">
                      <w:marLeft w:val="0"/>
                      <w:marRight w:val="0"/>
                      <w:marTop w:val="0"/>
                      <w:marBottom w:val="0"/>
                      <w:divBdr>
                        <w:top w:val="none" w:sz="0" w:space="0" w:color="auto"/>
                        <w:left w:val="none" w:sz="0" w:space="0" w:color="auto"/>
                        <w:bottom w:val="none" w:sz="0" w:space="0" w:color="auto"/>
                        <w:right w:val="none" w:sz="0" w:space="0" w:color="auto"/>
                      </w:divBdr>
                      <w:divsChild>
                        <w:div w:id="1163206782">
                          <w:marLeft w:val="0"/>
                          <w:marRight w:val="0"/>
                          <w:marTop w:val="0"/>
                          <w:marBottom w:val="0"/>
                          <w:divBdr>
                            <w:top w:val="none" w:sz="0" w:space="0" w:color="auto"/>
                            <w:left w:val="none" w:sz="0" w:space="0" w:color="auto"/>
                            <w:bottom w:val="none" w:sz="0" w:space="0" w:color="auto"/>
                            <w:right w:val="none" w:sz="0" w:space="0" w:color="auto"/>
                          </w:divBdr>
                          <w:divsChild>
                            <w:div w:id="1567450508">
                              <w:marLeft w:val="0"/>
                              <w:marRight w:val="0"/>
                              <w:marTop w:val="0"/>
                              <w:marBottom w:val="0"/>
                              <w:divBdr>
                                <w:top w:val="none" w:sz="0" w:space="0" w:color="auto"/>
                                <w:left w:val="none" w:sz="0" w:space="0" w:color="auto"/>
                                <w:bottom w:val="none" w:sz="0" w:space="0" w:color="auto"/>
                                <w:right w:val="none" w:sz="0" w:space="0" w:color="auto"/>
                              </w:divBdr>
                              <w:divsChild>
                                <w:div w:id="1262178769">
                                  <w:marLeft w:val="0"/>
                                  <w:marRight w:val="0"/>
                                  <w:marTop w:val="0"/>
                                  <w:marBottom w:val="0"/>
                                  <w:divBdr>
                                    <w:top w:val="none" w:sz="0" w:space="0" w:color="auto"/>
                                    <w:left w:val="none" w:sz="0" w:space="0" w:color="auto"/>
                                    <w:bottom w:val="none" w:sz="0" w:space="0" w:color="auto"/>
                                    <w:right w:val="none" w:sz="0" w:space="0" w:color="auto"/>
                                  </w:divBdr>
                                  <w:divsChild>
                                    <w:div w:id="1170103291">
                                      <w:marLeft w:val="0"/>
                                      <w:marRight w:val="0"/>
                                      <w:marTop w:val="0"/>
                                      <w:marBottom w:val="0"/>
                                      <w:divBdr>
                                        <w:top w:val="none" w:sz="0" w:space="0" w:color="auto"/>
                                        <w:left w:val="none" w:sz="0" w:space="0" w:color="auto"/>
                                        <w:bottom w:val="none" w:sz="0" w:space="0" w:color="auto"/>
                                        <w:right w:val="none" w:sz="0" w:space="0" w:color="auto"/>
                                      </w:divBdr>
                                      <w:divsChild>
                                        <w:div w:id="1549562957">
                                          <w:marLeft w:val="0"/>
                                          <w:marRight w:val="0"/>
                                          <w:marTop w:val="0"/>
                                          <w:marBottom w:val="0"/>
                                          <w:divBdr>
                                            <w:top w:val="none" w:sz="0" w:space="0" w:color="auto"/>
                                            <w:left w:val="none" w:sz="0" w:space="0" w:color="auto"/>
                                            <w:bottom w:val="none" w:sz="0" w:space="0" w:color="auto"/>
                                            <w:right w:val="none" w:sz="0" w:space="0" w:color="auto"/>
                                          </w:divBdr>
                                          <w:divsChild>
                                            <w:div w:id="1552501274">
                                              <w:marLeft w:val="0"/>
                                              <w:marRight w:val="0"/>
                                              <w:marTop w:val="0"/>
                                              <w:marBottom w:val="0"/>
                                              <w:divBdr>
                                                <w:top w:val="none" w:sz="0" w:space="0" w:color="auto"/>
                                                <w:left w:val="none" w:sz="0" w:space="0" w:color="auto"/>
                                                <w:bottom w:val="none" w:sz="0" w:space="0" w:color="auto"/>
                                                <w:right w:val="none" w:sz="0" w:space="0" w:color="auto"/>
                                              </w:divBdr>
                                              <w:divsChild>
                                                <w:div w:id="1393044649">
                                                  <w:marLeft w:val="0"/>
                                                  <w:marRight w:val="0"/>
                                                  <w:marTop w:val="0"/>
                                                  <w:marBottom w:val="0"/>
                                                  <w:divBdr>
                                                    <w:top w:val="none" w:sz="0" w:space="0" w:color="auto"/>
                                                    <w:left w:val="none" w:sz="0" w:space="0" w:color="auto"/>
                                                    <w:bottom w:val="none" w:sz="0" w:space="0" w:color="auto"/>
                                                    <w:right w:val="none" w:sz="0" w:space="0" w:color="auto"/>
                                                  </w:divBdr>
                                                  <w:divsChild>
                                                    <w:div w:id="1665432660">
                                                      <w:marLeft w:val="0"/>
                                                      <w:marRight w:val="0"/>
                                                      <w:marTop w:val="0"/>
                                                      <w:marBottom w:val="0"/>
                                                      <w:divBdr>
                                                        <w:top w:val="none" w:sz="0" w:space="0" w:color="auto"/>
                                                        <w:left w:val="none" w:sz="0" w:space="0" w:color="auto"/>
                                                        <w:bottom w:val="none" w:sz="0" w:space="0" w:color="auto"/>
                                                        <w:right w:val="none" w:sz="0" w:space="0" w:color="auto"/>
                                                      </w:divBdr>
                                                      <w:divsChild>
                                                        <w:div w:id="981348455">
                                                          <w:marLeft w:val="0"/>
                                                          <w:marRight w:val="0"/>
                                                          <w:marTop w:val="0"/>
                                                          <w:marBottom w:val="0"/>
                                                          <w:divBdr>
                                                            <w:top w:val="none" w:sz="0" w:space="0" w:color="auto"/>
                                                            <w:left w:val="none" w:sz="0" w:space="0" w:color="auto"/>
                                                            <w:bottom w:val="none" w:sz="0" w:space="0" w:color="auto"/>
                                                            <w:right w:val="none" w:sz="0" w:space="0" w:color="auto"/>
                                                          </w:divBdr>
                                                          <w:divsChild>
                                                            <w:div w:id="1359237034">
                                                              <w:marLeft w:val="0"/>
                                                              <w:marRight w:val="0"/>
                                                              <w:marTop w:val="0"/>
                                                              <w:marBottom w:val="0"/>
                                                              <w:divBdr>
                                                                <w:top w:val="none" w:sz="0" w:space="0" w:color="auto"/>
                                                                <w:left w:val="none" w:sz="0" w:space="0" w:color="auto"/>
                                                                <w:bottom w:val="none" w:sz="0" w:space="0" w:color="auto"/>
                                                                <w:right w:val="none" w:sz="0" w:space="0" w:color="auto"/>
                                                              </w:divBdr>
                                                              <w:divsChild>
                                                                <w:div w:id="1552763541">
                                                                  <w:marLeft w:val="0"/>
                                                                  <w:marRight w:val="0"/>
                                                                  <w:marTop w:val="0"/>
                                                                  <w:marBottom w:val="0"/>
                                                                  <w:divBdr>
                                                                    <w:top w:val="none" w:sz="0" w:space="0" w:color="auto"/>
                                                                    <w:left w:val="none" w:sz="0" w:space="0" w:color="auto"/>
                                                                    <w:bottom w:val="none" w:sz="0" w:space="0" w:color="auto"/>
                                                                    <w:right w:val="none" w:sz="0" w:space="0" w:color="auto"/>
                                                                  </w:divBdr>
                                                                  <w:divsChild>
                                                                    <w:div w:id="602030210">
                                                                      <w:marLeft w:val="0"/>
                                                                      <w:marRight w:val="0"/>
                                                                      <w:marTop w:val="0"/>
                                                                      <w:marBottom w:val="0"/>
                                                                      <w:divBdr>
                                                                        <w:top w:val="none" w:sz="0" w:space="0" w:color="auto"/>
                                                                        <w:left w:val="none" w:sz="0" w:space="0" w:color="auto"/>
                                                                        <w:bottom w:val="none" w:sz="0" w:space="0" w:color="auto"/>
                                                                        <w:right w:val="none" w:sz="0" w:space="0" w:color="auto"/>
                                                                      </w:divBdr>
                                                                      <w:divsChild>
                                                                        <w:div w:id="1340735572">
                                                                          <w:marLeft w:val="0"/>
                                                                          <w:marRight w:val="0"/>
                                                                          <w:marTop w:val="0"/>
                                                                          <w:marBottom w:val="0"/>
                                                                          <w:divBdr>
                                                                            <w:top w:val="none" w:sz="0" w:space="0" w:color="auto"/>
                                                                            <w:left w:val="none" w:sz="0" w:space="0" w:color="auto"/>
                                                                            <w:bottom w:val="none" w:sz="0" w:space="0" w:color="auto"/>
                                                                            <w:right w:val="none" w:sz="0" w:space="0" w:color="auto"/>
                                                                          </w:divBdr>
                                                                          <w:divsChild>
                                                                            <w:div w:id="137380497">
                                                                              <w:marLeft w:val="0"/>
                                                                              <w:marRight w:val="0"/>
                                                                              <w:marTop w:val="0"/>
                                                                              <w:marBottom w:val="0"/>
                                                                              <w:divBdr>
                                                                                <w:top w:val="none" w:sz="0" w:space="0" w:color="auto"/>
                                                                                <w:left w:val="none" w:sz="0" w:space="0" w:color="auto"/>
                                                                                <w:bottom w:val="none" w:sz="0" w:space="0" w:color="auto"/>
                                                                                <w:right w:val="none" w:sz="0" w:space="0" w:color="auto"/>
                                                                              </w:divBdr>
                                                                              <w:divsChild>
                                                                                <w:div w:id="702943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9645002">
      <w:bodyDiv w:val="1"/>
      <w:marLeft w:val="0"/>
      <w:marRight w:val="0"/>
      <w:marTop w:val="0"/>
      <w:marBottom w:val="0"/>
      <w:divBdr>
        <w:top w:val="none" w:sz="0" w:space="0" w:color="auto"/>
        <w:left w:val="none" w:sz="0" w:space="0" w:color="auto"/>
        <w:bottom w:val="none" w:sz="0" w:space="0" w:color="auto"/>
        <w:right w:val="none" w:sz="0" w:space="0" w:color="auto"/>
      </w:divBdr>
      <w:divsChild>
        <w:div w:id="1089230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795247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0375803">
      <w:bodyDiv w:val="1"/>
      <w:marLeft w:val="0"/>
      <w:marRight w:val="0"/>
      <w:marTop w:val="0"/>
      <w:marBottom w:val="0"/>
      <w:divBdr>
        <w:top w:val="none" w:sz="0" w:space="0" w:color="auto"/>
        <w:left w:val="none" w:sz="0" w:space="0" w:color="auto"/>
        <w:bottom w:val="none" w:sz="0" w:space="0" w:color="auto"/>
        <w:right w:val="none" w:sz="0" w:space="0" w:color="auto"/>
      </w:divBdr>
    </w:div>
    <w:div w:id="370812891">
      <w:bodyDiv w:val="1"/>
      <w:marLeft w:val="0"/>
      <w:marRight w:val="0"/>
      <w:marTop w:val="0"/>
      <w:marBottom w:val="0"/>
      <w:divBdr>
        <w:top w:val="none" w:sz="0" w:space="0" w:color="auto"/>
        <w:left w:val="none" w:sz="0" w:space="0" w:color="auto"/>
        <w:bottom w:val="none" w:sz="0" w:space="0" w:color="auto"/>
        <w:right w:val="none" w:sz="0" w:space="0" w:color="auto"/>
      </w:divBdr>
      <w:divsChild>
        <w:div w:id="125854944">
          <w:marLeft w:val="0"/>
          <w:marRight w:val="0"/>
          <w:marTop w:val="0"/>
          <w:marBottom w:val="0"/>
          <w:divBdr>
            <w:top w:val="none" w:sz="0" w:space="0" w:color="auto"/>
            <w:left w:val="none" w:sz="0" w:space="0" w:color="auto"/>
            <w:bottom w:val="none" w:sz="0" w:space="0" w:color="auto"/>
            <w:right w:val="none" w:sz="0" w:space="0" w:color="auto"/>
          </w:divBdr>
          <w:divsChild>
            <w:div w:id="1173570632">
              <w:marLeft w:val="0"/>
              <w:marRight w:val="0"/>
              <w:marTop w:val="0"/>
              <w:marBottom w:val="0"/>
              <w:divBdr>
                <w:top w:val="none" w:sz="0" w:space="0" w:color="auto"/>
                <w:left w:val="none" w:sz="0" w:space="0" w:color="auto"/>
                <w:bottom w:val="none" w:sz="0" w:space="0" w:color="auto"/>
                <w:right w:val="none" w:sz="0" w:space="0" w:color="auto"/>
              </w:divBdr>
              <w:divsChild>
                <w:div w:id="1670407794">
                  <w:marLeft w:val="0"/>
                  <w:marRight w:val="0"/>
                  <w:marTop w:val="0"/>
                  <w:marBottom w:val="0"/>
                  <w:divBdr>
                    <w:top w:val="none" w:sz="0" w:space="0" w:color="auto"/>
                    <w:left w:val="none" w:sz="0" w:space="0" w:color="auto"/>
                    <w:bottom w:val="none" w:sz="0" w:space="0" w:color="auto"/>
                    <w:right w:val="none" w:sz="0" w:space="0" w:color="auto"/>
                  </w:divBdr>
                  <w:divsChild>
                    <w:div w:id="428743301">
                      <w:marLeft w:val="0"/>
                      <w:marRight w:val="0"/>
                      <w:marTop w:val="0"/>
                      <w:marBottom w:val="0"/>
                      <w:divBdr>
                        <w:top w:val="none" w:sz="0" w:space="0" w:color="auto"/>
                        <w:left w:val="none" w:sz="0" w:space="0" w:color="auto"/>
                        <w:bottom w:val="none" w:sz="0" w:space="0" w:color="auto"/>
                        <w:right w:val="none" w:sz="0" w:space="0" w:color="auto"/>
                      </w:divBdr>
                      <w:divsChild>
                        <w:div w:id="670328546">
                          <w:marLeft w:val="0"/>
                          <w:marRight w:val="0"/>
                          <w:marTop w:val="0"/>
                          <w:marBottom w:val="0"/>
                          <w:divBdr>
                            <w:top w:val="none" w:sz="0" w:space="0" w:color="auto"/>
                            <w:left w:val="none" w:sz="0" w:space="0" w:color="auto"/>
                            <w:bottom w:val="none" w:sz="0" w:space="0" w:color="auto"/>
                            <w:right w:val="none" w:sz="0" w:space="0" w:color="auto"/>
                          </w:divBdr>
                          <w:divsChild>
                            <w:div w:id="1705981953">
                              <w:marLeft w:val="0"/>
                              <w:marRight w:val="0"/>
                              <w:marTop w:val="0"/>
                              <w:marBottom w:val="0"/>
                              <w:divBdr>
                                <w:top w:val="none" w:sz="0" w:space="0" w:color="auto"/>
                                <w:left w:val="none" w:sz="0" w:space="0" w:color="auto"/>
                                <w:bottom w:val="none" w:sz="0" w:space="0" w:color="auto"/>
                                <w:right w:val="none" w:sz="0" w:space="0" w:color="auto"/>
                              </w:divBdr>
                              <w:divsChild>
                                <w:div w:id="1882473783">
                                  <w:marLeft w:val="0"/>
                                  <w:marRight w:val="0"/>
                                  <w:marTop w:val="0"/>
                                  <w:marBottom w:val="0"/>
                                  <w:divBdr>
                                    <w:top w:val="none" w:sz="0" w:space="0" w:color="auto"/>
                                    <w:left w:val="none" w:sz="0" w:space="0" w:color="auto"/>
                                    <w:bottom w:val="none" w:sz="0" w:space="0" w:color="auto"/>
                                    <w:right w:val="none" w:sz="0" w:space="0" w:color="auto"/>
                                  </w:divBdr>
                                  <w:divsChild>
                                    <w:div w:id="90672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1349620">
      <w:bodyDiv w:val="1"/>
      <w:marLeft w:val="0"/>
      <w:marRight w:val="0"/>
      <w:marTop w:val="0"/>
      <w:marBottom w:val="0"/>
      <w:divBdr>
        <w:top w:val="none" w:sz="0" w:space="0" w:color="auto"/>
        <w:left w:val="none" w:sz="0" w:space="0" w:color="auto"/>
        <w:bottom w:val="none" w:sz="0" w:space="0" w:color="auto"/>
        <w:right w:val="none" w:sz="0" w:space="0" w:color="auto"/>
      </w:divBdr>
    </w:div>
    <w:div w:id="401296925">
      <w:bodyDiv w:val="1"/>
      <w:marLeft w:val="0"/>
      <w:marRight w:val="0"/>
      <w:marTop w:val="0"/>
      <w:marBottom w:val="0"/>
      <w:divBdr>
        <w:top w:val="none" w:sz="0" w:space="0" w:color="auto"/>
        <w:left w:val="none" w:sz="0" w:space="0" w:color="auto"/>
        <w:bottom w:val="none" w:sz="0" w:space="0" w:color="auto"/>
        <w:right w:val="none" w:sz="0" w:space="0" w:color="auto"/>
      </w:divBdr>
      <w:divsChild>
        <w:div w:id="1972202351">
          <w:marLeft w:val="0"/>
          <w:marRight w:val="0"/>
          <w:marTop w:val="0"/>
          <w:marBottom w:val="0"/>
          <w:divBdr>
            <w:top w:val="none" w:sz="0" w:space="0" w:color="auto"/>
            <w:left w:val="none" w:sz="0" w:space="0" w:color="auto"/>
            <w:bottom w:val="none" w:sz="0" w:space="0" w:color="auto"/>
            <w:right w:val="none" w:sz="0" w:space="0" w:color="auto"/>
          </w:divBdr>
          <w:divsChild>
            <w:div w:id="404842229">
              <w:marLeft w:val="0"/>
              <w:marRight w:val="0"/>
              <w:marTop w:val="0"/>
              <w:marBottom w:val="0"/>
              <w:divBdr>
                <w:top w:val="none" w:sz="0" w:space="0" w:color="auto"/>
                <w:left w:val="none" w:sz="0" w:space="0" w:color="auto"/>
                <w:bottom w:val="none" w:sz="0" w:space="0" w:color="auto"/>
                <w:right w:val="none" w:sz="0" w:space="0" w:color="auto"/>
              </w:divBdr>
              <w:divsChild>
                <w:div w:id="1117717795">
                  <w:marLeft w:val="0"/>
                  <w:marRight w:val="0"/>
                  <w:marTop w:val="0"/>
                  <w:marBottom w:val="0"/>
                  <w:divBdr>
                    <w:top w:val="none" w:sz="0" w:space="0" w:color="auto"/>
                    <w:left w:val="none" w:sz="0" w:space="0" w:color="auto"/>
                    <w:bottom w:val="none" w:sz="0" w:space="0" w:color="auto"/>
                    <w:right w:val="none" w:sz="0" w:space="0" w:color="auto"/>
                  </w:divBdr>
                  <w:divsChild>
                    <w:div w:id="1345592160">
                      <w:marLeft w:val="0"/>
                      <w:marRight w:val="0"/>
                      <w:marTop w:val="0"/>
                      <w:marBottom w:val="0"/>
                      <w:divBdr>
                        <w:top w:val="none" w:sz="0" w:space="0" w:color="auto"/>
                        <w:left w:val="none" w:sz="0" w:space="0" w:color="auto"/>
                        <w:bottom w:val="none" w:sz="0" w:space="0" w:color="auto"/>
                        <w:right w:val="none" w:sz="0" w:space="0" w:color="auto"/>
                      </w:divBdr>
                      <w:divsChild>
                        <w:div w:id="1970629061">
                          <w:marLeft w:val="0"/>
                          <w:marRight w:val="0"/>
                          <w:marTop w:val="0"/>
                          <w:marBottom w:val="0"/>
                          <w:divBdr>
                            <w:top w:val="none" w:sz="0" w:space="0" w:color="auto"/>
                            <w:left w:val="none" w:sz="0" w:space="0" w:color="auto"/>
                            <w:bottom w:val="none" w:sz="0" w:space="0" w:color="auto"/>
                            <w:right w:val="none" w:sz="0" w:space="0" w:color="auto"/>
                          </w:divBdr>
                          <w:divsChild>
                            <w:div w:id="23025676">
                              <w:marLeft w:val="0"/>
                              <w:marRight w:val="0"/>
                              <w:marTop w:val="0"/>
                              <w:marBottom w:val="0"/>
                              <w:divBdr>
                                <w:top w:val="none" w:sz="0" w:space="0" w:color="auto"/>
                                <w:left w:val="none" w:sz="0" w:space="0" w:color="auto"/>
                                <w:bottom w:val="none" w:sz="0" w:space="0" w:color="auto"/>
                                <w:right w:val="none" w:sz="0" w:space="0" w:color="auto"/>
                              </w:divBdr>
                              <w:divsChild>
                                <w:div w:id="1543980417">
                                  <w:marLeft w:val="0"/>
                                  <w:marRight w:val="0"/>
                                  <w:marTop w:val="0"/>
                                  <w:marBottom w:val="0"/>
                                  <w:divBdr>
                                    <w:top w:val="none" w:sz="0" w:space="0" w:color="auto"/>
                                    <w:left w:val="none" w:sz="0" w:space="0" w:color="auto"/>
                                    <w:bottom w:val="none" w:sz="0" w:space="0" w:color="auto"/>
                                    <w:right w:val="none" w:sz="0" w:space="0" w:color="auto"/>
                                  </w:divBdr>
                                  <w:divsChild>
                                    <w:div w:id="515655150">
                                      <w:marLeft w:val="0"/>
                                      <w:marRight w:val="0"/>
                                      <w:marTop w:val="0"/>
                                      <w:marBottom w:val="0"/>
                                      <w:divBdr>
                                        <w:top w:val="none" w:sz="0" w:space="0" w:color="auto"/>
                                        <w:left w:val="none" w:sz="0" w:space="0" w:color="auto"/>
                                        <w:bottom w:val="none" w:sz="0" w:space="0" w:color="auto"/>
                                        <w:right w:val="none" w:sz="0" w:space="0" w:color="auto"/>
                                      </w:divBdr>
                                      <w:divsChild>
                                        <w:div w:id="1942881164">
                                          <w:marLeft w:val="0"/>
                                          <w:marRight w:val="0"/>
                                          <w:marTop w:val="0"/>
                                          <w:marBottom w:val="0"/>
                                          <w:divBdr>
                                            <w:top w:val="none" w:sz="0" w:space="0" w:color="auto"/>
                                            <w:left w:val="none" w:sz="0" w:space="0" w:color="auto"/>
                                            <w:bottom w:val="none" w:sz="0" w:space="0" w:color="auto"/>
                                            <w:right w:val="none" w:sz="0" w:space="0" w:color="auto"/>
                                          </w:divBdr>
                                          <w:divsChild>
                                            <w:div w:id="360673528">
                                              <w:marLeft w:val="0"/>
                                              <w:marRight w:val="0"/>
                                              <w:marTop w:val="0"/>
                                              <w:marBottom w:val="0"/>
                                              <w:divBdr>
                                                <w:top w:val="none" w:sz="0" w:space="0" w:color="auto"/>
                                                <w:left w:val="none" w:sz="0" w:space="0" w:color="auto"/>
                                                <w:bottom w:val="none" w:sz="0" w:space="0" w:color="auto"/>
                                                <w:right w:val="none" w:sz="0" w:space="0" w:color="auto"/>
                                              </w:divBdr>
                                              <w:divsChild>
                                                <w:div w:id="340277032">
                                                  <w:marLeft w:val="0"/>
                                                  <w:marRight w:val="0"/>
                                                  <w:marTop w:val="0"/>
                                                  <w:marBottom w:val="0"/>
                                                  <w:divBdr>
                                                    <w:top w:val="none" w:sz="0" w:space="0" w:color="auto"/>
                                                    <w:left w:val="none" w:sz="0" w:space="0" w:color="auto"/>
                                                    <w:bottom w:val="none" w:sz="0" w:space="0" w:color="auto"/>
                                                    <w:right w:val="none" w:sz="0" w:space="0" w:color="auto"/>
                                                  </w:divBdr>
                                                  <w:divsChild>
                                                    <w:div w:id="1298292336">
                                                      <w:marLeft w:val="0"/>
                                                      <w:marRight w:val="0"/>
                                                      <w:marTop w:val="0"/>
                                                      <w:marBottom w:val="0"/>
                                                      <w:divBdr>
                                                        <w:top w:val="none" w:sz="0" w:space="0" w:color="auto"/>
                                                        <w:left w:val="none" w:sz="0" w:space="0" w:color="auto"/>
                                                        <w:bottom w:val="none" w:sz="0" w:space="0" w:color="auto"/>
                                                        <w:right w:val="none" w:sz="0" w:space="0" w:color="auto"/>
                                                      </w:divBdr>
                                                      <w:divsChild>
                                                        <w:div w:id="828836099">
                                                          <w:marLeft w:val="0"/>
                                                          <w:marRight w:val="0"/>
                                                          <w:marTop w:val="0"/>
                                                          <w:marBottom w:val="0"/>
                                                          <w:divBdr>
                                                            <w:top w:val="none" w:sz="0" w:space="0" w:color="auto"/>
                                                            <w:left w:val="none" w:sz="0" w:space="0" w:color="auto"/>
                                                            <w:bottom w:val="none" w:sz="0" w:space="0" w:color="auto"/>
                                                            <w:right w:val="none" w:sz="0" w:space="0" w:color="auto"/>
                                                          </w:divBdr>
                                                          <w:divsChild>
                                                            <w:div w:id="1923948944">
                                                              <w:marLeft w:val="0"/>
                                                              <w:marRight w:val="0"/>
                                                              <w:marTop w:val="0"/>
                                                              <w:marBottom w:val="0"/>
                                                              <w:divBdr>
                                                                <w:top w:val="none" w:sz="0" w:space="0" w:color="auto"/>
                                                                <w:left w:val="none" w:sz="0" w:space="0" w:color="auto"/>
                                                                <w:bottom w:val="none" w:sz="0" w:space="0" w:color="auto"/>
                                                                <w:right w:val="none" w:sz="0" w:space="0" w:color="auto"/>
                                                              </w:divBdr>
                                                              <w:divsChild>
                                                                <w:div w:id="1659725854">
                                                                  <w:marLeft w:val="0"/>
                                                                  <w:marRight w:val="0"/>
                                                                  <w:marTop w:val="0"/>
                                                                  <w:marBottom w:val="0"/>
                                                                  <w:divBdr>
                                                                    <w:top w:val="none" w:sz="0" w:space="0" w:color="auto"/>
                                                                    <w:left w:val="none" w:sz="0" w:space="0" w:color="auto"/>
                                                                    <w:bottom w:val="none" w:sz="0" w:space="0" w:color="auto"/>
                                                                    <w:right w:val="none" w:sz="0" w:space="0" w:color="auto"/>
                                                                  </w:divBdr>
                                                                  <w:divsChild>
                                                                    <w:div w:id="1146433101">
                                                                      <w:marLeft w:val="0"/>
                                                                      <w:marRight w:val="0"/>
                                                                      <w:marTop w:val="0"/>
                                                                      <w:marBottom w:val="0"/>
                                                                      <w:divBdr>
                                                                        <w:top w:val="none" w:sz="0" w:space="0" w:color="auto"/>
                                                                        <w:left w:val="none" w:sz="0" w:space="0" w:color="auto"/>
                                                                        <w:bottom w:val="none" w:sz="0" w:space="0" w:color="auto"/>
                                                                        <w:right w:val="none" w:sz="0" w:space="0" w:color="auto"/>
                                                                      </w:divBdr>
                                                                      <w:divsChild>
                                                                        <w:div w:id="1383216287">
                                                                          <w:marLeft w:val="0"/>
                                                                          <w:marRight w:val="0"/>
                                                                          <w:marTop w:val="0"/>
                                                                          <w:marBottom w:val="0"/>
                                                                          <w:divBdr>
                                                                            <w:top w:val="none" w:sz="0" w:space="0" w:color="auto"/>
                                                                            <w:left w:val="none" w:sz="0" w:space="0" w:color="auto"/>
                                                                            <w:bottom w:val="none" w:sz="0" w:space="0" w:color="auto"/>
                                                                            <w:right w:val="none" w:sz="0" w:space="0" w:color="auto"/>
                                                                          </w:divBdr>
                                                                          <w:divsChild>
                                                                            <w:div w:id="559823808">
                                                                              <w:marLeft w:val="0"/>
                                                                              <w:marRight w:val="0"/>
                                                                              <w:marTop w:val="0"/>
                                                                              <w:marBottom w:val="0"/>
                                                                              <w:divBdr>
                                                                                <w:top w:val="none" w:sz="0" w:space="0" w:color="auto"/>
                                                                                <w:left w:val="none" w:sz="0" w:space="0" w:color="auto"/>
                                                                                <w:bottom w:val="none" w:sz="0" w:space="0" w:color="auto"/>
                                                                                <w:right w:val="none" w:sz="0" w:space="0" w:color="auto"/>
                                                                              </w:divBdr>
                                                                              <w:divsChild>
                                                                                <w:div w:id="147059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2919871">
      <w:bodyDiv w:val="1"/>
      <w:marLeft w:val="0"/>
      <w:marRight w:val="0"/>
      <w:marTop w:val="0"/>
      <w:marBottom w:val="0"/>
      <w:divBdr>
        <w:top w:val="none" w:sz="0" w:space="0" w:color="auto"/>
        <w:left w:val="none" w:sz="0" w:space="0" w:color="auto"/>
        <w:bottom w:val="none" w:sz="0" w:space="0" w:color="auto"/>
        <w:right w:val="none" w:sz="0" w:space="0" w:color="auto"/>
      </w:divBdr>
      <w:divsChild>
        <w:div w:id="1800879893">
          <w:marLeft w:val="0"/>
          <w:marRight w:val="0"/>
          <w:marTop w:val="0"/>
          <w:marBottom w:val="0"/>
          <w:divBdr>
            <w:top w:val="none" w:sz="0" w:space="0" w:color="auto"/>
            <w:left w:val="none" w:sz="0" w:space="0" w:color="auto"/>
            <w:bottom w:val="none" w:sz="0" w:space="0" w:color="auto"/>
            <w:right w:val="none" w:sz="0" w:space="0" w:color="auto"/>
          </w:divBdr>
          <w:divsChild>
            <w:div w:id="1272199502">
              <w:marLeft w:val="0"/>
              <w:marRight w:val="0"/>
              <w:marTop w:val="0"/>
              <w:marBottom w:val="0"/>
              <w:divBdr>
                <w:top w:val="none" w:sz="0" w:space="0" w:color="auto"/>
                <w:left w:val="none" w:sz="0" w:space="0" w:color="auto"/>
                <w:bottom w:val="none" w:sz="0" w:space="0" w:color="auto"/>
                <w:right w:val="none" w:sz="0" w:space="0" w:color="auto"/>
              </w:divBdr>
              <w:divsChild>
                <w:div w:id="2107995653">
                  <w:marLeft w:val="0"/>
                  <w:marRight w:val="0"/>
                  <w:marTop w:val="0"/>
                  <w:marBottom w:val="0"/>
                  <w:divBdr>
                    <w:top w:val="none" w:sz="0" w:space="0" w:color="auto"/>
                    <w:left w:val="none" w:sz="0" w:space="0" w:color="auto"/>
                    <w:bottom w:val="none" w:sz="0" w:space="0" w:color="auto"/>
                    <w:right w:val="none" w:sz="0" w:space="0" w:color="auto"/>
                  </w:divBdr>
                  <w:divsChild>
                    <w:div w:id="1388528498">
                      <w:marLeft w:val="0"/>
                      <w:marRight w:val="0"/>
                      <w:marTop w:val="0"/>
                      <w:marBottom w:val="0"/>
                      <w:divBdr>
                        <w:top w:val="none" w:sz="0" w:space="0" w:color="auto"/>
                        <w:left w:val="none" w:sz="0" w:space="0" w:color="auto"/>
                        <w:bottom w:val="none" w:sz="0" w:space="0" w:color="auto"/>
                        <w:right w:val="none" w:sz="0" w:space="0" w:color="auto"/>
                      </w:divBdr>
                      <w:divsChild>
                        <w:div w:id="652218625">
                          <w:marLeft w:val="0"/>
                          <w:marRight w:val="0"/>
                          <w:marTop w:val="0"/>
                          <w:marBottom w:val="0"/>
                          <w:divBdr>
                            <w:top w:val="none" w:sz="0" w:space="0" w:color="auto"/>
                            <w:left w:val="none" w:sz="0" w:space="0" w:color="auto"/>
                            <w:bottom w:val="none" w:sz="0" w:space="0" w:color="auto"/>
                            <w:right w:val="none" w:sz="0" w:space="0" w:color="auto"/>
                          </w:divBdr>
                          <w:divsChild>
                            <w:div w:id="2023967747">
                              <w:marLeft w:val="0"/>
                              <w:marRight w:val="0"/>
                              <w:marTop w:val="0"/>
                              <w:marBottom w:val="0"/>
                              <w:divBdr>
                                <w:top w:val="none" w:sz="0" w:space="0" w:color="auto"/>
                                <w:left w:val="none" w:sz="0" w:space="0" w:color="auto"/>
                                <w:bottom w:val="none" w:sz="0" w:space="0" w:color="auto"/>
                                <w:right w:val="none" w:sz="0" w:space="0" w:color="auto"/>
                              </w:divBdr>
                              <w:divsChild>
                                <w:div w:id="1011685774">
                                  <w:marLeft w:val="0"/>
                                  <w:marRight w:val="0"/>
                                  <w:marTop w:val="0"/>
                                  <w:marBottom w:val="0"/>
                                  <w:divBdr>
                                    <w:top w:val="none" w:sz="0" w:space="0" w:color="auto"/>
                                    <w:left w:val="none" w:sz="0" w:space="0" w:color="auto"/>
                                    <w:bottom w:val="none" w:sz="0" w:space="0" w:color="auto"/>
                                    <w:right w:val="none" w:sz="0" w:space="0" w:color="auto"/>
                                  </w:divBdr>
                                  <w:divsChild>
                                    <w:div w:id="908659414">
                                      <w:marLeft w:val="0"/>
                                      <w:marRight w:val="0"/>
                                      <w:marTop w:val="0"/>
                                      <w:marBottom w:val="0"/>
                                      <w:divBdr>
                                        <w:top w:val="none" w:sz="0" w:space="0" w:color="auto"/>
                                        <w:left w:val="none" w:sz="0" w:space="0" w:color="auto"/>
                                        <w:bottom w:val="none" w:sz="0" w:space="0" w:color="auto"/>
                                        <w:right w:val="none" w:sz="0" w:space="0" w:color="auto"/>
                                      </w:divBdr>
                                      <w:divsChild>
                                        <w:div w:id="341788048">
                                          <w:marLeft w:val="0"/>
                                          <w:marRight w:val="0"/>
                                          <w:marTop w:val="0"/>
                                          <w:marBottom w:val="0"/>
                                          <w:divBdr>
                                            <w:top w:val="none" w:sz="0" w:space="0" w:color="auto"/>
                                            <w:left w:val="none" w:sz="0" w:space="0" w:color="auto"/>
                                            <w:bottom w:val="none" w:sz="0" w:space="0" w:color="auto"/>
                                            <w:right w:val="none" w:sz="0" w:space="0" w:color="auto"/>
                                          </w:divBdr>
                                          <w:divsChild>
                                            <w:div w:id="1648782754">
                                              <w:marLeft w:val="0"/>
                                              <w:marRight w:val="0"/>
                                              <w:marTop w:val="0"/>
                                              <w:marBottom w:val="0"/>
                                              <w:divBdr>
                                                <w:top w:val="none" w:sz="0" w:space="0" w:color="auto"/>
                                                <w:left w:val="none" w:sz="0" w:space="0" w:color="auto"/>
                                                <w:bottom w:val="none" w:sz="0" w:space="0" w:color="auto"/>
                                                <w:right w:val="none" w:sz="0" w:space="0" w:color="auto"/>
                                              </w:divBdr>
                                              <w:divsChild>
                                                <w:div w:id="250286574">
                                                  <w:marLeft w:val="0"/>
                                                  <w:marRight w:val="0"/>
                                                  <w:marTop w:val="0"/>
                                                  <w:marBottom w:val="0"/>
                                                  <w:divBdr>
                                                    <w:top w:val="none" w:sz="0" w:space="0" w:color="auto"/>
                                                    <w:left w:val="none" w:sz="0" w:space="0" w:color="auto"/>
                                                    <w:bottom w:val="none" w:sz="0" w:space="0" w:color="auto"/>
                                                    <w:right w:val="none" w:sz="0" w:space="0" w:color="auto"/>
                                                  </w:divBdr>
                                                  <w:divsChild>
                                                    <w:div w:id="1998462254">
                                                      <w:marLeft w:val="0"/>
                                                      <w:marRight w:val="0"/>
                                                      <w:marTop w:val="0"/>
                                                      <w:marBottom w:val="0"/>
                                                      <w:divBdr>
                                                        <w:top w:val="none" w:sz="0" w:space="0" w:color="auto"/>
                                                        <w:left w:val="none" w:sz="0" w:space="0" w:color="auto"/>
                                                        <w:bottom w:val="none" w:sz="0" w:space="0" w:color="auto"/>
                                                        <w:right w:val="none" w:sz="0" w:space="0" w:color="auto"/>
                                                      </w:divBdr>
                                                      <w:divsChild>
                                                        <w:div w:id="890774947">
                                                          <w:marLeft w:val="0"/>
                                                          <w:marRight w:val="0"/>
                                                          <w:marTop w:val="0"/>
                                                          <w:marBottom w:val="0"/>
                                                          <w:divBdr>
                                                            <w:top w:val="none" w:sz="0" w:space="0" w:color="auto"/>
                                                            <w:left w:val="none" w:sz="0" w:space="0" w:color="auto"/>
                                                            <w:bottom w:val="none" w:sz="0" w:space="0" w:color="auto"/>
                                                            <w:right w:val="none" w:sz="0" w:space="0" w:color="auto"/>
                                                          </w:divBdr>
                                                          <w:divsChild>
                                                            <w:div w:id="1329482969">
                                                              <w:marLeft w:val="0"/>
                                                              <w:marRight w:val="0"/>
                                                              <w:marTop w:val="0"/>
                                                              <w:marBottom w:val="0"/>
                                                              <w:divBdr>
                                                                <w:top w:val="none" w:sz="0" w:space="0" w:color="auto"/>
                                                                <w:left w:val="none" w:sz="0" w:space="0" w:color="auto"/>
                                                                <w:bottom w:val="none" w:sz="0" w:space="0" w:color="auto"/>
                                                                <w:right w:val="none" w:sz="0" w:space="0" w:color="auto"/>
                                                              </w:divBdr>
                                                              <w:divsChild>
                                                                <w:div w:id="1808813550">
                                                                  <w:marLeft w:val="0"/>
                                                                  <w:marRight w:val="0"/>
                                                                  <w:marTop w:val="0"/>
                                                                  <w:marBottom w:val="0"/>
                                                                  <w:divBdr>
                                                                    <w:top w:val="none" w:sz="0" w:space="0" w:color="auto"/>
                                                                    <w:left w:val="none" w:sz="0" w:space="0" w:color="auto"/>
                                                                    <w:bottom w:val="none" w:sz="0" w:space="0" w:color="auto"/>
                                                                    <w:right w:val="none" w:sz="0" w:space="0" w:color="auto"/>
                                                                  </w:divBdr>
                                                                  <w:divsChild>
                                                                    <w:div w:id="483200374">
                                                                      <w:marLeft w:val="0"/>
                                                                      <w:marRight w:val="0"/>
                                                                      <w:marTop w:val="0"/>
                                                                      <w:marBottom w:val="0"/>
                                                                      <w:divBdr>
                                                                        <w:top w:val="none" w:sz="0" w:space="0" w:color="auto"/>
                                                                        <w:left w:val="none" w:sz="0" w:space="0" w:color="auto"/>
                                                                        <w:bottom w:val="none" w:sz="0" w:space="0" w:color="auto"/>
                                                                        <w:right w:val="none" w:sz="0" w:space="0" w:color="auto"/>
                                                                      </w:divBdr>
                                                                      <w:divsChild>
                                                                        <w:div w:id="235894486">
                                                                          <w:marLeft w:val="0"/>
                                                                          <w:marRight w:val="0"/>
                                                                          <w:marTop w:val="0"/>
                                                                          <w:marBottom w:val="0"/>
                                                                          <w:divBdr>
                                                                            <w:top w:val="none" w:sz="0" w:space="0" w:color="auto"/>
                                                                            <w:left w:val="none" w:sz="0" w:space="0" w:color="auto"/>
                                                                            <w:bottom w:val="none" w:sz="0" w:space="0" w:color="auto"/>
                                                                            <w:right w:val="none" w:sz="0" w:space="0" w:color="auto"/>
                                                                          </w:divBdr>
                                                                          <w:divsChild>
                                                                            <w:div w:id="341400696">
                                                                              <w:marLeft w:val="0"/>
                                                                              <w:marRight w:val="0"/>
                                                                              <w:marTop w:val="0"/>
                                                                              <w:marBottom w:val="0"/>
                                                                              <w:divBdr>
                                                                                <w:top w:val="none" w:sz="0" w:space="0" w:color="auto"/>
                                                                                <w:left w:val="none" w:sz="0" w:space="0" w:color="auto"/>
                                                                                <w:bottom w:val="none" w:sz="0" w:space="0" w:color="auto"/>
                                                                                <w:right w:val="none" w:sz="0" w:space="0" w:color="auto"/>
                                                                              </w:divBdr>
                                                                              <w:divsChild>
                                                                                <w:div w:id="40619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4300819">
      <w:bodyDiv w:val="1"/>
      <w:marLeft w:val="0"/>
      <w:marRight w:val="0"/>
      <w:marTop w:val="0"/>
      <w:marBottom w:val="0"/>
      <w:divBdr>
        <w:top w:val="none" w:sz="0" w:space="0" w:color="auto"/>
        <w:left w:val="none" w:sz="0" w:space="0" w:color="auto"/>
        <w:bottom w:val="none" w:sz="0" w:space="0" w:color="auto"/>
        <w:right w:val="none" w:sz="0" w:space="0" w:color="auto"/>
      </w:divBdr>
    </w:div>
    <w:div w:id="449010172">
      <w:bodyDiv w:val="1"/>
      <w:marLeft w:val="0"/>
      <w:marRight w:val="0"/>
      <w:marTop w:val="0"/>
      <w:marBottom w:val="0"/>
      <w:divBdr>
        <w:top w:val="none" w:sz="0" w:space="0" w:color="auto"/>
        <w:left w:val="none" w:sz="0" w:space="0" w:color="auto"/>
        <w:bottom w:val="none" w:sz="0" w:space="0" w:color="auto"/>
        <w:right w:val="none" w:sz="0" w:space="0" w:color="auto"/>
      </w:divBdr>
      <w:divsChild>
        <w:div w:id="153886156">
          <w:marLeft w:val="0"/>
          <w:marRight w:val="0"/>
          <w:marTop w:val="0"/>
          <w:marBottom w:val="0"/>
          <w:divBdr>
            <w:top w:val="none" w:sz="0" w:space="0" w:color="auto"/>
            <w:left w:val="none" w:sz="0" w:space="0" w:color="auto"/>
            <w:bottom w:val="none" w:sz="0" w:space="0" w:color="auto"/>
            <w:right w:val="none" w:sz="0" w:space="0" w:color="auto"/>
          </w:divBdr>
          <w:divsChild>
            <w:div w:id="2096437437">
              <w:marLeft w:val="0"/>
              <w:marRight w:val="0"/>
              <w:marTop w:val="0"/>
              <w:marBottom w:val="0"/>
              <w:divBdr>
                <w:top w:val="none" w:sz="0" w:space="0" w:color="auto"/>
                <w:left w:val="none" w:sz="0" w:space="0" w:color="auto"/>
                <w:bottom w:val="none" w:sz="0" w:space="0" w:color="auto"/>
                <w:right w:val="none" w:sz="0" w:space="0" w:color="auto"/>
              </w:divBdr>
              <w:divsChild>
                <w:div w:id="881787474">
                  <w:marLeft w:val="0"/>
                  <w:marRight w:val="0"/>
                  <w:marTop w:val="0"/>
                  <w:marBottom w:val="0"/>
                  <w:divBdr>
                    <w:top w:val="none" w:sz="0" w:space="0" w:color="auto"/>
                    <w:left w:val="none" w:sz="0" w:space="0" w:color="auto"/>
                    <w:bottom w:val="none" w:sz="0" w:space="0" w:color="auto"/>
                    <w:right w:val="none" w:sz="0" w:space="0" w:color="auto"/>
                  </w:divBdr>
                  <w:divsChild>
                    <w:div w:id="1112094962">
                      <w:marLeft w:val="2174"/>
                      <w:marRight w:val="0"/>
                      <w:marTop w:val="0"/>
                      <w:marBottom w:val="0"/>
                      <w:divBdr>
                        <w:top w:val="none" w:sz="0" w:space="0" w:color="auto"/>
                        <w:left w:val="none" w:sz="0" w:space="0" w:color="auto"/>
                        <w:bottom w:val="none" w:sz="0" w:space="0" w:color="auto"/>
                        <w:right w:val="none" w:sz="0" w:space="0" w:color="auto"/>
                      </w:divBdr>
                      <w:divsChild>
                        <w:div w:id="403768255">
                          <w:marLeft w:val="0"/>
                          <w:marRight w:val="0"/>
                          <w:marTop w:val="0"/>
                          <w:marBottom w:val="0"/>
                          <w:divBdr>
                            <w:top w:val="none" w:sz="0" w:space="0" w:color="auto"/>
                            <w:left w:val="none" w:sz="0" w:space="0" w:color="auto"/>
                            <w:bottom w:val="none" w:sz="0" w:space="0" w:color="auto"/>
                            <w:right w:val="none" w:sz="0" w:space="0" w:color="auto"/>
                          </w:divBdr>
                          <w:divsChild>
                            <w:div w:id="1807812853">
                              <w:marLeft w:val="0"/>
                              <w:marRight w:val="0"/>
                              <w:marTop w:val="0"/>
                              <w:marBottom w:val="0"/>
                              <w:divBdr>
                                <w:top w:val="none" w:sz="0" w:space="0" w:color="auto"/>
                                <w:left w:val="none" w:sz="0" w:space="0" w:color="auto"/>
                                <w:bottom w:val="none" w:sz="0" w:space="0" w:color="auto"/>
                                <w:right w:val="none" w:sz="0" w:space="0" w:color="auto"/>
                              </w:divBdr>
                            </w:div>
                            <w:div w:id="192999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370015">
      <w:bodyDiv w:val="1"/>
      <w:marLeft w:val="0"/>
      <w:marRight w:val="0"/>
      <w:marTop w:val="0"/>
      <w:marBottom w:val="0"/>
      <w:divBdr>
        <w:top w:val="none" w:sz="0" w:space="0" w:color="auto"/>
        <w:left w:val="none" w:sz="0" w:space="0" w:color="auto"/>
        <w:bottom w:val="none" w:sz="0" w:space="0" w:color="auto"/>
        <w:right w:val="none" w:sz="0" w:space="0" w:color="auto"/>
      </w:divBdr>
    </w:div>
    <w:div w:id="466319330">
      <w:bodyDiv w:val="1"/>
      <w:marLeft w:val="0"/>
      <w:marRight w:val="0"/>
      <w:marTop w:val="0"/>
      <w:marBottom w:val="0"/>
      <w:divBdr>
        <w:top w:val="none" w:sz="0" w:space="0" w:color="auto"/>
        <w:left w:val="none" w:sz="0" w:space="0" w:color="auto"/>
        <w:bottom w:val="none" w:sz="0" w:space="0" w:color="auto"/>
        <w:right w:val="none" w:sz="0" w:space="0" w:color="auto"/>
      </w:divBdr>
      <w:divsChild>
        <w:div w:id="1313288373">
          <w:marLeft w:val="0"/>
          <w:marRight w:val="0"/>
          <w:marTop w:val="0"/>
          <w:marBottom w:val="0"/>
          <w:divBdr>
            <w:top w:val="none" w:sz="0" w:space="0" w:color="auto"/>
            <w:left w:val="none" w:sz="0" w:space="0" w:color="auto"/>
            <w:bottom w:val="none" w:sz="0" w:space="0" w:color="auto"/>
            <w:right w:val="none" w:sz="0" w:space="0" w:color="auto"/>
          </w:divBdr>
          <w:divsChild>
            <w:div w:id="1691763068">
              <w:marLeft w:val="0"/>
              <w:marRight w:val="0"/>
              <w:marTop w:val="0"/>
              <w:marBottom w:val="0"/>
              <w:divBdr>
                <w:top w:val="none" w:sz="0" w:space="0" w:color="auto"/>
                <w:left w:val="none" w:sz="0" w:space="0" w:color="auto"/>
                <w:bottom w:val="none" w:sz="0" w:space="0" w:color="auto"/>
                <w:right w:val="none" w:sz="0" w:space="0" w:color="auto"/>
              </w:divBdr>
              <w:divsChild>
                <w:div w:id="617374099">
                  <w:marLeft w:val="0"/>
                  <w:marRight w:val="0"/>
                  <w:marTop w:val="0"/>
                  <w:marBottom w:val="0"/>
                  <w:divBdr>
                    <w:top w:val="none" w:sz="0" w:space="0" w:color="auto"/>
                    <w:left w:val="none" w:sz="0" w:space="0" w:color="auto"/>
                    <w:bottom w:val="none" w:sz="0" w:space="0" w:color="auto"/>
                    <w:right w:val="none" w:sz="0" w:space="0" w:color="auto"/>
                  </w:divBdr>
                  <w:divsChild>
                    <w:div w:id="2089761473">
                      <w:marLeft w:val="0"/>
                      <w:marRight w:val="0"/>
                      <w:marTop w:val="0"/>
                      <w:marBottom w:val="0"/>
                      <w:divBdr>
                        <w:top w:val="none" w:sz="0" w:space="0" w:color="auto"/>
                        <w:left w:val="none" w:sz="0" w:space="0" w:color="auto"/>
                        <w:bottom w:val="none" w:sz="0" w:space="0" w:color="auto"/>
                        <w:right w:val="none" w:sz="0" w:space="0" w:color="auto"/>
                      </w:divBdr>
                      <w:divsChild>
                        <w:div w:id="1203789951">
                          <w:marLeft w:val="0"/>
                          <w:marRight w:val="0"/>
                          <w:marTop w:val="0"/>
                          <w:marBottom w:val="0"/>
                          <w:divBdr>
                            <w:top w:val="none" w:sz="0" w:space="0" w:color="auto"/>
                            <w:left w:val="none" w:sz="0" w:space="0" w:color="auto"/>
                            <w:bottom w:val="none" w:sz="0" w:space="0" w:color="auto"/>
                            <w:right w:val="none" w:sz="0" w:space="0" w:color="auto"/>
                          </w:divBdr>
                          <w:divsChild>
                            <w:div w:id="1323118777">
                              <w:marLeft w:val="0"/>
                              <w:marRight w:val="0"/>
                              <w:marTop w:val="0"/>
                              <w:marBottom w:val="0"/>
                              <w:divBdr>
                                <w:top w:val="none" w:sz="0" w:space="0" w:color="auto"/>
                                <w:left w:val="none" w:sz="0" w:space="0" w:color="auto"/>
                                <w:bottom w:val="none" w:sz="0" w:space="0" w:color="auto"/>
                                <w:right w:val="none" w:sz="0" w:space="0" w:color="auto"/>
                              </w:divBdr>
                              <w:divsChild>
                                <w:div w:id="858468174">
                                  <w:marLeft w:val="0"/>
                                  <w:marRight w:val="0"/>
                                  <w:marTop w:val="0"/>
                                  <w:marBottom w:val="0"/>
                                  <w:divBdr>
                                    <w:top w:val="none" w:sz="0" w:space="0" w:color="auto"/>
                                    <w:left w:val="none" w:sz="0" w:space="0" w:color="auto"/>
                                    <w:bottom w:val="none" w:sz="0" w:space="0" w:color="auto"/>
                                    <w:right w:val="none" w:sz="0" w:space="0" w:color="auto"/>
                                  </w:divBdr>
                                  <w:divsChild>
                                    <w:div w:id="624504816">
                                      <w:marLeft w:val="0"/>
                                      <w:marRight w:val="0"/>
                                      <w:marTop w:val="0"/>
                                      <w:marBottom w:val="0"/>
                                      <w:divBdr>
                                        <w:top w:val="none" w:sz="0" w:space="0" w:color="auto"/>
                                        <w:left w:val="none" w:sz="0" w:space="0" w:color="auto"/>
                                        <w:bottom w:val="none" w:sz="0" w:space="0" w:color="auto"/>
                                        <w:right w:val="none" w:sz="0" w:space="0" w:color="auto"/>
                                      </w:divBdr>
                                      <w:divsChild>
                                        <w:div w:id="822700477">
                                          <w:marLeft w:val="0"/>
                                          <w:marRight w:val="0"/>
                                          <w:marTop w:val="0"/>
                                          <w:marBottom w:val="0"/>
                                          <w:divBdr>
                                            <w:top w:val="none" w:sz="0" w:space="0" w:color="auto"/>
                                            <w:left w:val="none" w:sz="0" w:space="0" w:color="auto"/>
                                            <w:bottom w:val="none" w:sz="0" w:space="0" w:color="auto"/>
                                            <w:right w:val="none" w:sz="0" w:space="0" w:color="auto"/>
                                          </w:divBdr>
                                          <w:divsChild>
                                            <w:div w:id="1183476815">
                                              <w:marLeft w:val="0"/>
                                              <w:marRight w:val="0"/>
                                              <w:marTop w:val="0"/>
                                              <w:marBottom w:val="0"/>
                                              <w:divBdr>
                                                <w:top w:val="none" w:sz="0" w:space="0" w:color="auto"/>
                                                <w:left w:val="none" w:sz="0" w:space="0" w:color="auto"/>
                                                <w:bottom w:val="none" w:sz="0" w:space="0" w:color="auto"/>
                                                <w:right w:val="none" w:sz="0" w:space="0" w:color="auto"/>
                                              </w:divBdr>
                                              <w:divsChild>
                                                <w:div w:id="703213123">
                                                  <w:marLeft w:val="0"/>
                                                  <w:marRight w:val="0"/>
                                                  <w:marTop w:val="0"/>
                                                  <w:marBottom w:val="0"/>
                                                  <w:divBdr>
                                                    <w:top w:val="none" w:sz="0" w:space="0" w:color="auto"/>
                                                    <w:left w:val="none" w:sz="0" w:space="0" w:color="auto"/>
                                                    <w:bottom w:val="none" w:sz="0" w:space="0" w:color="auto"/>
                                                    <w:right w:val="none" w:sz="0" w:space="0" w:color="auto"/>
                                                  </w:divBdr>
                                                  <w:divsChild>
                                                    <w:div w:id="698358460">
                                                      <w:marLeft w:val="0"/>
                                                      <w:marRight w:val="0"/>
                                                      <w:marTop w:val="0"/>
                                                      <w:marBottom w:val="0"/>
                                                      <w:divBdr>
                                                        <w:top w:val="none" w:sz="0" w:space="0" w:color="auto"/>
                                                        <w:left w:val="none" w:sz="0" w:space="0" w:color="auto"/>
                                                        <w:bottom w:val="none" w:sz="0" w:space="0" w:color="auto"/>
                                                        <w:right w:val="none" w:sz="0" w:space="0" w:color="auto"/>
                                                      </w:divBdr>
                                                      <w:divsChild>
                                                        <w:div w:id="1800488098">
                                                          <w:marLeft w:val="0"/>
                                                          <w:marRight w:val="0"/>
                                                          <w:marTop w:val="0"/>
                                                          <w:marBottom w:val="0"/>
                                                          <w:divBdr>
                                                            <w:top w:val="none" w:sz="0" w:space="0" w:color="auto"/>
                                                            <w:left w:val="none" w:sz="0" w:space="0" w:color="auto"/>
                                                            <w:bottom w:val="none" w:sz="0" w:space="0" w:color="auto"/>
                                                            <w:right w:val="none" w:sz="0" w:space="0" w:color="auto"/>
                                                          </w:divBdr>
                                                          <w:divsChild>
                                                            <w:div w:id="1187215011">
                                                              <w:marLeft w:val="0"/>
                                                              <w:marRight w:val="0"/>
                                                              <w:marTop w:val="0"/>
                                                              <w:marBottom w:val="0"/>
                                                              <w:divBdr>
                                                                <w:top w:val="none" w:sz="0" w:space="0" w:color="auto"/>
                                                                <w:left w:val="none" w:sz="0" w:space="0" w:color="auto"/>
                                                                <w:bottom w:val="none" w:sz="0" w:space="0" w:color="auto"/>
                                                                <w:right w:val="none" w:sz="0" w:space="0" w:color="auto"/>
                                                              </w:divBdr>
                                                              <w:divsChild>
                                                                <w:div w:id="263420314">
                                                                  <w:marLeft w:val="0"/>
                                                                  <w:marRight w:val="0"/>
                                                                  <w:marTop w:val="0"/>
                                                                  <w:marBottom w:val="0"/>
                                                                  <w:divBdr>
                                                                    <w:top w:val="none" w:sz="0" w:space="0" w:color="auto"/>
                                                                    <w:left w:val="none" w:sz="0" w:space="0" w:color="auto"/>
                                                                    <w:bottom w:val="none" w:sz="0" w:space="0" w:color="auto"/>
                                                                    <w:right w:val="none" w:sz="0" w:space="0" w:color="auto"/>
                                                                  </w:divBdr>
                                                                  <w:divsChild>
                                                                    <w:div w:id="1797991798">
                                                                      <w:marLeft w:val="0"/>
                                                                      <w:marRight w:val="0"/>
                                                                      <w:marTop w:val="0"/>
                                                                      <w:marBottom w:val="0"/>
                                                                      <w:divBdr>
                                                                        <w:top w:val="none" w:sz="0" w:space="0" w:color="auto"/>
                                                                        <w:left w:val="none" w:sz="0" w:space="0" w:color="auto"/>
                                                                        <w:bottom w:val="none" w:sz="0" w:space="0" w:color="auto"/>
                                                                        <w:right w:val="none" w:sz="0" w:space="0" w:color="auto"/>
                                                                      </w:divBdr>
                                                                      <w:divsChild>
                                                                        <w:div w:id="1608124976">
                                                                          <w:marLeft w:val="0"/>
                                                                          <w:marRight w:val="0"/>
                                                                          <w:marTop w:val="0"/>
                                                                          <w:marBottom w:val="0"/>
                                                                          <w:divBdr>
                                                                            <w:top w:val="none" w:sz="0" w:space="0" w:color="auto"/>
                                                                            <w:left w:val="none" w:sz="0" w:space="0" w:color="auto"/>
                                                                            <w:bottom w:val="none" w:sz="0" w:space="0" w:color="auto"/>
                                                                            <w:right w:val="none" w:sz="0" w:space="0" w:color="auto"/>
                                                                          </w:divBdr>
                                                                          <w:divsChild>
                                                                            <w:div w:id="1940406486">
                                                                              <w:marLeft w:val="0"/>
                                                                              <w:marRight w:val="0"/>
                                                                              <w:marTop w:val="0"/>
                                                                              <w:marBottom w:val="0"/>
                                                                              <w:divBdr>
                                                                                <w:top w:val="none" w:sz="0" w:space="0" w:color="auto"/>
                                                                                <w:left w:val="none" w:sz="0" w:space="0" w:color="auto"/>
                                                                                <w:bottom w:val="none" w:sz="0" w:space="0" w:color="auto"/>
                                                                                <w:right w:val="none" w:sz="0" w:space="0" w:color="auto"/>
                                                                              </w:divBdr>
                                                                              <w:divsChild>
                                                                                <w:div w:id="87870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3915058">
      <w:bodyDiv w:val="1"/>
      <w:marLeft w:val="0"/>
      <w:marRight w:val="0"/>
      <w:marTop w:val="0"/>
      <w:marBottom w:val="0"/>
      <w:divBdr>
        <w:top w:val="none" w:sz="0" w:space="0" w:color="auto"/>
        <w:left w:val="none" w:sz="0" w:space="0" w:color="auto"/>
        <w:bottom w:val="none" w:sz="0" w:space="0" w:color="auto"/>
        <w:right w:val="none" w:sz="0" w:space="0" w:color="auto"/>
      </w:divBdr>
      <w:divsChild>
        <w:div w:id="309362601">
          <w:marLeft w:val="0"/>
          <w:marRight w:val="0"/>
          <w:marTop w:val="0"/>
          <w:marBottom w:val="0"/>
          <w:divBdr>
            <w:top w:val="none" w:sz="0" w:space="0" w:color="auto"/>
            <w:left w:val="none" w:sz="0" w:space="0" w:color="auto"/>
            <w:bottom w:val="none" w:sz="0" w:space="0" w:color="auto"/>
            <w:right w:val="none" w:sz="0" w:space="0" w:color="auto"/>
          </w:divBdr>
          <w:divsChild>
            <w:div w:id="1707869762">
              <w:marLeft w:val="0"/>
              <w:marRight w:val="0"/>
              <w:marTop w:val="0"/>
              <w:marBottom w:val="0"/>
              <w:divBdr>
                <w:top w:val="none" w:sz="0" w:space="0" w:color="auto"/>
                <w:left w:val="none" w:sz="0" w:space="0" w:color="auto"/>
                <w:bottom w:val="none" w:sz="0" w:space="0" w:color="auto"/>
                <w:right w:val="none" w:sz="0" w:space="0" w:color="auto"/>
              </w:divBdr>
              <w:divsChild>
                <w:div w:id="2032954959">
                  <w:marLeft w:val="0"/>
                  <w:marRight w:val="0"/>
                  <w:marTop w:val="0"/>
                  <w:marBottom w:val="0"/>
                  <w:divBdr>
                    <w:top w:val="none" w:sz="0" w:space="0" w:color="auto"/>
                    <w:left w:val="none" w:sz="0" w:space="0" w:color="auto"/>
                    <w:bottom w:val="none" w:sz="0" w:space="0" w:color="auto"/>
                    <w:right w:val="none" w:sz="0" w:space="0" w:color="auto"/>
                  </w:divBdr>
                  <w:divsChild>
                    <w:div w:id="622150834">
                      <w:marLeft w:val="0"/>
                      <w:marRight w:val="0"/>
                      <w:marTop w:val="0"/>
                      <w:marBottom w:val="0"/>
                      <w:divBdr>
                        <w:top w:val="none" w:sz="0" w:space="0" w:color="auto"/>
                        <w:left w:val="none" w:sz="0" w:space="0" w:color="auto"/>
                        <w:bottom w:val="none" w:sz="0" w:space="0" w:color="auto"/>
                        <w:right w:val="none" w:sz="0" w:space="0" w:color="auto"/>
                      </w:divBdr>
                      <w:divsChild>
                        <w:div w:id="377164459">
                          <w:marLeft w:val="0"/>
                          <w:marRight w:val="0"/>
                          <w:marTop w:val="0"/>
                          <w:marBottom w:val="0"/>
                          <w:divBdr>
                            <w:top w:val="none" w:sz="0" w:space="0" w:color="auto"/>
                            <w:left w:val="none" w:sz="0" w:space="0" w:color="auto"/>
                            <w:bottom w:val="none" w:sz="0" w:space="0" w:color="auto"/>
                            <w:right w:val="none" w:sz="0" w:space="0" w:color="auto"/>
                          </w:divBdr>
                          <w:divsChild>
                            <w:div w:id="799030847">
                              <w:marLeft w:val="0"/>
                              <w:marRight w:val="0"/>
                              <w:marTop w:val="0"/>
                              <w:marBottom w:val="0"/>
                              <w:divBdr>
                                <w:top w:val="none" w:sz="0" w:space="0" w:color="auto"/>
                                <w:left w:val="none" w:sz="0" w:space="0" w:color="auto"/>
                                <w:bottom w:val="none" w:sz="0" w:space="0" w:color="auto"/>
                                <w:right w:val="none" w:sz="0" w:space="0" w:color="auto"/>
                              </w:divBdr>
                              <w:divsChild>
                                <w:div w:id="1585529064">
                                  <w:marLeft w:val="0"/>
                                  <w:marRight w:val="0"/>
                                  <w:marTop w:val="0"/>
                                  <w:marBottom w:val="0"/>
                                  <w:divBdr>
                                    <w:top w:val="none" w:sz="0" w:space="0" w:color="auto"/>
                                    <w:left w:val="none" w:sz="0" w:space="0" w:color="auto"/>
                                    <w:bottom w:val="none" w:sz="0" w:space="0" w:color="auto"/>
                                    <w:right w:val="none" w:sz="0" w:space="0" w:color="auto"/>
                                  </w:divBdr>
                                  <w:divsChild>
                                    <w:div w:id="2027781471">
                                      <w:marLeft w:val="0"/>
                                      <w:marRight w:val="0"/>
                                      <w:marTop w:val="0"/>
                                      <w:marBottom w:val="0"/>
                                      <w:divBdr>
                                        <w:top w:val="none" w:sz="0" w:space="0" w:color="auto"/>
                                        <w:left w:val="none" w:sz="0" w:space="0" w:color="auto"/>
                                        <w:bottom w:val="none" w:sz="0" w:space="0" w:color="auto"/>
                                        <w:right w:val="none" w:sz="0" w:space="0" w:color="auto"/>
                                      </w:divBdr>
                                      <w:divsChild>
                                        <w:div w:id="1293243174">
                                          <w:marLeft w:val="0"/>
                                          <w:marRight w:val="0"/>
                                          <w:marTop w:val="0"/>
                                          <w:marBottom w:val="0"/>
                                          <w:divBdr>
                                            <w:top w:val="none" w:sz="0" w:space="0" w:color="auto"/>
                                            <w:left w:val="none" w:sz="0" w:space="0" w:color="auto"/>
                                            <w:bottom w:val="none" w:sz="0" w:space="0" w:color="auto"/>
                                            <w:right w:val="none" w:sz="0" w:space="0" w:color="auto"/>
                                          </w:divBdr>
                                          <w:divsChild>
                                            <w:div w:id="1649478829">
                                              <w:marLeft w:val="0"/>
                                              <w:marRight w:val="0"/>
                                              <w:marTop w:val="0"/>
                                              <w:marBottom w:val="0"/>
                                              <w:divBdr>
                                                <w:top w:val="none" w:sz="0" w:space="0" w:color="auto"/>
                                                <w:left w:val="none" w:sz="0" w:space="0" w:color="auto"/>
                                                <w:bottom w:val="none" w:sz="0" w:space="0" w:color="auto"/>
                                                <w:right w:val="none" w:sz="0" w:space="0" w:color="auto"/>
                                              </w:divBdr>
                                              <w:divsChild>
                                                <w:div w:id="762410809">
                                                  <w:marLeft w:val="0"/>
                                                  <w:marRight w:val="0"/>
                                                  <w:marTop w:val="0"/>
                                                  <w:marBottom w:val="0"/>
                                                  <w:divBdr>
                                                    <w:top w:val="none" w:sz="0" w:space="0" w:color="auto"/>
                                                    <w:left w:val="none" w:sz="0" w:space="0" w:color="auto"/>
                                                    <w:bottom w:val="none" w:sz="0" w:space="0" w:color="auto"/>
                                                    <w:right w:val="none" w:sz="0" w:space="0" w:color="auto"/>
                                                  </w:divBdr>
                                                  <w:divsChild>
                                                    <w:div w:id="345178350">
                                                      <w:marLeft w:val="0"/>
                                                      <w:marRight w:val="0"/>
                                                      <w:marTop w:val="0"/>
                                                      <w:marBottom w:val="0"/>
                                                      <w:divBdr>
                                                        <w:top w:val="none" w:sz="0" w:space="0" w:color="auto"/>
                                                        <w:left w:val="none" w:sz="0" w:space="0" w:color="auto"/>
                                                        <w:bottom w:val="none" w:sz="0" w:space="0" w:color="auto"/>
                                                        <w:right w:val="none" w:sz="0" w:space="0" w:color="auto"/>
                                                      </w:divBdr>
                                                      <w:divsChild>
                                                        <w:div w:id="2134596758">
                                                          <w:marLeft w:val="0"/>
                                                          <w:marRight w:val="0"/>
                                                          <w:marTop w:val="0"/>
                                                          <w:marBottom w:val="0"/>
                                                          <w:divBdr>
                                                            <w:top w:val="none" w:sz="0" w:space="0" w:color="auto"/>
                                                            <w:left w:val="none" w:sz="0" w:space="0" w:color="auto"/>
                                                            <w:bottom w:val="none" w:sz="0" w:space="0" w:color="auto"/>
                                                            <w:right w:val="none" w:sz="0" w:space="0" w:color="auto"/>
                                                          </w:divBdr>
                                                          <w:divsChild>
                                                            <w:div w:id="11616577">
                                                              <w:marLeft w:val="0"/>
                                                              <w:marRight w:val="0"/>
                                                              <w:marTop w:val="0"/>
                                                              <w:marBottom w:val="0"/>
                                                              <w:divBdr>
                                                                <w:top w:val="none" w:sz="0" w:space="0" w:color="auto"/>
                                                                <w:left w:val="none" w:sz="0" w:space="0" w:color="auto"/>
                                                                <w:bottom w:val="none" w:sz="0" w:space="0" w:color="auto"/>
                                                                <w:right w:val="none" w:sz="0" w:space="0" w:color="auto"/>
                                                              </w:divBdr>
                                                              <w:divsChild>
                                                                <w:div w:id="675497382">
                                                                  <w:marLeft w:val="0"/>
                                                                  <w:marRight w:val="0"/>
                                                                  <w:marTop w:val="0"/>
                                                                  <w:marBottom w:val="0"/>
                                                                  <w:divBdr>
                                                                    <w:top w:val="none" w:sz="0" w:space="0" w:color="auto"/>
                                                                    <w:left w:val="none" w:sz="0" w:space="0" w:color="auto"/>
                                                                    <w:bottom w:val="none" w:sz="0" w:space="0" w:color="auto"/>
                                                                    <w:right w:val="none" w:sz="0" w:space="0" w:color="auto"/>
                                                                  </w:divBdr>
                                                                  <w:divsChild>
                                                                    <w:div w:id="1888950979">
                                                                      <w:marLeft w:val="0"/>
                                                                      <w:marRight w:val="0"/>
                                                                      <w:marTop w:val="0"/>
                                                                      <w:marBottom w:val="0"/>
                                                                      <w:divBdr>
                                                                        <w:top w:val="none" w:sz="0" w:space="0" w:color="auto"/>
                                                                        <w:left w:val="none" w:sz="0" w:space="0" w:color="auto"/>
                                                                        <w:bottom w:val="none" w:sz="0" w:space="0" w:color="auto"/>
                                                                        <w:right w:val="none" w:sz="0" w:space="0" w:color="auto"/>
                                                                      </w:divBdr>
                                                                      <w:divsChild>
                                                                        <w:div w:id="149058177">
                                                                          <w:marLeft w:val="0"/>
                                                                          <w:marRight w:val="0"/>
                                                                          <w:marTop w:val="0"/>
                                                                          <w:marBottom w:val="0"/>
                                                                          <w:divBdr>
                                                                            <w:top w:val="none" w:sz="0" w:space="0" w:color="auto"/>
                                                                            <w:left w:val="none" w:sz="0" w:space="0" w:color="auto"/>
                                                                            <w:bottom w:val="none" w:sz="0" w:space="0" w:color="auto"/>
                                                                            <w:right w:val="none" w:sz="0" w:space="0" w:color="auto"/>
                                                                          </w:divBdr>
                                                                          <w:divsChild>
                                                                            <w:div w:id="1204439822">
                                                                              <w:marLeft w:val="0"/>
                                                                              <w:marRight w:val="0"/>
                                                                              <w:marTop w:val="0"/>
                                                                              <w:marBottom w:val="0"/>
                                                                              <w:divBdr>
                                                                                <w:top w:val="none" w:sz="0" w:space="0" w:color="auto"/>
                                                                                <w:left w:val="none" w:sz="0" w:space="0" w:color="auto"/>
                                                                                <w:bottom w:val="none" w:sz="0" w:space="0" w:color="auto"/>
                                                                                <w:right w:val="none" w:sz="0" w:space="0" w:color="auto"/>
                                                                              </w:divBdr>
                                                                              <w:divsChild>
                                                                                <w:div w:id="1589656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6457924">
      <w:bodyDiv w:val="1"/>
      <w:marLeft w:val="0"/>
      <w:marRight w:val="0"/>
      <w:marTop w:val="0"/>
      <w:marBottom w:val="0"/>
      <w:divBdr>
        <w:top w:val="none" w:sz="0" w:space="0" w:color="auto"/>
        <w:left w:val="none" w:sz="0" w:space="0" w:color="auto"/>
        <w:bottom w:val="none" w:sz="0" w:space="0" w:color="auto"/>
        <w:right w:val="none" w:sz="0" w:space="0" w:color="auto"/>
      </w:divBdr>
      <w:divsChild>
        <w:div w:id="783352990">
          <w:marLeft w:val="0"/>
          <w:marRight w:val="0"/>
          <w:marTop w:val="0"/>
          <w:marBottom w:val="0"/>
          <w:divBdr>
            <w:top w:val="single" w:sz="6" w:space="0" w:color="CCCCCC"/>
            <w:left w:val="single" w:sz="6" w:space="0" w:color="CCCCCC"/>
            <w:bottom w:val="single" w:sz="6" w:space="0" w:color="CCCCCC"/>
            <w:right w:val="single" w:sz="6" w:space="0" w:color="CCCCCC"/>
          </w:divBdr>
          <w:divsChild>
            <w:div w:id="18320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377062">
      <w:bodyDiv w:val="1"/>
      <w:marLeft w:val="0"/>
      <w:marRight w:val="0"/>
      <w:marTop w:val="100"/>
      <w:marBottom w:val="100"/>
      <w:divBdr>
        <w:top w:val="none" w:sz="0" w:space="0" w:color="auto"/>
        <w:left w:val="none" w:sz="0" w:space="0" w:color="auto"/>
        <w:bottom w:val="none" w:sz="0" w:space="0" w:color="auto"/>
        <w:right w:val="none" w:sz="0" w:space="0" w:color="auto"/>
      </w:divBdr>
      <w:divsChild>
        <w:div w:id="180749026">
          <w:marLeft w:val="0"/>
          <w:marRight w:val="0"/>
          <w:marTop w:val="0"/>
          <w:marBottom w:val="0"/>
          <w:divBdr>
            <w:top w:val="none" w:sz="0" w:space="0" w:color="auto"/>
            <w:left w:val="none" w:sz="0" w:space="0" w:color="auto"/>
            <w:bottom w:val="none" w:sz="0" w:space="0" w:color="auto"/>
            <w:right w:val="none" w:sz="0" w:space="0" w:color="auto"/>
          </w:divBdr>
          <w:divsChild>
            <w:div w:id="808085738">
              <w:marLeft w:val="0"/>
              <w:marRight w:val="0"/>
              <w:marTop w:val="0"/>
              <w:marBottom w:val="0"/>
              <w:divBdr>
                <w:top w:val="none" w:sz="0" w:space="0" w:color="auto"/>
                <w:left w:val="none" w:sz="0" w:space="0" w:color="auto"/>
                <w:bottom w:val="none" w:sz="0" w:space="0" w:color="auto"/>
                <w:right w:val="none" w:sz="0" w:space="0" w:color="auto"/>
              </w:divBdr>
              <w:divsChild>
                <w:div w:id="1459371884">
                  <w:marLeft w:val="0"/>
                  <w:marRight w:val="0"/>
                  <w:marTop w:val="0"/>
                  <w:marBottom w:val="0"/>
                  <w:divBdr>
                    <w:top w:val="none" w:sz="0" w:space="0" w:color="auto"/>
                    <w:left w:val="none" w:sz="0" w:space="0" w:color="auto"/>
                    <w:bottom w:val="none" w:sz="0" w:space="0" w:color="auto"/>
                    <w:right w:val="none" w:sz="0" w:space="0" w:color="auto"/>
                  </w:divBdr>
                  <w:divsChild>
                    <w:div w:id="56100139">
                      <w:marLeft w:val="0"/>
                      <w:marRight w:val="0"/>
                      <w:marTop w:val="0"/>
                      <w:marBottom w:val="0"/>
                      <w:divBdr>
                        <w:top w:val="single" w:sz="6" w:space="11" w:color="DDDDDD"/>
                        <w:left w:val="none" w:sz="0" w:space="0" w:color="auto"/>
                        <w:bottom w:val="none" w:sz="0" w:space="0" w:color="auto"/>
                        <w:right w:val="none" w:sz="0" w:space="0" w:color="auto"/>
                      </w:divBdr>
                      <w:divsChild>
                        <w:div w:id="1418479347">
                          <w:marLeft w:val="0"/>
                          <w:marRight w:val="0"/>
                          <w:marTop w:val="0"/>
                          <w:marBottom w:val="0"/>
                          <w:divBdr>
                            <w:top w:val="none" w:sz="0" w:space="0" w:color="auto"/>
                            <w:left w:val="none" w:sz="0" w:space="0" w:color="auto"/>
                            <w:bottom w:val="none" w:sz="0" w:space="0" w:color="auto"/>
                            <w:right w:val="none" w:sz="0" w:space="0" w:color="auto"/>
                          </w:divBdr>
                          <w:divsChild>
                            <w:div w:id="1485002577">
                              <w:marLeft w:val="0"/>
                              <w:marRight w:val="0"/>
                              <w:marTop w:val="0"/>
                              <w:marBottom w:val="0"/>
                              <w:divBdr>
                                <w:top w:val="none" w:sz="0" w:space="0" w:color="auto"/>
                                <w:left w:val="none" w:sz="0" w:space="0" w:color="auto"/>
                                <w:bottom w:val="none" w:sz="0" w:space="0" w:color="auto"/>
                                <w:right w:val="none" w:sz="0" w:space="0" w:color="auto"/>
                              </w:divBdr>
                              <w:divsChild>
                                <w:div w:id="428745716">
                                  <w:marLeft w:val="0"/>
                                  <w:marRight w:val="0"/>
                                  <w:marTop w:val="0"/>
                                  <w:marBottom w:val="0"/>
                                  <w:divBdr>
                                    <w:top w:val="none" w:sz="0" w:space="0" w:color="auto"/>
                                    <w:left w:val="none" w:sz="0" w:space="0" w:color="auto"/>
                                    <w:bottom w:val="none" w:sz="0" w:space="0" w:color="auto"/>
                                    <w:right w:val="none" w:sz="0" w:space="0" w:color="auto"/>
                                  </w:divBdr>
                                  <w:divsChild>
                                    <w:div w:id="102597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3084694">
      <w:bodyDiv w:val="1"/>
      <w:marLeft w:val="0"/>
      <w:marRight w:val="0"/>
      <w:marTop w:val="0"/>
      <w:marBottom w:val="0"/>
      <w:divBdr>
        <w:top w:val="none" w:sz="0" w:space="0" w:color="auto"/>
        <w:left w:val="none" w:sz="0" w:space="0" w:color="auto"/>
        <w:bottom w:val="none" w:sz="0" w:space="0" w:color="auto"/>
        <w:right w:val="none" w:sz="0" w:space="0" w:color="auto"/>
      </w:divBdr>
      <w:divsChild>
        <w:div w:id="638925534">
          <w:marLeft w:val="0"/>
          <w:marRight w:val="0"/>
          <w:marTop w:val="240"/>
          <w:marBottom w:val="48"/>
          <w:divBdr>
            <w:top w:val="none" w:sz="0" w:space="0" w:color="auto"/>
            <w:left w:val="none" w:sz="0" w:space="0" w:color="auto"/>
            <w:bottom w:val="none" w:sz="0" w:space="0" w:color="auto"/>
            <w:right w:val="none" w:sz="0" w:space="0" w:color="auto"/>
          </w:divBdr>
        </w:div>
        <w:div w:id="1789470850">
          <w:marLeft w:val="0"/>
          <w:marRight w:val="0"/>
          <w:marTop w:val="48"/>
          <w:marBottom w:val="48"/>
          <w:divBdr>
            <w:top w:val="none" w:sz="0" w:space="0" w:color="auto"/>
            <w:left w:val="none" w:sz="0" w:space="0" w:color="auto"/>
            <w:bottom w:val="none" w:sz="0" w:space="0" w:color="auto"/>
            <w:right w:val="none" w:sz="0" w:space="0" w:color="auto"/>
          </w:divBdr>
        </w:div>
      </w:divsChild>
    </w:div>
    <w:div w:id="490176496">
      <w:bodyDiv w:val="1"/>
      <w:marLeft w:val="0"/>
      <w:marRight w:val="0"/>
      <w:marTop w:val="0"/>
      <w:marBottom w:val="0"/>
      <w:divBdr>
        <w:top w:val="none" w:sz="0" w:space="0" w:color="auto"/>
        <w:left w:val="none" w:sz="0" w:space="0" w:color="auto"/>
        <w:bottom w:val="none" w:sz="0" w:space="0" w:color="auto"/>
        <w:right w:val="none" w:sz="0" w:space="0" w:color="auto"/>
      </w:divBdr>
      <w:divsChild>
        <w:div w:id="948704582">
          <w:marLeft w:val="0"/>
          <w:marRight w:val="0"/>
          <w:marTop w:val="0"/>
          <w:marBottom w:val="0"/>
          <w:divBdr>
            <w:top w:val="none" w:sz="0" w:space="0" w:color="auto"/>
            <w:left w:val="none" w:sz="0" w:space="0" w:color="auto"/>
            <w:bottom w:val="none" w:sz="0" w:space="0" w:color="auto"/>
            <w:right w:val="none" w:sz="0" w:space="0" w:color="auto"/>
          </w:divBdr>
          <w:divsChild>
            <w:div w:id="1333602225">
              <w:marLeft w:val="0"/>
              <w:marRight w:val="0"/>
              <w:marTop w:val="0"/>
              <w:marBottom w:val="0"/>
              <w:divBdr>
                <w:top w:val="none" w:sz="0" w:space="0" w:color="auto"/>
                <w:left w:val="none" w:sz="0" w:space="0" w:color="auto"/>
                <w:bottom w:val="none" w:sz="0" w:space="0" w:color="auto"/>
                <w:right w:val="none" w:sz="0" w:space="0" w:color="auto"/>
              </w:divBdr>
              <w:divsChild>
                <w:div w:id="1970698981">
                  <w:marLeft w:val="0"/>
                  <w:marRight w:val="0"/>
                  <w:marTop w:val="0"/>
                  <w:marBottom w:val="0"/>
                  <w:divBdr>
                    <w:top w:val="none" w:sz="0" w:space="0" w:color="auto"/>
                    <w:left w:val="none" w:sz="0" w:space="0" w:color="auto"/>
                    <w:bottom w:val="none" w:sz="0" w:space="0" w:color="auto"/>
                    <w:right w:val="none" w:sz="0" w:space="0" w:color="auto"/>
                  </w:divBdr>
                  <w:divsChild>
                    <w:div w:id="38745935">
                      <w:marLeft w:val="2174"/>
                      <w:marRight w:val="0"/>
                      <w:marTop w:val="0"/>
                      <w:marBottom w:val="0"/>
                      <w:divBdr>
                        <w:top w:val="none" w:sz="0" w:space="0" w:color="auto"/>
                        <w:left w:val="none" w:sz="0" w:space="0" w:color="auto"/>
                        <w:bottom w:val="none" w:sz="0" w:space="0" w:color="auto"/>
                        <w:right w:val="none" w:sz="0" w:space="0" w:color="auto"/>
                      </w:divBdr>
                      <w:divsChild>
                        <w:div w:id="431583850">
                          <w:marLeft w:val="0"/>
                          <w:marRight w:val="0"/>
                          <w:marTop w:val="0"/>
                          <w:marBottom w:val="0"/>
                          <w:divBdr>
                            <w:top w:val="none" w:sz="0" w:space="0" w:color="auto"/>
                            <w:left w:val="none" w:sz="0" w:space="0" w:color="auto"/>
                            <w:bottom w:val="none" w:sz="0" w:space="0" w:color="auto"/>
                            <w:right w:val="none" w:sz="0" w:space="0" w:color="auto"/>
                          </w:divBdr>
                          <w:divsChild>
                            <w:div w:id="900289080">
                              <w:marLeft w:val="0"/>
                              <w:marRight w:val="0"/>
                              <w:marTop w:val="0"/>
                              <w:marBottom w:val="0"/>
                              <w:divBdr>
                                <w:top w:val="none" w:sz="0" w:space="0" w:color="auto"/>
                                <w:left w:val="none" w:sz="0" w:space="0" w:color="auto"/>
                                <w:bottom w:val="none" w:sz="0" w:space="0" w:color="auto"/>
                                <w:right w:val="none" w:sz="0" w:space="0" w:color="auto"/>
                              </w:divBdr>
                            </w:div>
                            <w:div w:id="12632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7498646">
      <w:bodyDiv w:val="1"/>
      <w:marLeft w:val="0"/>
      <w:marRight w:val="0"/>
      <w:marTop w:val="0"/>
      <w:marBottom w:val="0"/>
      <w:divBdr>
        <w:top w:val="none" w:sz="0" w:space="0" w:color="auto"/>
        <w:left w:val="none" w:sz="0" w:space="0" w:color="auto"/>
        <w:bottom w:val="none" w:sz="0" w:space="0" w:color="auto"/>
        <w:right w:val="none" w:sz="0" w:space="0" w:color="auto"/>
      </w:divBdr>
      <w:divsChild>
        <w:div w:id="1111827893">
          <w:marLeft w:val="0"/>
          <w:marRight w:val="0"/>
          <w:marTop w:val="0"/>
          <w:marBottom w:val="0"/>
          <w:divBdr>
            <w:top w:val="none" w:sz="0" w:space="0" w:color="auto"/>
            <w:left w:val="none" w:sz="0" w:space="0" w:color="auto"/>
            <w:bottom w:val="none" w:sz="0" w:space="0" w:color="auto"/>
            <w:right w:val="none" w:sz="0" w:space="0" w:color="auto"/>
          </w:divBdr>
        </w:div>
      </w:divsChild>
    </w:div>
    <w:div w:id="499927432">
      <w:bodyDiv w:val="1"/>
      <w:marLeft w:val="0"/>
      <w:marRight w:val="0"/>
      <w:marTop w:val="0"/>
      <w:marBottom w:val="0"/>
      <w:divBdr>
        <w:top w:val="none" w:sz="0" w:space="0" w:color="auto"/>
        <w:left w:val="none" w:sz="0" w:space="0" w:color="auto"/>
        <w:bottom w:val="none" w:sz="0" w:space="0" w:color="auto"/>
        <w:right w:val="none" w:sz="0" w:space="0" w:color="auto"/>
      </w:divBdr>
      <w:divsChild>
        <w:div w:id="175116538">
          <w:marLeft w:val="0"/>
          <w:marRight w:val="0"/>
          <w:marTop w:val="0"/>
          <w:marBottom w:val="0"/>
          <w:divBdr>
            <w:top w:val="none" w:sz="0" w:space="0" w:color="auto"/>
            <w:left w:val="none" w:sz="0" w:space="0" w:color="auto"/>
            <w:bottom w:val="none" w:sz="0" w:space="0" w:color="auto"/>
            <w:right w:val="none" w:sz="0" w:space="0" w:color="auto"/>
          </w:divBdr>
        </w:div>
        <w:div w:id="573051055">
          <w:marLeft w:val="0"/>
          <w:marRight w:val="0"/>
          <w:marTop w:val="0"/>
          <w:marBottom w:val="0"/>
          <w:divBdr>
            <w:top w:val="none" w:sz="0" w:space="0" w:color="auto"/>
            <w:left w:val="none" w:sz="0" w:space="0" w:color="auto"/>
            <w:bottom w:val="none" w:sz="0" w:space="0" w:color="auto"/>
            <w:right w:val="none" w:sz="0" w:space="0" w:color="auto"/>
          </w:divBdr>
        </w:div>
        <w:div w:id="870607390">
          <w:marLeft w:val="0"/>
          <w:marRight w:val="0"/>
          <w:marTop w:val="0"/>
          <w:marBottom w:val="0"/>
          <w:divBdr>
            <w:top w:val="none" w:sz="0" w:space="0" w:color="auto"/>
            <w:left w:val="none" w:sz="0" w:space="0" w:color="auto"/>
            <w:bottom w:val="none" w:sz="0" w:space="0" w:color="auto"/>
            <w:right w:val="none" w:sz="0" w:space="0" w:color="auto"/>
          </w:divBdr>
        </w:div>
        <w:div w:id="1603413636">
          <w:marLeft w:val="0"/>
          <w:marRight w:val="0"/>
          <w:marTop w:val="0"/>
          <w:marBottom w:val="0"/>
          <w:divBdr>
            <w:top w:val="none" w:sz="0" w:space="0" w:color="auto"/>
            <w:left w:val="none" w:sz="0" w:space="0" w:color="auto"/>
            <w:bottom w:val="none" w:sz="0" w:space="0" w:color="auto"/>
            <w:right w:val="none" w:sz="0" w:space="0" w:color="auto"/>
          </w:divBdr>
        </w:div>
      </w:divsChild>
    </w:div>
    <w:div w:id="502668057">
      <w:bodyDiv w:val="1"/>
      <w:marLeft w:val="0"/>
      <w:marRight w:val="0"/>
      <w:marTop w:val="0"/>
      <w:marBottom w:val="0"/>
      <w:divBdr>
        <w:top w:val="none" w:sz="0" w:space="0" w:color="auto"/>
        <w:left w:val="none" w:sz="0" w:space="0" w:color="auto"/>
        <w:bottom w:val="none" w:sz="0" w:space="0" w:color="auto"/>
        <w:right w:val="none" w:sz="0" w:space="0" w:color="auto"/>
      </w:divBdr>
    </w:div>
    <w:div w:id="509100857">
      <w:bodyDiv w:val="1"/>
      <w:marLeft w:val="0"/>
      <w:marRight w:val="0"/>
      <w:marTop w:val="0"/>
      <w:marBottom w:val="0"/>
      <w:divBdr>
        <w:top w:val="none" w:sz="0" w:space="0" w:color="auto"/>
        <w:left w:val="none" w:sz="0" w:space="0" w:color="auto"/>
        <w:bottom w:val="none" w:sz="0" w:space="0" w:color="auto"/>
        <w:right w:val="none" w:sz="0" w:space="0" w:color="auto"/>
      </w:divBdr>
      <w:divsChild>
        <w:div w:id="15508724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9757065">
      <w:bodyDiv w:val="1"/>
      <w:marLeft w:val="0"/>
      <w:marRight w:val="0"/>
      <w:marTop w:val="0"/>
      <w:marBottom w:val="0"/>
      <w:divBdr>
        <w:top w:val="none" w:sz="0" w:space="0" w:color="auto"/>
        <w:left w:val="none" w:sz="0" w:space="0" w:color="auto"/>
        <w:bottom w:val="none" w:sz="0" w:space="0" w:color="auto"/>
        <w:right w:val="none" w:sz="0" w:space="0" w:color="auto"/>
      </w:divBdr>
    </w:div>
    <w:div w:id="511116649">
      <w:bodyDiv w:val="1"/>
      <w:marLeft w:val="0"/>
      <w:marRight w:val="0"/>
      <w:marTop w:val="0"/>
      <w:marBottom w:val="0"/>
      <w:divBdr>
        <w:top w:val="none" w:sz="0" w:space="0" w:color="auto"/>
        <w:left w:val="none" w:sz="0" w:space="0" w:color="auto"/>
        <w:bottom w:val="none" w:sz="0" w:space="0" w:color="auto"/>
        <w:right w:val="none" w:sz="0" w:space="0" w:color="auto"/>
      </w:divBdr>
    </w:div>
    <w:div w:id="512451438">
      <w:bodyDiv w:val="1"/>
      <w:marLeft w:val="0"/>
      <w:marRight w:val="0"/>
      <w:marTop w:val="0"/>
      <w:marBottom w:val="0"/>
      <w:divBdr>
        <w:top w:val="none" w:sz="0" w:space="0" w:color="auto"/>
        <w:left w:val="none" w:sz="0" w:space="0" w:color="auto"/>
        <w:bottom w:val="none" w:sz="0" w:space="0" w:color="auto"/>
        <w:right w:val="none" w:sz="0" w:space="0" w:color="auto"/>
      </w:divBdr>
    </w:div>
    <w:div w:id="512838240">
      <w:bodyDiv w:val="1"/>
      <w:marLeft w:val="0"/>
      <w:marRight w:val="0"/>
      <w:marTop w:val="0"/>
      <w:marBottom w:val="0"/>
      <w:divBdr>
        <w:top w:val="none" w:sz="0" w:space="0" w:color="auto"/>
        <w:left w:val="none" w:sz="0" w:space="0" w:color="auto"/>
        <w:bottom w:val="none" w:sz="0" w:space="0" w:color="auto"/>
        <w:right w:val="none" w:sz="0" w:space="0" w:color="auto"/>
      </w:divBdr>
    </w:div>
    <w:div w:id="514077181">
      <w:bodyDiv w:val="1"/>
      <w:marLeft w:val="0"/>
      <w:marRight w:val="0"/>
      <w:marTop w:val="0"/>
      <w:marBottom w:val="0"/>
      <w:divBdr>
        <w:top w:val="none" w:sz="0" w:space="0" w:color="auto"/>
        <w:left w:val="none" w:sz="0" w:space="0" w:color="auto"/>
        <w:bottom w:val="none" w:sz="0" w:space="0" w:color="auto"/>
        <w:right w:val="none" w:sz="0" w:space="0" w:color="auto"/>
      </w:divBdr>
      <w:divsChild>
        <w:div w:id="1041787358">
          <w:marLeft w:val="0"/>
          <w:marRight w:val="0"/>
          <w:marTop w:val="0"/>
          <w:marBottom w:val="0"/>
          <w:divBdr>
            <w:top w:val="none" w:sz="0" w:space="0" w:color="auto"/>
            <w:left w:val="none" w:sz="0" w:space="0" w:color="auto"/>
            <w:bottom w:val="none" w:sz="0" w:space="0" w:color="auto"/>
            <w:right w:val="none" w:sz="0" w:space="0" w:color="auto"/>
          </w:divBdr>
          <w:divsChild>
            <w:div w:id="389114312">
              <w:marLeft w:val="0"/>
              <w:marRight w:val="0"/>
              <w:marTop w:val="0"/>
              <w:marBottom w:val="0"/>
              <w:divBdr>
                <w:top w:val="none" w:sz="0" w:space="0" w:color="auto"/>
                <w:left w:val="none" w:sz="0" w:space="0" w:color="auto"/>
                <w:bottom w:val="none" w:sz="0" w:space="0" w:color="auto"/>
                <w:right w:val="none" w:sz="0" w:space="0" w:color="auto"/>
              </w:divBdr>
              <w:divsChild>
                <w:div w:id="416100823">
                  <w:marLeft w:val="0"/>
                  <w:marRight w:val="0"/>
                  <w:marTop w:val="0"/>
                  <w:marBottom w:val="0"/>
                  <w:divBdr>
                    <w:top w:val="none" w:sz="0" w:space="0" w:color="auto"/>
                    <w:left w:val="none" w:sz="0" w:space="0" w:color="auto"/>
                    <w:bottom w:val="none" w:sz="0" w:space="0" w:color="auto"/>
                    <w:right w:val="none" w:sz="0" w:space="0" w:color="auto"/>
                  </w:divBdr>
                  <w:divsChild>
                    <w:div w:id="1664384563">
                      <w:marLeft w:val="2174"/>
                      <w:marRight w:val="0"/>
                      <w:marTop w:val="0"/>
                      <w:marBottom w:val="0"/>
                      <w:divBdr>
                        <w:top w:val="none" w:sz="0" w:space="0" w:color="auto"/>
                        <w:left w:val="none" w:sz="0" w:space="0" w:color="auto"/>
                        <w:bottom w:val="none" w:sz="0" w:space="0" w:color="auto"/>
                        <w:right w:val="none" w:sz="0" w:space="0" w:color="auto"/>
                      </w:divBdr>
                      <w:divsChild>
                        <w:div w:id="1959675468">
                          <w:marLeft w:val="0"/>
                          <w:marRight w:val="0"/>
                          <w:marTop w:val="0"/>
                          <w:marBottom w:val="0"/>
                          <w:divBdr>
                            <w:top w:val="none" w:sz="0" w:space="0" w:color="auto"/>
                            <w:left w:val="none" w:sz="0" w:space="0" w:color="auto"/>
                            <w:bottom w:val="none" w:sz="0" w:space="0" w:color="auto"/>
                            <w:right w:val="none" w:sz="0" w:space="0" w:color="auto"/>
                          </w:divBdr>
                          <w:divsChild>
                            <w:div w:id="195897308">
                              <w:marLeft w:val="0"/>
                              <w:marRight w:val="0"/>
                              <w:marTop w:val="0"/>
                              <w:marBottom w:val="0"/>
                              <w:divBdr>
                                <w:top w:val="none" w:sz="0" w:space="0" w:color="auto"/>
                                <w:left w:val="none" w:sz="0" w:space="0" w:color="auto"/>
                                <w:bottom w:val="none" w:sz="0" w:space="0" w:color="auto"/>
                                <w:right w:val="none" w:sz="0" w:space="0" w:color="auto"/>
                              </w:divBdr>
                            </w:div>
                            <w:div w:id="95887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5728548">
      <w:bodyDiv w:val="1"/>
      <w:marLeft w:val="0"/>
      <w:marRight w:val="0"/>
      <w:marTop w:val="0"/>
      <w:marBottom w:val="0"/>
      <w:divBdr>
        <w:top w:val="none" w:sz="0" w:space="0" w:color="auto"/>
        <w:left w:val="none" w:sz="0" w:space="0" w:color="auto"/>
        <w:bottom w:val="none" w:sz="0" w:space="0" w:color="auto"/>
        <w:right w:val="none" w:sz="0" w:space="0" w:color="auto"/>
      </w:divBdr>
      <w:divsChild>
        <w:div w:id="350297421">
          <w:marLeft w:val="0"/>
          <w:marRight w:val="0"/>
          <w:marTop w:val="0"/>
          <w:marBottom w:val="0"/>
          <w:divBdr>
            <w:top w:val="none" w:sz="0" w:space="0" w:color="auto"/>
            <w:left w:val="none" w:sz="0" w:space="0" w:color="auto"/>
            <w:bottom w:val="none" w:sz="0" w:space="0" w:color="auto"/>
            <w:right w:val="none" w:sz="0" w:space="0" w:color="auto"/>
          </w:divBdr>
          <w:divsChild>
            <w:div w:id="32193320">
              <w:marLeft w:val="0"/>
              <w:marRight w:val="0"/>
              <w:marTop w:val="0"/>
              <w:marBottom w:val="0"/>
              <w:divBdr>
                <w:top w:val="none" w:sz="0" w:space="0" w:color="auto"/>
                <w:left w:val="none" w:sz="0" w:space="0" w:color="auto"/>
                <w:bottom w:val="none" w:sz="0" w:space="0" w:color="auto"/>
                <w:right w:val="none" w:sz="0" w:space="0" w:color="auto"/>
              </w:divBdr>
              <w:divsChild>
                <w:div w:id="194851049">
                  <w:marLeft w:val="0"/>
                  <w:marRight w:val="0"/>
                  <w:marTop w:val="0"/>
                  <w:marBottom w:val="0"/>
                  <w:divBdr>
                    <w:top w:val="none" w:sz="0" w:space="0" w:color="auto"/>
                    <w:left w:val="none" w:sz="0" w:space="0" w:color="auto"/>
                    <w:bottom w:val="none" w:sz="0" w:space="0" w:color="auto"/>
                    <w:right w:val="none" w:sz="0" w:space="0" w:color="auto"/>
                  </w:divBdr>
                  <w:divsChild>
                    <w:div w:id="846671358">
                      <w:marLeft w:val="2174"/>
                      <w:marRight w:val="0"/>
                      <w:marTop w:val="0"/>
                      <w:marBottom w:val="0"/>
                      <w:divBdr>
                        <w:top w:val="none" w:sz="0" w:space="0" w:color="auto"/>
                        <w:left w:val="none" w:sz="0" w:space="0" w:color="auto"/>
                        <w:bottom w:val="none" w:sz="0" w:space="0" w:color="auto"/>
                        <w:right w:val="none" w:sz="0" w:space="0" w:color="auto"/>
                      </w:divBdr>
                      <w:divsChild>
                        <w:div w:id="1599630658">
                          <w:marLeft w:val="0"/>
                          <w:marRight w:val="0"/>
                          <w:marTop w:val="0"/>
                          <w:marBottom w:val="0"/>
                          <w:divBdr>
                            <w:top w:val="none" w:sz="0" w:space="0" w:color="auto"/>
                            <w:left w:val="none" w:sz="0" w:space="0" w:color="auto"/>
                            <w:bottom w:val="none" w:sz="0" w:space="0" w:color="auto"/>
                            <w:right w:val="none" w:sz="0" w:space="0" w:color="auto"/>
                          </w:divBdr>
                          <w:divsChild>
                            <w:div w:id="349069047">
                              <w:marLeft w:val="0"/>
                              <w:marRight w:val="0"/>
                              <w:marTop w:val="0"/>
                              <w:marBottom w:val="0"/>
                              <w:divBdr>
                                <w:top w:val="none" w:sz="0" w:space="0" w:color="auto"/>
                                <w:left w:val="none" w:sz="0" w:space="0" w:color="auto"/>
                                <w:bottom w:val="none" w:sz="0" w:space="0" w:color="auto"/>
                                <w:right w:val="none" w:sz="0" w:space="0" w:color="auto"/>
                              </w:divBdr>
                            </w:div>
                            <w:div w:id="192218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219248">
      <w:bodyDiv w:val="1"/>
      <w:marLeft w:val="0"/>
      <w:marRight w:val="0"/>
      <w:marTop w:val="0"/>
      <w:marBottom w:val="0"/>
      <w:divBdr>
        <w:top w:val="none" w:sz="0" w:space="0" w:color="auto"/>
        <w:left w:val="none" w:sz="0" w:space="0" w:color="auto"/>
        <w:bottom w:val="none" w:sz="0" w:space="0" w:color="auto"/>
        <w:right w:val="none" w:sz="0" w:space="0" w:color="auto"/>
      </w:divBdr>
      <w:divsChild>
        <w:div w:id="2097365751">
          <w:marLeft w:val="0"/>
          <w:marRight w:val="0"/>
          <w:marTop w:val="0"/>
          <w:marBottom w:val="0"/>
          <w:divBdr>
            <w:top w:val="none" w:sz="0" w:space="0" w:color="auto"/>
            <w:left w:val="none" w:sz="0" w:space="0" w:color="auto"/>
            <w:bottom w:val="none" w:sz="0" w:space="0" w:color="auto"/>
            <w:right w:val="none" w:sz="0" w:space="0" w:color="auto"/>
          </w:divBdr>
          <w:divsChild>
            <w:div w:id="1245795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1770788">
      <w:bodyDiv w:val="1"/>
      <w:marLeft w:val="0"/>
      <w:marRight w:val="0"/>
      <w:marTop w:val="0"/>
      <w:marBottom w:val="0"/>
      <w:divBdr>
        <w:top w:val="none" w:sz="0" w:space="0" w:color="auto"/>
        <w:left w:val="none" w:sz="0" w:space="0" w:color="auto"/>
        <w:bottom w:val="none" w:sz="0" w:space="0" w:color="auto"/>
        <w:right w:val="none" w:sz="0" w:space="0" w:color="auto"/>
      </w:divBdr>
    </w:div>
    <w:div w:id="538207944">
      <w:bodyDiv w:val="1"/>
      <w:marLeft w:val="0"/>
      <w:marRight w:val="0"/>
      <w:marTop w:val="0"/>
      <w:marBottom w:val="0"/>
      <w:divBdr>
        <w:top w:val="none" w:sz="0" w:space="0" w:color="auto"/>
        <w:left w:val="none" w:sz="0" w:space="0" w:color="auto"/>
        <w:bottom w:val="none" w:sz="0" w:space="0" w:color="auto"/>
        <w:right w:val="none" w:sz="0" w:space="0" w:color="auto"/>
      </w:divBdr>
      <w:divsChild>
        <w:div w:id="638538742">
          <w:marLeft w:val="0"/>
          <w:marRight w:val="0"/>
          <w:marTop w:val="0"/>
          <w:marBottom w:val="0"/>
          <w:divBdr>
            <w:top w:val="none" w:sz="0" w:space="0" w:color="auto"/>
            <w:left w:val="none" w:sz="0" w:space="0" w:color="auto"/>
            <w:bottom w:val="none" w:sz="0" w:space="0" w:color="auto"/>
            <w:right w:val="none" w:sz="0" w:space="0" w:color="auto"/>
          </w:divBdr>
          <w:divsChild>
            <w:div w:id="15736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822007">
      <w:bodyDiv w:val="1"/>
      <w:marLeft w:val="0"/>
      <w:marRight w:val="0"/>
      <w:marTop w:val="0"/>
      <w:marBottom w:val="0"/>
      <w:divBdr>
        <w:top w:val="none" w:sz="0" w:space="0" w:color="auto"/>
        <w:left w:val="none" w:sz="0" w:space="0" w:color="auto"/>
        <w:bottom w:val="none" w:sz="0" w:space="0" w:color="auto"/>
        <w:right w:val="none" w:sz="0" w:space="0" w:color="auto"/>
      </w:divBdr>
      <w:divsChild>
        <w:div w:id="214657419">
          <w:marLeft w:val="0"/>
          <w:marRight w:val="0"/>
          <w:marTop w:val="0"/>
          <w:marBottom w:val="0"/>
          <w:divBdr>
            <w:top w:val="single" w:sz="6" w:space="0" w:color="CCCCCC"/>
            <w:left w:val="single" w:sz="6" w:space="0" w:color="CCCCCC"/>
            <w:bottom w:val="single" w:sz="6" w:space="0" w:color="CCCCCC"/>
            <w:right w:val="single" w:sz="6" w:space="0" w:color="CCCCCC"/>
          </w:divBdr>
          <w:divsChild>
            <w:div w:id="165059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6235688">
      <w:bodyDiv w:val="1"/>
      <w:marLeft w:val="0"/>
      <w:marRight w:val="0"/>
      <w:marTop w:val="0"/>
      <w:marBottom w:val="0"/>
      <w:divBdr>
        <w:top w:val="none" w:sz="0" w:space="0" w:color="auto"/>
        <w:left w:val="none" w:sz="0" w:space="0" w:color="auto"/>
        <w:bottom w:val="none" w:sz="0" w:space="0" w:color="auto"/>
        <w:right w:val="none" w:sz="0" w:space="0" w:color="auto"/>
      </w:divBdr>
    </w:div>
    <w:div w:id="557475258">
      <w:bodyDiv w:val="1"/>
      <w:marLeft w:val="0"/>
      <w:marRight w:val="0"/>
      <w:marTop w:val="0"/>
      <w:marBottom w:val="0"/>
      <w:divBdr>
        <w:top w:val="none" w:sz="0" w:space="0" w:color="auto"/>
        <w:left w:val="none" w:sz="0" w:space="0" w:color="auto"/>
        <w:bottom w:val="none" w:sz="0" w:space="0" w:color="auto"/>
        <w:right w:val="none" w:sz="0" w:space="0" w:color="auto"/>
      </w:divBdr>
    </w:div>
    <w:div w:id="565994775">
      <w:bodyDiv w:val="1"/>
      <w:marLeft w:val="0"/>
      <w:marRight w:val="0"/>
      <w:marTop w:val="0"/>
      <w:marBottom w:val="0"/>
      <w:divBdr>
        <w:top w:val="none" w:sz="0" w:space="0" w:color="auto"/>
        <w:left w:val="none" w:sz="0" w:space="0" w:color="auto"/>
        <w:bottom w:val="none" w:sz="0" w:space="0" w:color="auto"/>
        <w:right w:val="none" w:sz="0" w:space="0" w:color="auto"/>
      </w:divBdr>
      <w:divsChild>
        <w:div w:id="951402758">
          <w:marLeft w:val="0"/>
          <w:marRight w:val="0"/>
          <w:marTop w:val="0"/>
          <w:marBottom w:val="0"/>
          <w:divBdr>
            <w:top w:val="none" w:sz="0" w:space="0" w:color="auto"/>
            <w:left w:val="none" w:sz="0" w:space="0" w:color="auto"/>
            <w:bottom w:val="none" w:sz="0" w:space="0" w:color="auto"/>
            <w:right w:val="none" w:sz="0" w:space="0" w:color="auto"/>
          </w:divBdr>
          <w:divsChild>
            <w:div w:id="861017768">
              <w:marLeft w:val="0"/>
              <w:marRight w:val="0"/>
              <w:marTop w:val="0"/>
              <w:marBottom w:val="0"/>
              <w:divBdr>
                <w:top w:val="none" w:sz="0" w:space="0" w:color="auto"/>
                <w:left w:val="none" w:sz="0" w:space="0" w:color="auto"/>
                <w:bottom w:val="none" w:sz="0" w:space="0" w:color="auto"/>
                <w:right w:val="none" w:sz="0" w:space="0" w:color="auto"/>
              </w:divBdr>
              <w:divsChild>
                <w:div w:id="1863472369">
                  <w:marLeft w:val="0"/>
                  <w:marRight w:val="0"/>
                  <w:marTop w:val="0"/>
                  <w:marBottom w:val="0"/>
                  <w:divBdr>
                    <w:top w:val="none" w:sz="0" w:space="0" w:color="auto"/>
                    <w:left w:val="none" w:sz="0" w:space="0" w:color="auto"/>
                    <w:bottom w:val="none" w:sz="0" w:space="0" w:color="auto"/>
                    <w:right w:val="none" w:sz="0" w:space="0" w:color="auto"/>
                  </w:divBdr>
                  <w:divsChild>
                    <w:div w:id="1352419446">
                      <w:marLeft w:val="2400"/>
                      <w:marRight w:val="0"/>
                      <w:marTop w:val="0"/>
                      <w:marBottom w:val="0"/>
                      <w:divBdr>
                        <w:top w:val="none" w:sz="0" w:space="0" w:color="auto"/>
                        <w:left w:val="none" w:sz="0" w:space="0" w:color="auto"/>
                        <w:bottom w:val="none" w:sz="0" w:space="0" w:color="auto"/>
                        <w:right w:val="none" w:sz="0" w:space="0" w:color="auto"/>
                      </w:divBdr>
                      <w:divsChild>
                        <w:div w:id="1975141326">
                          <w:marLeft w:val="0"/>
                          <w:marRight w:val="0"/>
                          <w:marTop w:val="0"/>
                          <w:marBottom w:val="0"/>
                          <w:divBdr>
                            <w:top w:val="none" w:sz="0" w:space="0" w:color="auto"/>
                            <w:left w:val="none" w:sz="0" w:space="0" w:color="auto"/>
                            <w:bottom w:val="none" w:sz="0" w:space="0" w:color="auto"/>
                            <w:right w:val="none" w:sz="0" w:space="0" w:color="auto"/>
                          </w:divBdr>
                          <w:divsChild>
                            <w:div w:id="1449932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10810">
      <w:bodyDiv w:val="1"/>
      <w:marLeft w:val="0"/>
      <w:marRight w:val="0"/>
      <w:marTop w:val="0"/>
      <w:marBottom w:val="0"/>
      <w:divBdr>
        <w:top w:val="none" w:sz="0" w:space="0" w:color="auto"/>
        <w:left w:val="none" w:sz="0" w:space="0" w:color="auto"/>
        <w:bottom w:val="none" w:sz="0" w:space="0" w:color="auto"/>
        <w:right w:val="none" w:sz="0" w:space="0" w:color="auto"/>
      </w:divBdr>
      <w:divsChild>
        <w:div w:id="1518229197">
          <w:marLeft w:val="0"/>
          <w:marRight w:val="0"/>
          <w:marTop w:val="0"/>
          <w:marBottom w:val="0"/>
          <w:divBdr>
            <w:top w:val="none" w:sz="0" w:space="0" w:color="auto"/>
            <w:left w:val="none" w:sz="0" w:space="0" w:color="auto"/>
            <w:bottom w:val="none" w:sz="0" w:space="0" w:color="auto"/>
            <w:right w:val="none" w:sz="0" w:space="0" w:color="auto"/>
          </w:divBdr>
          <w:divsChild>
            <w:div w:id="1177036628">
              <w:marLeft w:val="0"/>
              <w:marRight w:val="0"/>
              <w:marTop w:val="0"/>
              <w:marBottom w:val="0"/>
              <w:divBdr>
                <w:top w:val="none" w:sz="0" w:space="0" w:color="auto"/>
                <w:left w:val="none" w:sz="0" w:space="0" w:color="auto"/>
                <w:bottom w:val="none" w:sz="0" w:space="0" w:color="auto"/>
                <w:right w:val="none" w:sz="0" w:space="0" w:color="auto"/>
              </w:divBdr>
              <w:divsChild>
                <w:div w:id="213322911">
                  <w:marLeft w:val="0"/>
                  <w:marRight w:val="0"/>
                  <w:marTop w:val="0"/>
                  <w:marBottom w:val="0"/>
                  <w:divBdr>
                    <w:top w:val="none" w:sz="0" w:space="0" w:color="auto"/>
                    <w:left w:val="none" w:sz="0" w:space="0" w:color="auto"/>
                    <w:bottom w:val="none" w:sz="0" w:space="0" w:color="auto"/>
                    <w:right w:val="none" w:sz="0" w:space="0" w:color="auto"/>
                  </w:divBdr>
                  <w:divsChild>
                    <w:div w:id="1738092047">
                      <w:marLeft w:val="1719"/>
                      <w:marRight w:val="0"/>
                      <w:marTop w:val="0"/>
                      <w:marBottom w:val="0"/>
                      <w:divBdr>
                        <w:top w:val="none" w:sz="0" w:space="0" w:color="auto"/>
                        <w:left w:val="none" w:sz="0" w:space="0" w:color="auto"/>
                        <w:bottom w:val="none" w:sz="0" w:space="0" w:color="auto"/>
                        <w:right w:val="none" w:sz="0" w:space="0" w:color="auto"/>
                      </w:divBdr>
                      <w:divsChild>
                        <w:div w:id="323431917">
                          <w:marLeft w:val="0"/>
                          <w:marRight w:val="0"/>
                          <w:marTop w:val="0"/>
                          <w:marBottom w:val="0"/>
                          <w:divBdr>
                            <w:top w:val="none" w:sz="0" w:space="0" w:color="auto"/>
                            <w:left w:val="none" w:sz="0" w:space="0" w:color="auto"/>
                            <w:bottom w:val="none" w:sz="0" w:space="0" w:color="auto"/>
                            <w:right w:val="none" w:sz="0" w:space="0" w:color="auto"/>
                          </w:divBdr>
                          <w:divsChild>
                            <w:div w:id="712342699">
                              <w:marLeft w:val="0"/>
                              <w:marRight w:val="0"/>
                              <w:marTop w:val="0"/>
                              <w:marBottom w:val="0"/>
                              <w:divBdr>
                                <w:top w:val="none" w:sz="0" w:space="0" w:color="auto"/>
                                <w:left w:val="none" w:sz="0" w:space="0" w:color="auto"/>
                                <w:bottom w:val="none" w:sz="0" w:space="0" w:color="auto"/>
                                <w:right w:val="none" w:sz="0" w:space="0" w:color="auto"/>
                              </w:divBdr>
                            </w:div>
                            <w:div w:id="141616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945702">
      <w:bodyDiv w:val="1"/>
      <w:marLeft w:val="0"/>
      <w:marRight w:val="0"/>
      <w:marTop w:val="0"/>
      <w:marBottom w:val="0"/>
      <w:divBdr>
        <w:top w:val="none" w:sz="0" w:space="0" w:color="auto"/>
        <w:left w:val="none" w:sz="0" w:space="0" w:color="auto"/>
        <w:bottom w:val="none" w:sz="0" w:space="0" w:color="auto"/>
        <w:right w:val="none" w:sz="0" w:space="0" w:color="auto"/>
      </w:divBdr>
      <w:divsChild>
        <w:div w:id="1380320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2422239">
      <w:bodyDiv w:val="1"/>
      <w:marLeft w:val="0"/>
      <w:marRight w:val="0"/>
      <w:marTop w:val="0"/>
      <w:marBottom w:val="0"/>
      <w:divBdr>
        <w:top w:val="none" w:sz="0" w:space="0" w:color="auto"/>
        <w:left w:val="none" w:sz="0" w:space="0" w:color="auto"/>
        <w:bottom w:val="none" w:sz="0" w:space="0" w:color="auto"/>
        <w:right w:val="none" w:sz="0" w:space="0" w:color="auto"/>
      </w:divBdr>
      <w:divsChild>
        <w:div w:id="4139346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0377470">
      <w:bodyDiv w:val="1"/>
      <w:marLeft w:val="0"/>
      <w:marRight w:val="0"/>
      <w:marTop w:val="0"/>
      <w:marBottom w:val="0"/>
      <w:divBdr>
        <w:top w:val="none" w:sz="0" w:space="0" w:color="auto"/>
        <w:left w:val="none" w:sz="0" w:space="0" w:color="auto"/>
        <w:bottom w:val="none" w:sz="0" w:space="0" w:color="auto"/>
        <w:right w:val="none" w:sz="0" w:space="0" w:color="auto"/>
      </w:divBdr>
      <w:divsChild>
        <w:div w:id="406466678">
          <w:marLeft w:val="0"/>
          <w:marRight w:val="0"/>
          <w:marTop w:val="0"/>
          <w:marBottom w:val="0"/>
          <w:divBdr>
            <w:top w:val="none" w:sz="0" w:space="0" w:color="auto"/>
            <w:left w:val="none" w:sz="0" w:space="0" w:color="auto"/>
            <w:bottom w:val="none" w:sz="0" w:space="0" w:color="auto"/>
            <w:right w:val="none" w:sz="0" w:space="0" w:color="auto"/>
          </w:divBdr>
          <w:divsChild>
            <w:div w:id="14008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422991">
      <w:bodyDiv w:val="1"/>
      <w:marLeft w:val="0"/>
      <w:marRight w:val="0"/>
      <w:marTop w:val="0"/>
      <w:marBottom w:val="0"/>
      <w:divBdr>
        <w:top w:val="none" w:sz="0" w:space="0" w:color="auto"/>
        <w:left w:val="none" w:sz="0" w:space="0" w:color="auto"/>
        <w:bottom w:val="none" w:sz="0" w:space="0" w:color="auto"/>
        <w:right w:val="none" w:sz="0" w:space="0" w:color="auto"/>
      </w:divBdr>
      <w:divsChild>
        <w:div w:id="1246302957">
          <w:marLeft w:val="0"/>
          <w:marRight w:val="0"/>
          <w:marTop w:val="0"/>
          <w:marBottom w:val="0"/>
          <w:divBdr>
            <w:top w:val="none" w:sz="0" w:space="0" w:color="auto"/>
            <w:left w:val="none" w:sz="0" w:space="0" w:color="auto"/>
            <w:bottom w:val="none" w:sz="0" w:space="0" w:color="auto"/>
            <w:right w:val="none" w:sz="0" w:space="0" w:color="auto"/>
          </w:divBdr>
          <w:divsChild>
            <w:div w:id="1281647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742123">
      <w:bodyDiv w:val="1"/>
      <w:marLeft w:val="0"/>
      <w:marRight w:val="0"/>
      <w:marTop w:val="0"/>
      <w:marBottom w:val="0"/>
      <w:divBdr>
        <w:top w:val="none" w:sz="0" w:space="0" w:color="auto"/>
        <w:left w:val="none" w:sz="0" w:space="0" w:color="auto"/>
        <w:bottom w:val="none" w:sz="0" w:space="0" w:color="auto"/>
        <w:right w:val="none" w:sz="0" w:space="0" w:color="auto"/>
      </w:divBdr>
      <w:divsChild>
        <w:div w:id="548208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05946">
      <w:bodyDiv w:val="1"/>
      <w:marLeft w:val="0"/>
      <w:marRight w:val="0"/>
      <w:marTop w:val="0"/>
      <w:marBottom w:val="0"/>
      <w:divBdr>
        <w:top w:val="none" w:sz="0" w:space="0" w:color="auto"/>
        <w:left w:val="none" w:sz="0" w:space="0" w:color="auto"/>
        <w:bottom w:val="none" w:sz="0" w:space="0" w:color="auto"/>
        <w:right w:val="none" w:sz="0" w:space="0" w:color="auto"/>
      </w:divBdr>
      <w:divsChild>
        <w:div w:id="1328902633">
          <w:marLeft w:val="0"/>
          <w:marRight w:val="0"/>
          <w:marTop w:val="0"/>
          <w:marBottom w:val="0"/>
          <w:divBdr>
            <w:top w:val="none" w:sz="0" w:space="0" w:color="auto"/>
            <w:left w:val="none" w:sz="0" w:space="0" w:color="auto"/>
            <w:bottom w:val="none" w:sz="0" w:space="0" w:color="auto"/>
            <w:right w:val="none" w:sz="0" w:space="0" w:color="auto"/>
          </w:divBdr>
          <w:divsChild>
            <w:div w:id="1576351613">
              <w:marLeft w:val="0"/>
              <w:marRight w:val="0"/>
              <w:marTop w:val="0"/>
              <w:marBottom w:val="0"/>
              <w:divBdr>
                <w:top w:val="none" w:sz="0" w:space="0" w:color="auto"/>
                <w:left w:val="none" w:sz="0" w:space="0" w:color="auto"/>
                <w:bottom w:val="none" w:sz="0" w:space="0" w:color="auto"/>
                <w:right w:val="none" w:sz="0" w:space="0" w:color="auto"/>
              </w:divBdr>
              <w:divsChild>
                <w:div w:id="599222358">
                  <w:marLeft w:val="0"/>
                  <w:marRight w:val="0"/>
                  <w:marTop w:val="0"/>
                  <w:marBottom w:val="0"/>
                  <w:divBdr>
                    <w:top w:val="none" w:sz="0" w:space="0" w:color="auto"/>
                    <w:left w:val="none" w:sz="0" w:space="0" w:color="auto"/>
                    <w:bottom w:val="none" w:sz="0" w:space="0" w:color="auto"/>
                    <w:right w:val="none" w:sz="0" w:space="0" w:color="auto"/>
                  </w:divBdr>
                  <w:divsChild>
                    <w:div w:id="1614020766">
                      <w:marLeft w:val="0"/>
                      <w:marRight w:val="0"/>
                      <w:marTop w:val="0"/>
                      <w:marBottom w:val="0"/>
                      <w:divBdr>
                        <w:top w:val="none" w:sz="0" w:space="0" w:color="auto"/>
                        <w:left w:val="none" w:sz="0" w:space="0" w:color="auto"/>
                        <w:bottom w:val="none" w:sz="0" w:space="0" w:color="auto"/>
                        <w:right w:val="none" w:sz="0" w:space="0" w:color="auto"/>
                      </w:divBdr>
                      <w:divsChild>
                        <w:div w:id="742525068">
                          <w:marLeft w:val="0"/>
                          <w:marRight w:val="0"/>
                          <w:marTop w:val="0"/>
                          <w:marBottom w:val="0"/>
                          <w:divBdr>
                            <w:top w:val="none" w:sz="0" w:space="0" w:color="auto"/>
                            <w:left w:val="none" w:sz="0" w:space="0" w:color="auto"/>
                            <w:bottom w:val="none" w:sz="0" w:space="0" w:color="auto"/>
                            <w:right w:val="none" w:sz="0" w:space="0" w:color="auto"/>
                          </w:divBdr>
                          <w:divsChild>
                            <w:div w:id="528445749">
                              <w:marLeft w:val="0"/>
                              <w:marRight w:val="0"/>
                              <w:marTop w:val="0"/>
                              <w:marBottom w:val="0"/>
                              <w:divBdr>
                                <w:top w:val="none" w:sz="0" w:space="0" w:color="auto"/>
                                <w:left w:val="none" w:sz="0" w:space="0" w:color="auto"/>
                                <w:bottom w:val="none" w:sz="0" w:space="0" w:color="auto"/>
                                <w:right w:val="none" w:sz="0" w:space="0" w:color="auto"/>
                              </w:divBdr>
                              <w:divsChild>
                                <w:div w:id="542135126">
                                  <w:marLeft w:val="0"/>
                                  <w:marRight w:val="0"/>
                                  <w:marTop w:val="0"/>
                                  <w:marBottom w:val="0"/>
                                  <w:divBdr>
                                    <w:top w:val="none" w:sz="0" w:space="0" w:color="auto"/>
                                    <w:left w:val="none" w:sz="0" w:space="0" w:color="auto"/>
                                    <w:bottom w:val="none" w:sz="0" w:space="0" w:color="auto"/>
                                    <w:right w:val="none" w:sz="0" w:space="0" w:color="auto"/>
                                  </w:divBdr>
                                  <w:divsChild>
                                    <w:div w:id="1031343726">
                                      <w:marLeft w:val="0"/>
                                      <w:marRight w:val="0"/>
                                      <w:marTop w:val="0"/>
                                      <w:marBottom w:val="0"/>
                                      <w:divBdr>
                                        <w:top w:val="none" w:sz="0" w:space="0" w:color="auto"/>
                                        <w:left w:val="none" w:sz="0" w:space="0" w:color="auto"/>
                                        <w:bottom w:val="none" w:sz="0" w:space="0" w:color="auto"/>
                                        <w:right w:val="none" w:sz="0" w:space="0" w:color="auto"/>
                                      </w:divBdr>
                                      <w:divsChild>
                                        <w:div w:id="798303750">
                                          <w:marLeft w:val="0"/>
                                          <w:marRight w:val="0"/>
                                          <w:marTop w:val="0"/>
                                          <w:marBottom w:val="0"/>
                                          <w:divBdr>
                                            <w:top w:val="none" w:sz="0" w:space="0" w:color="auto"/>
                                            <w:left w:val="none" w:sz="0" w:space="0" w:color="auto"/>
                                            <w:bottom w:val="none" w:sz="0" w:space="0" w:color="auto"/>
                                            <w:right w:val="none" w:sz="0" w:space="0" w:color="auto"/>
                                          </w:divBdr>
                                          <w:divsChild>
                                            <w:div w:id="1671248744">
                                              <w:marLeft w:val="0"/>
                                              <w:marRight w:val="0"/>
                                              <w:marTop w:val="0"/>
                                              <w:marBottom w:val="0"/>
                                              <w:divBdr>
                                                <w:top w:val="none" w:sz="0" w:space="0" w:color="auto"/>
                                                <w:left w:val="none" w:sz="0" w:space="0" w:color="auto"/>
                                                <w:bottom w:val="none" w:sz="0" w:space="0" w:color="auto"/>
                                                <w:right w:val="none" w:sz="0" w:space="0" w:color="auto"/>
                                              </w:divBdr>
                                              <w:divsChild>
                                                <w:div w:id="2009359169">
                                                  <w:marLeft w:val="0"/>
                                                  <w:marRight w:val="0"/>
                                                  <w:marTop w:val="0"/>
                                                  <w:marBottom w:val="0"/>
                                                  <w:divBdr>
                                                    <w:top w:val="none" w:sz="0" w:space="0" w:color="auto"/>
                                                    <w:left w:val="none" w:sz="0" w:space="0" w:color="auto"/>
                                                    <w:bottom w:val="none" w:sz="0" w:space="0" w:color="auto"/>
                                                    <w:right w:val="none" w:sz="0" w:space="0" w:color="auto"/>
                                                  </w:divBdr>
                                                  <w:divsChild>
                                                    <w:div w:id="1651670938">
                                                      <w:marLeft w:val="0"/>
                                                      <w:marRight w:val="0"/>
                                                      <w:marTop w:val="0"/>
                                                      <w:marBottom w:val="0"/>
                                                      <w:divBdr>
                                                        <w:top w:val="none" w:sz="0" w:space="0" w:color="auto"/>
                                                        <w:left w:val="none" w:sz="0" w:space="0" w:color="auto"/>
                                                        <w:bottom w:val="none" w:sz="0" w:space="0" w:color="auto"/>
                                                        <w:right w:val="none" w:sz="0" w:space="0" w:color="auto"/>
                                                      </w:divBdr>
                                                      <w:divsChild>
                                                        <w:div w:id="1322151092">
                                                          <w:marLeft w:val="0"/>
                                                          <w:marRight w:val="0"/>
                                                          <w:marTop w:val="0"/>
                                                          <w:marBottom w:val="0"/>
                                                          <w:divBdr>
                                                            <w:top w:val="none" w:sz="0" w:space="0" w:color="auto"/>
                                                            <w:left w:val="none" w:sz="0" w:space="0" w:color="auto"/>
                                                            <w:bottom w:val="none" w:sz="0" w:space="0" w:color="auto"/>
                                                            <w:right w:val="none" w:sz="0" w:space="0" w:color="auto"/>
                                                          </w:divBdr>
                                                          <w:divsChild>
                                                            <w:div w:id="1407344528">
                                                              <w:marLeft w:val="0"/>
                                                              <w:marRight w:val="0"/>
                                                              <w:marTop w:val="0"/>
                                                              <w:marBottom w:val="0"/>
                                                              <w:divBdr>
                                                                <w:top w:val="none" w:sz="0" w:space="0" w:color="auto"/>
                                                                <w:left w:val="none" w:sz="0" w:space="0" w:color="auto"/>
                                                                <w:bottom w:val="none" w:sz="0" w:space="0" w:color="auto"/>
                                                                <w:right w:val="none" w:sz="0" w:space="0" w:color="auto"/>
                                                              </w:divBdr>
                                                              <w:divsChild>
                                                                <w:div w:id="944187560">
                                                                  <w:marLeft w:val="0"/>
                                                                  <w:marRight w:val="0"/>
                                                                  <w:marTop w:val="0"/>
                                                                  <w:marBottom w:val="0"/>
                                                                  <w:divBdr>
                                                                    <w:top w:val="none" w:sz="0" w:space="0" w:color="auto"/>
                                                                    <w:left w:val="none" w:sz="0" w:space="0" w:color="auto"/>
                                                                    <w:bottom w:val="none" w:sz="0" w:space="0" w:color="auto"/>
                                                                    <w:right w:val="none" w:sz="0" w:space="0" w:color="auto"/>
                                                                  </w:divBdr>
                                                                  <w:divsChild>
                                                                    <w:div w:id="942954727">
                                                                      <w:marLeft w:val="0"/>
                                                                      <w:marRight w:val="0"/>
                                                                      <w:marTop w:val="0"/>
                                                                      <w:marBottom w:val="0"/>
                                                                      <w:divBdr>
                                                                        <w:top w:val="none" w:sz="0" w:space="0" w:color="auto"/>
                                                                        <w:left w:val="none" w:sz="0" w:space="0" w:color="auto"/>
                                                                        <w:bottom w:val="none" w:sz="0" w:space="0" w:color="auto"/>
                                                                        <w:right w:val="none" w:sz="0" w:space="0" w:color="auto"/>
                                                                      </w:divBdr>
                                                                      <w:divsChild>
                                                                        <w:div w:id="727874707">
                                                                          <w:marLeft w:val="0"/>
                                                                          <w:marRight w:val="0"/>
                                                                          <w:marTop w:val="0"/>
                                                                          <w:marBottom w:val="0"/>
                                                                          <w:divBdr>
                                                                            <w:top w:val="none" w:sz="0" w:space="0" w:color="auto"/>
                                                                            <w:left w:val="none" w:sz="0" w:space="0" w:color="auto"/>
                                                                            <w:bottom w:val="none" w:sz="0" w:space="0" w:color="auto"/>
                                                                            <w:right w:val="none" w:sz="0" w:space="0" w:color="auto"/>
                                                                          </w:divBdr>
                                                                          <w:divsChild>
                                                                            <w:div w:id="1730491557">
                                                                              <w:marLeft w:val="0"/>
                                                                              <w:marRight w:val="0"/>
                                                                              <w:marTop w:val="0"/>
                                                                              <w:marBottom w:val="0"/>
                                                                              <w:divBdr>
                                                                                <w:top w:val="none" w:sz="0" w:space="0" w:color="auto"/>
                                                                                <w:left w:val="none" w:sz="0" w:space="0" w:color="auto"/>
                                                                                <w:bottom w:val="none" w:sz="0" w:space="0" w:color="auto"/>
                                                                                <w:right w:val="none" w:sz="0" w:space="0" w:color="auto"/>
                                                                              </w:divBdr>
                                                                              <w:divsChild>
                                                                                <w:div w:id="1028414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4457173">
      <w:bodyDiv w:val="1"/>
      <w:marLeft w:val="0"/>
      <w:marRight w:val="0"/>
      <w:marTop w:val="0"/>
      <w:marBottom w:val="0"/>
      <w:divBdr>
        <w:top w:val="none" w:sz="0" w:space="0" w:color="auto"/>
        <w:left w:val="none" w:sz="0" w:space="0" w:color="auto"/>
        <w:bottom w:val="none" w:sz="0" w:space="0" w:color="auto"/>
        <w:right w:val="none" w:sz="0" w:space="0" w:color="auto"/>
      </w:divBdr>
    </w:div>
    <w:div w:id="647589430">
      <w:bodyDiv w:val="1"/>
      <w:marLeft w:val="0"/>
      <w:marRight w:val="0"/>
      <w:marTop w:val="0"/>
      <w:marBottom w:val="0"/>
      <w:divBdr>
        <w:top w:val="none" w:sz="0" w:space="0" w:color="auto"/>
        <w:left w:val="none" w:sz="0" w:space="0" w:color="auto"/>
        <w:bottom w:val="none" w:sz="0" w:space="0" w:color="auto"/>
        <w:right w:val="none" w:sz="0" w:space="0" w:color="auto"/>
      </w:divBdr>
    </w:div>
    <w:div w:id="650403260">
      <w:bodyDiv w:val="1"/>
      <w:marLeft w:val="0"/>
      <w:marRight w:val="0"/>
      <w:marTop w:val="0"/>
      <w:marBottom w:val="0"/>
      <w:divBdr>
        <w:top w:val="none" w:sz="0" w:space="0" w:color="auto"/>
        <w:left w:val="none" w:sz="0" w:space="0" w:color="auto"/>
        <w:bottom w:val="none" w:sz="0" w:space="0" w:color="auto"/>
        <w:right w:val="none" w:sz="0" w:space="0" w:color="auto"/>
      </w:divBdr>
      <w:divsChild>
        <w:div w:id="467095255">
          <w:marLeft w:val="0"/>
          <w:marRight w:val="0"/>
          <w:marTop w:val="0"/>
          <w:marBottom w:val="0"/>
          <w:divBdr>
            <w:top w:val="none" w:sz="0" w:space="0" w:color="auto"/>
            <w:left w:val="none" w:sz="0" w:space="0" w:color="auto"/>
            <w:bottom w:val="none" w:sz="0" w:space="0" w:color="auto"/>
            <w:right w:val="none" w:sz="0" w:space="0" w:color="auto"/>
          </w:divBdr>
          <w:divsChild>
            <w:div w:id="1465735478">
              <w:marLeft w:val="0"/>
              <w:marRight w:val="0"/>
              <w:marTop w:val="0"/>
              <w:marBottom w:val="0"/>
              <w:divBdr>
                <w:top w:val="none" w:sz="0" w:space="0" w:color="auto"/>
                <w:left w:val="none" w:sz="0" w:space="0" w:color="auto"/>
                <w:bottom w:val="none" w:sz="0" w:space="0" w:color="auto"/>
                <w:right w:val="none" w:sz="0" w:space="0" w:color="auto"/>
              </w:divBdr>
              <w:divsChild>
                <w:div w:id="344862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715547">
      <w:bodyDiv w:val="1"/>
      <w:marLeft w:val="0"/>
      <w:marRight w:val="0"/>
      <w:marTop w:val="0"/>
      <w:marBottom w:val="0"/>
      <w:divBdr>
        <w:top w:val="none" w:sz="0" w:space="0" w:color="auto"/>
        <w:left w:val="none" w:sz="0" w:space="0" w:color="auto"/>
        <w:bottom w:val="none" w:sz="0" w:space="0" w:color="auto"/>
        <w:right w:val="none" w:sz="0" w:space="0" w:color="auto"/>
      </w:divBdr>
      <w:divsChild>
        <w:div w:id="1522234434">
          <w:marLeft w:val="0"/>
          <w:marRight w:val="0"/>
          <w:marTop w:val="0"/>
          <w:marBottom w:val="0"/>
          <w:divBdr>
            <w:top w:val="none" w:sz="0" w:space="0" w:color="auto"/>
            <w:left w:val="none" w:sz="0" w:space="0" w:color="auto"/>
            <w:bottom w:val="none" w:sz="0" w:space="0" w:color="auto"/>
            <w:right w:val="none" w:sz="0" w:space="0" w:color="auto"/>
          </w:divBdr>
          <w:divsChild>
            <w:div w:id="1303459286">
              <w:marLeft w:val="0"/>
              <w:marRight w:val="0"/>
              <w:marTop w:val="0"/>
              <w:marBottom w:val="0"/>
              <w:divBdr>
                <w:top w:val="none" w:sz="0" w:space="0" w:color="auto"/>
                <w:left w:val="none" w:sz="0" w:space="0" w:color="auto"/>
                <w:bottom w:val="none" w:sz="0" w:space="0" w:color="auto"/>
                <w:right w:val="none" w:sz="0" w:space="0" w:color="auto"/>
              </w:divBdr>
              <w:divsChild>
                <w:div w:id="1963224284">
                  <w:marLeft w:val="0"/>
                  <w:marRight w:val="0"/>
                  <w:marTop w:val="0"/>
                  <w:marBottom w:val="0"/>
                  <w:divBdr>
                    <w:top w:val="none" w:sz="0" w:space="0" w:color="auto"/>
                    <w:left w:val="none" w:sz="0" w:space="0" w:color="auto"/>
                    <w:bottom w:val="none" w:sz="0" w:space="0" w:color="auto"/>
                    <w:right w:val="none" w:sz="0" w:space="0" w:color="auto"/>
                  </w:divBdr>
                  <w:divsChild>
                    <w:div w:id="1904366060">
                      <w:marLeft w:val="0"/>
                      <w:marRight w:val="0"/>
                      <w:marTop w:val="0"/>
                      <w:marBottom w:val="0"/>
                      <w:divBdr>
                        <w:top w:val="none" w:sz="0" w:space="0" w:color="auto"/>
                        <w:left w:val="none" w:sz="0" w:space="0" w:color="auto"/>
                        <w:bottom w:val="none" w:sz="0" w:space="0" w:color="auto"/>
                        <w:right w:val="none" w:sz="0" w:space="0" w:color="auto"/>
                      </w:divBdr>
                      <w:divsChild>
                        <w:div w:id="603919818">
                          <w:marLeft w:val="0"/>
                          <w:marRight w:val="0"/>
                          <w:marTop w:val="0"/>
                          <w:marBottom w:val="0"/>
                          <w:divBdr>
                            <w:top w:val="none" w:sz="0" w:space="0" w:color="auto"/>
                            <w:left w:val="none" w:sz="0" w:space="0" w:color="auto"/>
                            <w:bottom w:val="none" w:sz="0" w:space="0" w:color="auto"/>
                            <w:right w:val="none" w:sz="0" w:space="0" w:color="auto"/>
                          </w:divBdr>
                          <w:divsChild>
                            <w:div w:id="1563054594">
                              <w:marLeft w:val="0"/>
                              <w:marRight w:val="0"/>
                              <w:marTop w:val="0"/>
                              <w:marBottom w:val="0"/>
                              <w:divBdr>
                                <w:top w:val="none" w:sz="0" w:space="0" w:color="auto"/>
                                <w:left w:val="none" w:sz="0" w:space="0" w:color="auto"/>
                                <w:bottom w:val="none" w:sz="0" w:space="0" w:color="auto"/>
                                <w:right w:val="none" w:sz="0" w:space="0" w:color="auto"/>
                              </w:divBdr>
                              <w:divsChild>
                                <w:div w:id="430325013">
                                  <w:marLeft w:val="0"/>
                                  <w:marRight w:val="0"/>
                                  <w:marTop w:val="0"/>
                                  <w:marBottom w:val="0"/>
                                  <w:divBdr>
                                    <w:top w:val="none" w:sz="0" w:space="0" w:color="auto"/>
                                    <w:left w:val="none" w:sz="0" w:space="0" w:color="auto"/>
                                    <w:bottom w:val="none" w:sz="0" w:space="0" w:color="auto"/>
                                    <w:right w:val="none" w:sz="0" w:space="0" w:color="auto"/>
                                  </w:divBdr>
                                  <w:divsChild>
                                    <w:div w:id="849176540">
                                      <w:marLeft w:val="0"/>
                                      <w:marRight w:val="0"/>
                                      <w:marTop w:val="0"/>
                                      <w:marBottom w:val="0"/>
                                      <w:divBdr>
                                        <w:top w:val="none" w:sz="0" w:space="0" w:color="auto"/>
                                        <w:left w:val="none" w:sz="0" w:space="0" w:color="auto"/>
                                        <w:bottom w:val="none" w:sz="0" w:space="0" w:color="auto"/>
                                        <w:right w:val="none" w:sz="0" w:space="0" w:color="auto"/>
                                      </w:divBdr>
                                      <w:divsChild>
                                        <w:div w:id="1631475299">
                                          <w:marLeft w:val="0"/>
                                          <w:marRight w:val="0"/>
                                          <w:marTop w:val="0"/>
                                          <w:marBottom w:val="0"/>
                                          <w:divBdr>
                                            <w:top w:val="none" w:sz="0" w:space="0" w:color="auto"/>
                                            <w:left w:val="none" w:sz="0" w:space="0" w:color="auto"/>
                                            <w:bottom w:val="none" w:sz="0" w:space="0" w:color="auto"/>
                                            <w:right w:val="none" w:sz="0" w:space="0" w:color="auto"/>
                                          </w:divBdr>
                                          <w:divsChild>
                                            <w:div w:id="2049257187">
                                              <w:marLeft w:val="0"/>
                                              <w:marRight w:val="0"/>
                                              <w:marTop w:val="0"/>
                                              <w:marBottom w:val="0"/>
                                              <w:divBdr>
                                                <w:top w:val="none" w:sz="0" w:space="0" w:color="auto"/>
                                                <w:left w:val="none" w:sz="0" w:space="0" w:color="auto"/>
                                                <w:bottom w:val="none" w:sz="0" w:space="0" w:color="auto"/>
                                                <w:right w:val="none" w:sz="0" w:space="0" w:color="auto"/>
                                              </w:divBdr>
                                              <w:divsChild>
                                                <w:div w:id="1577130933">
                                                  <w:marLeft w:val="0"/>
                                                  <w:marRight w:val="0"/>
                                                  <w:marTop w:val="0"/>
                                                  <w:marBottom w:val="0"/>
                                                  <w:divBdr>
                                                    <w:top w:val="none" w:sz="0" w:space="0" w:color="auto"/>
                                                    <w:left w:val="none" w:sz="0" w:space="0" w:color="auto"/>
                                                    <w:bottom w:val="none" w:sz="0" w:space="0" w:color="auto"/>
                                                    <w:right w:val="none" w:sz="0" w:space="0" w:color="auto"/>
                                                  </w:divBdr>
                                                  <w:divsChild>
                                                    <w:div w:id="1415084940">
                                                      <w:marLeft w:val="0"/>
                                                      <w:marRight w:val="0"/>
                                                      <w:marTop w:val="0"/>
                                                      <w:marBottom w:val="0"/>
                                                      <w:divBdr>
                                                        <w:top w:val="none" w:sz="0" w:space="0" w:color="auto"/>
                                                        <w:left w:val="none" w:sz="0" w:space="0" w:color="auto"/>
                                                        <w:bottom w:val="none" w:sz="0" w:space="0" w:color="auto"/>
                                                        <w:right w:val="none" w:sz="0" w:space="0" w:color="auto"/>
                                                      </w:divBdr>
                                                      <w:divsChild>
                                                        <w:div w:id="1455951031">
                                                          <w:marLeft w:val="0"/>
                                                          <w:marRight w:val="0"/>
                                                          <w:marTop w:val="0"/>
                                                          <w:marBottom w:val="0"/>
                                                          <w:divBdr>
                                                            <w:top w:val="none" w:sz="0" w:space="0" w:color="auto"/>
                                                            <w:left w:val="none" w:sz="0" w:space="0" w:color="auto"/>
                                                            <w:bottom w:val="none" w:sz="0" w:space="0" w:color="auto"/>
                                                            <w:right w:val="none" w:sz="0" w:space="0" w:color="auto"/>
                                                          </w:divBdr>
                                                          <w:divsChild>
                                                            <w:div w:id="682974046">
                                                              <w:marLeft w:val="0"/>
                                                              <w:marRight w:val="0"/>
                                                              <w:marTop w:val="0"/>
                                                              <w:marBottom w:val="0"/>
                                                              <w:divBdr>
                                                                <w:top w:val="none" w:sz="0" w:space="0" w:color="auto"/>
                                                                <w:left w:val="none" w:sz="0" w:space="0" w:color="auto"/>
                                                                <w:bottom w:val="none" w:sz="0" w:space="0" w:color="auto"/>
                                                                <w:right w:val="none" w:sz="0" w:space="0" w:color="auto"/>
                                                              </w:divBdr>
                                                              <w:divsChild>
                                                                <w:div w:id="764497182">
                                                                  <w:marLeft w:val="0"/>
                                                                  <w:marRight w:val="0"/>
                                                                  <w:marTop w:val="0"/>
                                                                  <w:marBottom w:val="0"/>
                                                                  <w:divBdr>
                                                                    <w:top w:val="none" w:sz="0" w:space="0" w:color="auto"/>
                                                                    <w:left w:val="none" w:sz="0" w:space="0" w:color="auto"/>
                                                                    <w:bottom w:val="none" w:sz="0" w:space="0" w:color="auto"/>
                                                                    <w:right w:val="none" w:sz="0" w:space="0" w:color="auto"/>
                                                                  </w:divBdr>
                                                                  <w:divsChild>
                                                                    <w:div w:id="2040692279">
                                                                      <w:marLeft w:val="0"/>
                                                                      <w:marRight w:val="0"/>
                                                                      <w:marTop w:val="0"/>
                                                                      <w:marBottom w:val="0"/>
                                                                      <w:divBdr>
                                                                        <w:top w:val="none" w:sz="0" w:space="0" w:color="auto"/>
                                                                        <w:left w:val="none" w:sz="0" w:space="0" w:color="auto"/>
                                                                        <w:bottom w:val="none" w:sz="0" w:space="0" w:color="auto"/>
                                                                        <w:right w:val="none" w:sz="0" w:space="0" w:color="auto"/>
                                                                      </w:divBdr>
                                                                      <w:divsChild>
                                                                        <w:div w:id="216670076">
                                                                          <w:marLeft w:val="0"/>
                                                                          <w:marRight w:val="0"/>
                                                                          <w:marTop w:val="0"/>
                                                                          <w:marBottom w:val="0"/>
                                                                          <w:divBdr>
                                                                            <w:top w:val="none" w:sz="0" w:space="0" w:color="auto"/>
                                                                            <w:left w:val="none" w:sz="0" w:space="0" w:color="auto"/>
                                                                            <w:bottom w:val="none" w:sz="0" w:space="0" w:color="auto"/>
                                                                            <w:right w:val="none" w:sz="0" w:space="0" w:color="auto"/>
                                                                          </w:divBdr>
                                                                          <w:divsChild>
                                                                            <w:div w:id="1359896389">
                                                                              <w:marLeft w:val="0"/>
                                                                              <w:marRight w:val="0"/>
                                                                              <w:marTop w:val="0"/>
                                                                              <w:marBottom w:val="0"/>
                                                                              <w:divBdr>
                                                                                <w:top w:val="none" w:sz="0" w:space="0" w:color="auto"/>
                                                                                <w:left w:val="none" w:sz="0" w:space="0" w:color="auto"/>
                                                                                <w:bottom w:val="none" w:sz="0" w:space="0" w:color="auto"/>
                                                                                <w:right w:val="none" w:sz="0" w:space="0" w:color="auto"/>
                                                                              </w:divBdr>
                                                                              <w:divsChild>
                                                                                <w:div w:id="108187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55694717">
      <w:bodyDiv w:val="1"/>
      <w:marLeft w:val="0"/>
      <w:marRight w:val="0"/>
      <w:marTop w:val="0"/>
      <w:marBottom w:val="0"/>
      <w:divBdr>
        <w:top w:val="none" w:sz="0" w:space="0" w:color="auto"/>
        <w:left w:val="none" w:sz="0" w:space="0" w:color="auto"/>
        <w:bottom w:val="none" w:sz="0" w:space="0" w:color="auto"/>
        <w:right w:val="none" w:sz="0" w:space="0" w:color="auto"/>
      </w:divBdr>
      <w:divsChild>
        <w:div w:id="588269204">
          <w:marLeft w:val="0"/>
          <w:marRight w:val="0"/>
          <w:marTop w:val="0"/>
          <w:marBottom w:val="0"/>
          <w:divBdr>
            <w:top w:val="none" w:sz="0" w:space="0" w:color="auto"/>
            <w:left w:val="none" w:sz="0" w:space="0" w:color="auto"/>
            <w:bottom w:val="none" w:sz="0" w:space="0" w:color="auto"/>
            <w:right w:val="none" w:sz="0" w:space="0" w:color="auto"/>
          </w:divBdr>
          <w:divsChild>
            <w:div w:id="77911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49790">
      <w:bodyDiv w:val="1"/>
      <w:marLeft w:val="0"/>
      <w:marRight w:val="0"/>
      <w:marTop w:val="0"/>
      <w:marBottom w:val="0"/>
      <w:divBdr>
        <w:top w:val="none" w:sz="0" w:space="0" w:color="auto"/>
        <w:left w:val="none" w:sz="0" w:space="0" w:color="auto"/>
        <w:bottom w:val="none" w:sz="0" w:space="0" w:color="auto"/>
        <w:right w:val="none" w:sz="0" w:space="0" w:color="auto"/>
      </w:divBdr>
    </w:div>
    <w:div w:id="675696763">
      <w:bodyDiv w:val="1"/>
      <w:marLeft w:val="0"/>
      <w:marRight w:val="0"/>
      <w:marTop w:val="0"/>
      <w:marBottom w:val="0"/>
      <w:divBdr>
        <w:top w:val="none" w:sz="0" w:space="0" w:color="auto"/>
        <w:left w:val="none" w:sz="0" w:space="0" w:color="auto"/>
        <w:bottom w:val="none" w:sz="0" w:space="0" w:color="auto"/>
        <w:right w:val="none" w:sz="0" w:space="0" w:color="auto"/>
      </w:divBdr>
    </w:div>
    <w:div w:id="695079035">
      <w:bodyDiv w:val="1"/>
      <w:marLeft w:val="0"/>
      <w:marRight w:val="0"/>
      <w:marTop w:val="0"/>
      <w:marBottom w:val="0"/>
      <w:divBdr>
        <w:top w:val="none" w:sz="0" w:space="0" w:color="auto"/>
        <w:left w:val="none" w:sz="0" w:space="0" w:color="auto"/>
        <w:bottom w:val="none" w:sz="0" w:space="0" w:color="auto"/>
        <w:right w:val="none" w:sz="0" w:space="0" w:color="auto"/>
      </w:divBdr>
      <w:divsChild>
        <w:div w:id="692998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02219259">
      <w:bodyDiv w:val="1"/>
      <w:marLeft w:val="0"/>
      <w:marRight w:val="0"/>
      <w:marTop w:val="0"/>
      <w:marBottom w:val="0"/>
      <w:divBdr>
        <w:top w:val="none" w:sz="0" w:space="0" w:color="auto"/>
        <w:left w:val="none" w:sz="0" w:space="0" w:color="auto"/>
        <w:bottom w:val="none" w:sz="0" w:space="0" w:color="auto"/>
        <w:right w:val="none" w:sz="0" w:space="0" w:color="auto"/>
      </w:divBdr>
      <w:divsChild>
        <w:div w:id="1825702753">
          <w:marLeft w:val="0"/>
          <w:marRight w:val="0"/>
          <w:marTop w:val="0"/>
          <w:marBottom w:val="0"/>
          <w:divBdr>
            <w:top w:val="none" w:sz="0" w:space="0" w:color="auto"/>
            <w:left w:val="none" w:sz="0" w:space="0" w:color="auto"/>
            <w:bottom w:val="none" w:sz="0" w:space="0" w:color="auto"/>
            <w:right w:val="none" w:sz="0" w:space="0" w:color="auto"/>
          </w:divBdr>
          <w:divsChild>
            <w:div w:id="1660693563">
              <w:marLeft w:val="0"/>
              <w:marRight w:val="0"/>
              <w:marTop w:val="0"/>
              <w:marBottom w:val="0"/>
              <w:divBdr>
                <w:top w:val="none" w:sz="0" w:space="0" w:color="auto"/>
                <w:left w:val="none" w:sz="0" w:space="0" w:color="auto"/>
                <w:bottom w:val="none" w:sz="0" w:space="0" w:color="auto"/>
                <w:right w:val="none" w:sz="0" w:space="0" w:color="auto"/>
              </w:divBdr>
              <w:divsChild>
                <w:div w:id="614219383">
                  <w:marLeft w:val="0"/>
                  <w:marRight w:val="0"/>
                  <w:marTop w:val="0"/>
                  <w:marBottom w:val="0"/>
                  <w:divBdr>
                    <w:top w:val="none" w:sz="0" w:space="0" w:color="auto"/>
                    <w:left w:val="none" w:sz="0" w:space="0" w:color="auto"/>
                    <w:bottom w:val="none" w:sz="0" w:space="0" w:color="auto"/>
                    <w:right w:val="none" w:sz="0" w:space="0" w:color="auto"/>
                  </w:divBdr>
                  <w:divsChild>
                    <w:div w:id="1897663910">
                      <w:marLeft w:val="2400"/>
                      <w:marRight w:val="0"/>
                      <w:marTop w:val="0"/>
                      <w:marBottom w:val="0"/>
                      <w:divBdr>
                        <w:top w:val="none" w:sz="0" w:space="0" w:color="auto"/>
                        <w:left w:val="none" w:sz="0" w:space="0" w:color="auto"/>
                        <w:bottom w:val="none" w:sz="0" w:space="0" w:color="auto"/>
                        <w:right w:val="none" w:sz="0" w:space="0" w:color="auto"/>
                      </w:divBdr>
                      <w:divsChild>
                        <w:div w:id="137378006">
                          <w:marLeft w:val="0"/>
                          <w:marRight w:val="0"/>
                          <w:marTop w:val="0"/>
                          <w:marBottom w:val="0"/>
                          <w:divBdr>
                            <w:top w:val="none" w:sz="0" w:space="0" w:color="auto"/>
                            <w:left w:val="none" w:sz="0" w:space="0" w:color="auto"/>
                            <w:bottom w:val="none" w:sz="0" w:space="0" w:color="auto"/>
                            <w:right w:val="none" w:sz="0" w:space="0" w:color="auto"/>
                          </w:divBdr>
                          <w:divsChild>
                            <w:div w:id="154062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2679010">
      <w:bodyDiv w:val="1"/>
      <w:marLeft w:val="0"/>
      <w:marRight w:val="0"/>
      <w:marTop w:val="0"/>
      <w:marBottom w:val="0"/>
      <w:divBdr>
        <w:top w:val="none" w:sz="0" w:space="0" w:color="auto"/>
        <w:left w:val="none" w:sz="0" w:space="0" w:color="auto"/>
        <w:bottom w:val="none" w:sz="0" w:space="0" w:color="auto"/>
        <w:right w:val="none" w:sz="0" w:space="0" w:color="auto"/>
      </w:divBdr>
      <w:divsChild>
        <w:div w:id="1453741160">
          <w:marLeft w:val="0"/>
          <w:marRight w:val="0"/>
          <w:marTop w:val="0"/>
          <w:marBottom w:val="0"/>
          <w:divBdr>
            <w:top w:val="none" w:sz="0" w:space="0" w:color="auto"/>
            <w:left w:val="none" w:sz="0" w:space="0" w:color="auto"/>
            <w:bottom w:val="none" w:sz="0" w:space="0" w:color="auto"/>
            <w:right w:val="none" w:sz="0" w:space="0" w:color="auto"/>
          </w:divBdr>
          <w:divsChild>
            <w:div w:id="35766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452917">
      <w:bodyDiv w:val="1"/>
      <w:marLeft w:val="0"/>
      <w:marRight w:val="0"/>
      <w:marTop w:val="0"/>
      <w:marBottom w:val="0"/>
      <w:divBdr>
        <w:top w:val="none" w:sz="0" w:space="0" w:color="auto"/>
        <w:left w:val="none" w:sz="0" w:space="0" w:color="auto"/>
        <w:bottom w:val="none" w:sz="0" w:space="0" w:color="auto"/>
        <w:right w:val="none" w:sz="0" w:space="0" w:color="auto"/>
      </w:divBdr>
      <w:divsChild>
        <w:div w:id="13922079">
          <w:marLeft w:val="0"/>
          <w:marRight w:val="0"/>
          <w:marTop w:val="0"/>
          <w:marBottom w:val="0"/>
          <w:divBdr>
            <w:top w:val="none" w:sz="0" w:space="0" w:color="auto"/>
            <w:left w:val="none" w:sz="0" w:space="0" w:color="auto"/>
            <w:bottom w:val="none" w:sz="0" w:space="0" w:color="auto"/>
            <w:right w:val="none" w:sz="0" w:space="0" w:color="auto"/>
          </w:divBdr>
          <w:divsChild>
            <w:div w:id="1105080153">
              <w:marLeft w:val="0"/>
              <w:marRight w:val="0"/>
              <w:marTop w:val="0"/>
              <w:marBottom w:val="0"/>
              <w:divBdr>
                <w:top w:val="none" w:sz="0" w:space="0" w:color="auto"/>
                <w:left w:val="none" w:sz="0" w:space="0" w:color="auto"/>
                <w:bottom w:val="none" w:sz="0" w:space="0" w:color="auto"/>
                <w:right w:val="none" w:sz="0" w:space="0" w:color="auto"/>
              </w:divBdr>
              <w:divsChild>
                <w:div w:id="855271930">
                  <w:marLeft w:val="0"/>
                  <w:marRight w:val="0"/>
                  <w:marTop w:val="0"/>
                  <w:marBottom w:val="0"/>
                  <w:divBdr>
                    <w:top w:val="none" w:sz="0" w:space="0" w:color="auto"/>
                    <w:left w:val="none" w:sz="0" w:space="0" w:color="auto"/>
                    <w:bottom w:val="none" w:sz="0" w:space="0" w:color="auto"/>
                    <w:right w:val="none" w:sz="0" w:space="0" w:color="auto"/>
                  </w:divBdr>
                  <w:divsChild>
                    <w:div w:id="1257711173">
                      <w:marLeft w:val="2174"/>
                      <w:marRight w:val="0"/>
                      <w:marTop w:val="0"/>
                      <w:marBottom w:val="0"/>
                      <w:divBdr>
                        <w:top w:val="none" w:sz="0" w:space="0" w:color="auto"/>
                        <w:left w:val="none" w:sz="0" w:space="0" w:color="auto"/>
                        <w:bottom w:val="none" w:sz="0" w:space="0" w:color="auto"/>
                        <w:right w:val="none" w:sz="0" w:space="0" w:color="auto"/>
                      </w:divBdr>
                      <w:divsChild>
                        <w:div w:id="1234388108">
                          <w:marLeft w:val="0"/>
                          <w:marRight w:val="0"/>
                          <w:marTop w:val="0"/>
                          <w:marBottom w:val="0"/>
                          <w:divBdr>
                            <w:top w:val="none" w:sz="0" w:space="0" w:color="auto"/>
                            <w:left w:val="none" w:sz="0" w:space="0" w:color="auto"/>
                            <w:bottom w:val="none" w:sz="0" w:space="0" w:color="auto"/>
                            <w:right w:val="none" w:sz="0" w:space="0" w:color="auto"/>
                          </w:divBdr>
                          <w:divsChild>
                            <w:div w:id="1631739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5179913">
      <w:bodyDiv w:val="1"/>
      <w:marLeft w:val="0"/>
      <w:marRight w:val="0"/>
      <w:marTop w:val="0"/>
      <w:marBottom w:val="0"/>
      <w:divBdr>
        <w:top w:val="none" w:sz="0" w:space="0" w:color="auto"/>
        <w:left w:val="none" w:sz="0" w:space="0" w:color="auto"/>
        <w:bottom w:val="none" w:sz="0" w:space="0" w:color="auto"/>
        <w:right w:val="none" w:sz="0" w:space="0" w:color="auto"/>
      </w:divBdr>
      <w:divsChild>
        <w:div w:id="336541784">
          <w:marLeft w:val="0"/>
          <w:marRight w:val="0"/>
          <w:marTop w:val="0"/>
          <w:marBottom w:val="0"/>
          <w:divBdr>
            <w:top w:val="none" w:sz="0" w:space="0" w:color="auto"/>
            <w:left w:val="none" w:sz="0" w:space="0" w:color="auto"/>
            <w:bottom w:val="none" w:sz="0" w:space="0" w:color="auto"/>
            <w:right w:val="none" w:sz="0" w:space="0" w:color="auto"/>
          </w:divBdr>
        </w:div>
      </w:divsChild>
    </w:div>
    <w:div w:id="721292146">
      <w:bodyDiv w:val="1"/>
      <w:marLeft w:val="0"/>
      <w:marRight w:val="0"/>
      <w:marTop w:val="0"/>
      <w:marBottom w:val="0"/>
      <w:divBdr>
        <w:top w:val="none" w:sz="0" w:space="0" w:color="auto"/>
        <w:left w:val="none" w:sz="0" w:space="0" w:color="auto"/>
        <w:bottom w:val="none" w:sz="0" w:space="0" w:color="auto"/>
        <w:right w:val="none" w:sz="0" w:space="0" w:color="auto"/>
      </w:divBdr>
      <w:divsChild>
        <w:div w:id="292252797">
          <w:marLeft w:val="0"/>
          <w:marRight w:val="0"/>
          <w:marTop w:val="0"/>
          <w:marBottom w:val="0"/>
          <w:divBdr>
            <w:top w:val="single" w:sz="6" w:space="0" w:color="CCCCCC"/>
            <w:left w:val="single" w:sz="6" w:space="0" w:color="CCCCCC"/>
            <w:bottom w:val="single" w:sz="6" w:space="0" w:color="CCCCCC"/>
            <w:right w:val="single" w:sz="6" w:space="0" w:color="CCCCCC"/>
          </w:divBdr>
          <w:divsChild>
            <w:div w:id="182566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648773">
      <w:bodyDiv w:val="1"/>
      <w:marLeft w:val="0"/>
      <w:marRight w:val="0"/>
      <w:marTop w:val="0"/>
      <w:marBottom w:val="0"/>
      <w:divBdr>
        <w:top w:val="none" w:sz="0" w:space="0" w:color="auto"/>
        <w:left w:val="none" w:sz="0" w:space="0" w:color="auto"/>
        <w:bottom w:val="none" w:sz="0" w:space="0" w:color="auto"/>
        <w:right w:val="none" w:sz="0" w:space="0" w:color="auto"/>
      </w:divBdr>
    </w:div>
    <w:div w:id="732310995">
      <w:bodyDiv w:val="1"/>
      <w:marLeft w:val="0"/>
      <w:marRight w:val="0"/>
      <w:marTop w:val="0"/>
      <w:marBottom w:val="0"/>
      <w:divBdr>
        <w:top w:val="none" w:sz="0" w:space="0" w:color="auto"/>
        <w:left w:val="none" w:sz="0" w:space="0" w:color="auto"/>
        <w:bottom w:val="none" w:sz="0" w:space="0" w:color="auto"/>
        <w:right w:val="none" w:sz="0" w:space="0" w:color="auto"/>
      </w:divBdr>
      <w:divsChild>
        <w:div w:id="1361588806">
          <w:marLeft w:val="0"/>
          <w:marRight w:val="0"/>
          <w:marTop w:val="0"/>
          <w:marBottom w:val="0"/>
          <w:divBdr>
            <w:top w:val="none" w:sz="0" w:space="0" w:color="auto"/>
            <w:left w:val="none" w:sz="0" w:space="0" w:color="auto"/>
            <w:bottom w:val="none" w:sz="0" w:space="0" w:color="auto"/>
            <w:right w:val="none" w:sz="0" w:space="0" w:color="auto"/>
          </w:divBdr>
          <w:divsChild>
            <w:div w:id="949162711">
              <w:marLeft w:val="0"/>
              <w:marRight w:val="0"/>
              <w:marTop w:val="0"/>
              <w:marBottom w:val="0"/>
              <w:divBdr>
                <w:top w:val="none" w:sz="0" w:space="0" w:color="auto"/>
                <w:left w:val="none" w:sz="0" w:space="0" w:color="auto"/>
                <w:bottom w:val="none" w:sz="0" w:space="0" w:color="auto"/>
                <w:right w:val="none" w:sz="0" w:space="0" w:color="auto"/>
              </w:divBdr>
              <w:divsChild>
                <w:div w:id="319427637">
                  <w:marLeft w:val="0"/>
                  <w:marRight w:val="0"/>
                  <w:marTop w:val="0"/>
                  <w:marBottom w:val="0"/>
                  <w:divBdr>
                    <w:top w:val="none" w:sz="0" w:space="0" w:color="auto"/>
                    <w:left w:val="none" w:sz="0" w:space="0" w:color="auto"/>
                    <w:bottom w:val="none" w:sz="0" w:space="0" w:color="auto"/>
                    <w:right w:val="none" w:sz="0" w:space="0" w:color="auto"/>
                  </w:divBdr>
                  <w:divsChild>
                    <w:div w:id="1908295772">
                      <w:marLeft w:val="2174"/>
                      <w:marRight w:val="0"/>
                      <w:marTop w:val="0"/>
                      <w:marBottom w:val="0"/>
                      <w:divBdr>
                        <w:top w:val="none" w:sz="0" w:space="0" w:color="auto"/>
                        <w:left w:val="none" w:sz="0" w:space="0" w:color="auto"/>
                        <w:bottom w:val="none" w:sz="0" w:space="0" w:color="auto"/>
                        <w:right w:val="none" w:sz="0" w:space="0" w:color="auto"/>
                      </w:divBdr>
                      <w:divsChild>
                        <w:div w:id="162014654">
                          <w:marLeft w:val="0"/>
                          <w:marRight w:val="0"/>
                          <w:marTop w:val="0"/>
                          <w:marBottom w:val="0"/>
                          <w:divBdr>
                            <w:top w:val="none" w:sz="0" w:space="0" w:color="auto"/>
                            <w:left w:val="none" w:sz="0" w:space="0" w:color="auto"/>
                            <w:bottom w:val="none" w:sz="0" w:space="0" w:color="auto"/>
                            <w:right w:val="none" w:sz="0" w:space="0" w:color="auto"/>
                          </w:divBdr>
                          <w:divsChild>
                            <w:div w:id="810513840">
                              <w:marLeft w:val="0"/>
                              <w:marRight w:val="0"/>
                              <w:marTop w:val="0"/>
                              <w:marBottom w:val="0"/>
                              <w:divBdr>
                                <w:top w:val="none" w:sz="0" w:space="0" w:color="auto"/>
                                <w:left w:val="none" w:sz="0" w:space="0" w:color="auto"/>
                                <w:bottom w:val="none" w:sz="0" w:space="0" w:color="auto"/>
                                <w:right w:val="none" w:sz="0" w:space="0" w:color="auto"/>
                              </w:divBdr>
                            </w:div>
                            <w:div w:id="20937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4280649">
      <w:bodyDiv w:val="1"/>
      <w:marLeft w:val="0"/>
      <w:marRight w:val="0"/>
      <w:marTop w:val="0"/>
      <w:marBottom w:val="0"/>
      <w:divBdr>
        <w:top w:val="none" w:sz="0" w:space="0" w:color="auto"/>
        <w:left w:val="none" w:sz="0" w:space="0" w:color="auto"/>
        <w:bottom w:val="none" w:sz="0" w:space="0" w:color="auto"/>
        <w:right w:val="none" w:sz="0" w:space="0" w:color="auto"/>
      </w:divBdr>
    </w:div>
    <w:div w:id="738018613">
      <w:bodyDiv w:val="1"/>
      <w:marLeft w:val="0"/>
      <w:marRight w:val="0"/>
      <w:marTop w:val="0"/>
      <w:marBottom w:val="0"/>
      <w:divBdr>
        <w:top w:val="none" w:sz="0" w:space="0" w:color="auto"/>
        <w:left w:val="none" w:sz="0" w:space="0" w:color="auto"/>
        <w:bottom w:val="none" w:sz="0" w:space="0" w:color="auto"/>
        <w:right w:val="none" w:sz="0" w:space="0" w:color="auto"/>
      </w:divBdr>
      <w:divsChild>
        <w:div w:id="268202020">
          <w:marLeft w:val="0"/>
          <w:marRight w:val="0"/>
          <w:marTop w:val="0"/>
          <w:marBottom w:val="0"/>
          <w:divBdr>
            <w:top w:val="none" w:sz="0" w:space="0" w:color="auto"/>
            <w:left w:val="none" w:sz="0" w:space="0" w:color="auto"/>
            <w:bottom w:val="none" w:sz="0" w:space="0" w:color="auto"/>
            <w:right w:val="none" w:sz="0" w:space="0" w:color="auto"/>
          </w:divBdr>
          <w:divsChild>
            <w:div w:id="2109543472">
              <w:marLeft w:val="0"/>
              <w:marRight w:val="0"/>
              <w:marTop w:val="0"/>
              <w:marBottom w:val="0"/>
              <w:divBdr>
                <w:top w:val="none" w:sz="0" w:space="0" w:color="auto"/>
                <w:left w:val="none" w:sz="0" w:space="0" w:color="auto"/>
                <w:bottom w:val="none" w:sz="0" w:space="0" w:color="auto"/>
                <w:right w:val="none" w:sz="0" w:space="0" w:color="auto"/>
              </w:divBdr>
              <w:divsChild>
                <w:div w:id="643973735">
                  <w:marLeft w:val="0"/>
                  <w:marRight w:val="0"/>
                  <w:marTop w:val="0"/>
                  <w:marBottom w:val="0"/>
                  <w:divBdr>
                    <w:top w:val="none" w:sz="0" w:space="0" w:color="auto"/>
                    <w:left w:val="none" w:sz="0" w:space="0" w:color="auto"/>
                    <w:bottom w:val="none" w:sz="0" w:space="0" w:color="auto"/>
                    <w:right w:val="none" w:sz="0" w:space="0" w:color="auto"/>
                  </w:divBdr>
                  <w:divsChild>
                    <w:div w:id="2039428181">
                      <w:marLeft w:val="0"/>
                      <w:marRight w:val="0"/>
                      <w:marTop w:val="0"/>
                      <w:marBottom w:val="0"/>
                      <w:divBdr>
                        <w:top w:val="none" w:sz="0" w:space="0" w:color="auto"/>
                        <w:left w:val="none" w:sz="0" w:space="0" w:color="auto"/>
                        <w:bottom w:val="none" w:sz="0" w:space="0" w:color="auto"/>
                        <w:right w:val="none" w:sz="0" w:space="0" w:color="auto"/>
                      </w:divBdr>
                      <w:divsChild>
                        <w:div w:id="209728932">
                          <w:marLeft w:val="0"/>
                          <w:marRight w:val="0"/>
                          <w:marTop w:val="0"/>
                          <w:marBottom w:val="0"/>
                          <w:divBdr>
                            <w:top w:val="none" w:sz="0" w:space="0" w:color="auto"/>
                            <w:left w:val="none" w:sz="0" w:space="0" w:color="auto"/>
                            <w:bottom w:val="none" w:sz="0" w:space="0" w:color="auto"/>
                            <w:right w:val="none" w:sz="0" w:space="0" w:color="auto"/>
                          </w:divBdr>
                          <w:divsChild>
                            <w:div w:id="904225506">
                              <w:marLeft w:val="0"/>
                              <w:marRight w:val="0"/>
                              <w:marTop w:val="0"/>
                              <w:marBottom w:val="0"/>
                              <w:divBdr>
                                <w:top w:val="none" w:sz="0" w:space="0" w:color="auto"/>
                                <w:left w:val="none" w:sz="0" w:space="0" w:color="auto"/>
                                <w:bottom w:val="none" w:sz="0" w:space="0" w:color="auto"/>
                                <w:right w:val="none" w:sz="0" w:space="0" w:color="auto"/>
                              </w:divBdr>
                              <w:divsChild>
                                <w:div w:id="1542277987">
                                  <w:marLeft w:val="0"/>
                                  <w:marRight w:val="0"/>
                                  <w:marTop w:val="0"/>
                                  <w:marBottom w:val="0"/>
                                  <w:divBdr>
                                    <w:top w:val="none" w:sz="0" w:space="0" w:color="auto"/>
                                    <w:left w:val="none" w:sz="0" w:space="0" w:color="auto"/>
                                    <w:bottom w:val="none" w:sz="0" w:space="0" w:color="auto"/>
                                    <w:right w:val="none" w:sz="0" w:space="0" w:color="auto"/>
                                  </w:divBdr>
                                  <w:divsChild>
                                    <w:div w:id="1418477665">
                                      <w:marLeft w:val="0"/>
                                      <w:marRight w:val="0"/>
                                      <w:marTop w:val="0"/>
                                      <w:marBottom w:val="0"/>
                                      <w:divBdr>
                                        <w:top w:val="none" w:sz="0" w:space="0" w:color="auto"/>
                                        <w:left w:val="none" w:sz="0" w:space="0" w:color="auto"/>
                                        <w:bottom w:val="none" w:sz="0" w:space="0" w:color="auto"/>
                                        <w:right w:val="none" w:sz="0" w:space="0" w:color="auto"/>
                                      </w:divBdr>
                                      <w:divsChild>
                                        <w:div w:id="1117405237">
                                          <w:marLeft w:val="0"/>
                                          <w:marRight w:val="0"/>
                                          <w:marTop w:val="0"/>
                                          <w:marBottom w:val="0"/>
                                          <w:divBdr>
                                            <w:top w:val="none" w:sz="0" w:space="0" w:color="auto"/>
                                            <w:left w:val="none" w:sz="0" w:space="0" w:color="auto"/>
                                            <w:bottom w:val="none" w:sz="0" w:space="0" w:color="auto"/>
                                            <w:right w:val="none" w:sz="0" w:space="0" w:color="auto"/>
                                          </w:divBdr>
                                          <w:divsChild>
                                            <w:div w:id="2115441750">
                                              <w:marLeft w:val="0"/>
                                              <w:marRight w:val="0"/>
                                              <w:marTop w:val="0"/>
                                              <w:marBottom w:val="0"/>
                                              <w:divBdr>
                                                <w:top w:val="none" w:sz="0" w:space="0" w:color="auto"/>
                                                <w:left w:val="none" w:sz="0" w:space="0" w:color="auto"/>
                                                <w:bottom w:val="none" w:sz="0" w:space="0" w:color="auto"/>
                                                <w:right w:val="none" w:sz="0" w:space="0" w:color="auto"/>
                                              </w:divBdr>
                                              <w:divsChild>
                                                <w:div w:id="1631865561">
                                                  <w:marLeft w:val="0"/>
                                                  <w:marRight w:val="0"/>
                                                  <w:marTop w:val="0"/>
                                                  <w:marBottom w:val="0"/>
                                                  <w:divBdr>
                                                    <w:top w:val="none" w:sz="0" w:space="0" w:color="auto"/>
                                                    <w:left w:val="none" w:sz="0" w:space="0" w:color="auto"/>
                                                    <w:bottom w:val="none" w:sz="0" w:space="0" w:color="auto"/>
                                                    <w:right w:val="none" w:sz="0" w:space="0" w:color="auto"/>
                                                  </w:divBdr>
                                                  <w:divsChild>
                                                    <w:div w:id="1574390218">
                                                      <w:marLeft w:val="0"/>
                                                      <w:marRight w:val="0"/>
                                                      <w:marTop w:val="0"/>
                                                      <w:marBottom w:val="0"/>
                                                      <w:divBdr>
                                                        <w:top w:val="none" w:sz="0" w:space="0" w:color="auto"/>
                                                        <w:left w:val="none" w:sz="0" w:space="0" w:color="auto"/>
                                                        <w:bottom w:val="none" w:sz="0" w:space="0" w:color="auto"/>
                                                        <w:right w:val="none" w:sz="0" w:space="0" w:color="auto"/>
                                                      </w:divBdr>
                                                      <w:divsChild>
                                                        <w:div w:id="1145123002">
                                                          <w:marLeft w:val="0"/>
                                                          <w:marRight w:val="0"/>
                                                          <w:marTop w:val="0"/>
                                                          <w:marBottom w:val="0"/>
                                                          <w:divBdr>
                                                            <w:top w:val="none" w:sz="0" w:space="0" w:color="auto"/>
                                                            <w:left w:val="none" w:sz="0" w:space="0" w:color="auto"/>
                                                            <w:bottom w:val="none" w:sz="0" w:space="0" w:color="auto"/>
                                                            <w:right w:val="none" w:sz="0" w:space="0" w:color="auto"/>
                                                          </w:divBdr>
                                                          <w:divsChild>
                                                            <w:div w:id="28378724">
                                                              <w:marLeft w:val="0"/>
                                                              <w:marRight w:val="0"/>
                                                              <w:marTop w:val="0"/>
                                                              <w:marBottom w:val="0"/>
                                                              <w:divBdr>
                                                                <w:top w:val="none" w:sz="0" w:space="0" w:color="auto"/>
                                                                <w:left w:val="none" w:sz="0" w:space="0" w:color="auto"/>
                                                                <w:bottom w:val="none" w:sz="0" w:space="0" w:color="auto"/>
                                                                <w:right w:val="none" w:sz="0" w:space="0" w:color="auto"/>
                                                              </w:divBdr>
                                                              <w:divsChild>
                                                                <w:div w:id="1860703901">
                                                                  <w:marLeft w:val="0"/>
                                                                  <w:marRight w:val="0"/>
                                                                  <w:marTop w:val="0"/>
                                                                  <w:marBottom w:val="0"/>
                                                                  <w:divBdr>
                                                                    <w:top w:val="none" w:sz="0" w:space="0" w:color="auto"/>
                                                                    <w:left w:val="none" w:sz="0" w:space="0" w:color="auto"/>
                                                                    <w:bottom w:val="none" w:sz="0" w:space="0" w:color="auto"/>
                                                                    <w:right w:val="none" w:sz="0" w:space="0" w:color="auto"/>
                                                                  </w:divBdr>
                                                                  <w:divsChild>
                                                                    <w:div w:id="481431529">
                                                                      <w:marLeft w:val="0"/>
                                                                      <w:marRight w:val="0"/>
                                                                      <w:marTop w:val="0"/>
                                                                      <w:marBottom w:val="0"/>
                                                                      <w:divBdr>
                                                                        <w:top w:val="none" w:sz="0" w:space="0" w:color="auto"/>
                                                                        <w:left w:val="none" w:sz="0" w:space="0" w:color="auto"/>
                                                                        <w:bottom w:val="none" w:sz="0" w:space="0" w:color="auto"/>
                                                                        <w:right w:val="none" w:sz="0" w:space="0" w:color="auto"/>
                                                                      </w:divBdr>
                                                                      <w:divsChild>
                                                                        <w:div w:id="16516043">
                                                                          <w:marLeft w:val="0"/>
                                                                          <w:marRight w:val="0"/>
                                                                          <w:marTop w:val="0"/>
                                                                          <w:marBottom w:val="0"/>
                                                                          <w:divBdr>
                                                                            <w:top w:val="none" w:sz="0" w:space="0" w:color="auto"/>
                                                                            <w:left w:val="none" w:sz="0" w:space="0" w:color="auto"/>
                                                                            <w:bottom w:val="none" w:sz="0" w:space="0" w:color="auto"/>
                                                                            <w:right w:val="none" w:sz="0" w:space="0" w:color="auto"/>
                                                                          </w:divBdr>
                                                                          <w:divsChild>
                                                                            <w:div w:id="1458834349">
                                                                              <w:marLeft w:val="0"/>
                                                                              <w:marRight w:val="0"/>
                                                                              <w:marTop w:val="0"/>
                                                                              <w:marBottom w:val="0"/>
                                                                              <w:divBdr>
                                                                                <w:top w:val="none" w:sz="0" w:space="0" w:color="auto"/>
                                                                                <w:left w:val="none" w:sz="0" w:space="0" w:color="auto"/>
                                                                                <w:bottom w:val="none" w:sz="0" w:space="0" w:color="auto"/>
                                                                                <w:right w:val="none" w:sz="0" w:space="0" w:color="auto"/>
                                                                              </w:divBdr>
                                                                              <w:divsChild>
                                                                                <w:div w:id="14406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9250927">
      <w:bodyDiv w:val="1"/>
      <w:marLeft w:val="0"/>
      <w:marRight w:val="0"/>
      <w:marTop w:val="0"/>
      <w:marBottom w:val="0"/>
      <w:divBdr>
        <w:top w:val="none" w:sz="0" w:space="0" w:color="auto"/>
        <w:left w:val="none" w:sz="0" w:space="0" w:color="auto"/>
        <w:bottom w:val="none" w:sz="0" w:space="0" w:color="auto"/>
        <w:right w:val="none" w:sz="0" w:space="0" w:color="auto"/>
      </w:divBdr>
    </w:div>
    <w:div w:id="739713412">
      <w:bodyDiv w:val="1"/>
      <w:marLeft w:val="0"/>
      <w:marRight w:val="0"/>
      <w:marTop w:val="0"/>
      <w:marBottom w:val="0"/>
      <w:divBdr>
        <w:top w:val="none" w:sz="0" w:space="0" w:color="auto"/>
        <w:left w:val="none" w:sz="0" w:space="0" w:color="auto"/>
        <w:bottom w:val="none" w:sz="0" w:space="0" w:color="auto"/>
        <w:right w:val="none" w:sz="0" w:space="0" w:color="auto"/>
      </w:divBdr>
      <w:divsChild>
        <w:div w:id="473568245">
          <w:marLeft w:val="0"/>
          <w:marRight w:val="0"/>
          <w:marTop w:val="0"/>
          <w:marBottom w:val="0"/>
          <w:divBdr>
            <w:top w:val="none" w:sz="0" w:space="0" w:color="auto"/>
            <w:left w:val="none" w:sz="0" w:space="0" w:color="auto"/>
            <w:bottom w:val="none" w:sz="0" w:space="0" w:color="auto"/>
            <w:right w:val="none" w:sz="0" w:space="0" w:color="auto"/>
          </w:divBdr>
          <w:divsChild>
            <w:div w:id="588582820">
              <w:marLeft w:val="0"/>
              <w:marRight w:val="0"/>
              <w:marTop w:val="0"/>
              <w:marBottom w:val="0"/>
              <w:divBdr>
                <w:top w:val="none" w:sz="0" w:space="0" w:color="auto"/>
                <w:left w:val="none" w:sz="0" w:space="0" w:color="auto"/>
                <w:bottom w:val="none" w:sz="0" w:space="0" w:color="auto"/>
                <w:right w:val="none" w:sz="0" w:space="0" w:color="auto"/>
              </w:divBdr>
              <w:divsChild>
                <w:div w:id="2117090829">
                  <w:marLeft w:val="0"/>
                  <w:marRight w:val="0"/>
                  <w:marTop w:val="0"/>
                  <w:marBottom w:val="0"/>
                  <w:divBdr>
                    <w:top w:val="none" w:sz="0" w:space="0" w:color="auto"/>
                    <w:left w:val="none" w:sz="0" w:space="0" w:color="auto"/>
                    <w:bottom w:val="none" w:sz="0" w:space="0" w:color="auto"/>
                    <w:right w:val="none" w:sz="0" w:space="0" w:color="auto"/>
                  </w:divBdr>
                  <w:divsChild>
                    <w:div w:id="490488636">
                      <w:marLeft w:val="2174"/>
                      <w:marRight w:val="0"/>
                      <w:marTop w:val="0"/>
                      <w:marBottom w:val="0"/>
                      <w:divBdr>
                        <w:top w:val="none" w:sz="0" w:space="0" w:color="auto"/>
                        <w:left w:val="none" w:sz="0" w:space="0" w:color="auto"/>
                        <w:bottom w:val="none" w:sz="0" w:space="0" w:color="auto"/>
                        <w:right w:val="none" w:sz="0" w:space="0" w:color="auto"/>
                      </w:divBdr>
                      <w:divsChild>
                        <w:div w:id="1505321851">
                          <w:marLeft w:val="0"/>
                          <w:marRight w:val="0"/>
                          <w:marTop w:val="0"/>
                          <w:marBottom w:val="0"/>
                          <w:divBdr>
                            <w:top w:val="none" w:sz="0" w:space="0" w:color="auto"/>
                            <w:left w:val="none" w:sz="0" w:space="0" w:color="auto"/>
                            <w:bottom w:val="none" w:sz="0" w:space="0" w:color="auto"/>
                            <w:right w:val="none" w:sz="0" w:space="0" w:color="auto"/>
                          </w:divBdr>
                          <w:divsChild>
                            <w:div w:id="55898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8984386">
      <w:bodyDiv w:val="1"/>
      <w:marLeft w:val="0"/>
      <w:marRight w:val="0"/>
      <w:marTop w:val="0"/>
      <w:marBottom w:val="0"/>
      <w:divBdr>
        <w:top w:val="none" w:sz="0" w:space="0" w:color="auto"/>
        <w:left w:val="none" w:sz="0" w:space="0" w:color="auto"/>
        <w:bottom w:val="none" w:sz="0" w:space="0" w:color="auto"/>
        <w:right w:val="none" w:sz="0" w:space="0" w:color="auto"/>
      </w:divBdr>
      <w:divsChild>
        <w:div w:id="566845361">
          <w:marLeft w:val="0"/>
          <w:marRight w:val="0"/>
          <w:marTop w:val="0"/>
          <w:marBottom w:val="0"/>
          <w:divBdr>
            <w:top w:val="none" w:sz="0" w:space="0" w:color="auto"/>
            <w:left w:val="none" w:sz="0" w:space="0" w:color="auto"/>
            <w:bottom w:val="none" w:sz="0" w:space="0" w:color="auto"/>
            <w:right w:val="none" w:sz="0" w:space="0" w:color="auto"/>
          </w:divBdr>
          <w:divsChild>
            <w:div w:id="1858956453">
              <w:marLeft w:val="0"/>
              <w:marRight w:val="0"/>
              <w:marTop w:val="0"/>
              <w:marBottom w:val="0"/>
              <w:divBdr>
                <w:top w:val="none" w:sz="0" w:space="0" w:color="auto"/>
                <w:left w:val="none" w:sz="0" w:space="0" w:color="auto"/>
                <w:bottom w:val="none" w:sz="0" w:space="0" w:color="auto"/>
                <w:right w:val="none" w:sz="0" w:space="0" w:color="auto"/>
              </w:divBdr>
              <w:divsChild>
                <w:div w:id="1967539271">
                  <w:marLeft w:val="0"/>
                  <w:marRight w:val="0"/>
                  <w:marTop w:val="0"/>
                  <w:marBottom w:val="0"/>
                  <w:divBdr>
                    <w:top w:val="none" w:sz="0" w:space="0" w:color="auto"/>
                    <w:left w:val="none" w:sz="0" w:space="0" w:color="auto"/>
                    <w:bottom w:val="none" w:sz="0" w:space="0" w:color="auto"/>
                    <w:right w:val="none" w:sz="0" w:space="0" w:color="auto"/>
                  </w:divBdr>
                  <w:divsChild>
                    <w:div w:id="1963539673">
                      <w:marLeft w:val="0"/>
                      <w:marRight w:val="0"/>
                      <w:marTop w:val="0"/>
                      <w:marBottom w:val="0"/>
                      <w:divBdr>
                        <w:top w:val="none" w:sz="0" w:space="0" w:color="auto"/>
                        <w:left w:val="none" w:sz="0" w:space="0" w:color="auto"/>
                        <w:bottom w:val="none" w:sz="0" w:space="0" w:color="auto"/>
                        <w:right w:val="none" w:sz="0" w:space="0" w:color="auto"/>
                      </w:divBdr>
                      <w:divsChild>
                        <w:div w:id="2051874467">
                          <w:marLeft w:val="0"/>
                          <w:marRight w:val="0"/>
                          <w:marTop w:val="0"/>
                          <w:marBottom w:val="0"/>
                          <w:divBdr>
                            <w:top w:val="none" w:sz="0" w:space="0" w:color="auto"/>
                            <w:left w:val="none" w:sz="0" w:space="0" w:color="auto"/>
                            <w:bottom w:val="none" w:sz="0" w:space="0" w:color="auto"/>
                            <w:right w:val="none" w:sz="0" w:space="0" w:color="auto"/>
                          </w:divBdr>
                          <w:divsChild>
                            <w:div w:id="1578436271">
                              <w:marLeft w:val="0"/>
                              <w:marRight w:val="0"/>
                              <w:marTop w:val="0"/>
                              <w:marBottom w:val="0"/>
                              <w:divBdr>
                                <w:top w:val="none" w:sz="0" w:space="0" w:color="auto"/>
                                <w:left w:val="none" w:sz="0" w:space="0" w:color="auto"/>
                                <w:bottom w:val="none" w:sz="0" w:space="0" w:color="auto"/>
                                <w:right w:val="none" w:sz="0" w:space="0" w:color="auto"/>
                              </w:divBdr>
                              <w:divsChild>
                                <w:div w:id="291987655">
                                  <w:marLeft w:val="0"/>
                                  <w:marRight w:val="0"/>
                                  <w:marTop w:val="0"/>
                                  <w:marBottom w:val="0"/>
                                  <w:divBdr>
                                    <w:top w:val="none" w:sz="0" w:space="0" w:color="auto"/>
                                    <w:left w:val="none" w:sz="0" w:space="0" w:color="auto"/>
                                    <w:bottom w:val="none" w:sz="0" w:space="0" w:color="auto"/>
                                    <w:right w:val="none" w:sz="0" w:space="0" w:color="auto"/>
                                  </w:divBdr>
                                  <w:divsChild>
                                    <w:div w:id="796728753">
                                      <w:marLeft w:val="0"/>
                                      <w:marRight w:val="0"/>
                                      <w:marTop w:val="0"/>
                                      <w:marBottom w:val="0"/>
                                      <w:divBdr>
                                        <w:top w:val="none" w:sz="0" w:space="0" w:color="auto"/>
                                        <w:left w:val="none" w:sz="0" w:space="0" w:color="auto"/>
                                        <w:bottom w:val="none" w:sz="0" w:space="0" w:color="auto"/>
                                        <w:right w:val="none" w:sz="0" w:space="0" w:color="auto"/>
                                      </w:divBdr>
                                      <w:divsChild>
                                        <w:div w:id="21320427">
                                          <w:marLeft w:val="0"/>
                                          <w:marRight w:val="0"/>
                                          <w:marTop w:val="0"/>
                                          <w:marBottom w:val="0"/>
                                          <w:divBdr>
                                            <w:top w:val="none" w:sz="0" w:space="0" w:color="auto"/>
                                            <w:left w:val="none" w:sz="0" w:space="0" w:color="auto"/>
                                            <w:bottom w:val="none" w:sz="0" w:space="0" w:color="auto"/>
                                            <w:right w:val="none" w:sz="0" w:space="0" w:color="auto"/>
                                          </w:divBdr>
                                          <w:divsChild>
                                            <w:div w:id="1064182159">
                                              <w:marLeft w:val="0"/>
                                              <w:marRight w:val="0"/>
                                              <w:marTop w:val="0"/>
                                              <w:marBottom w:val="0"/>
                                              <w:divBdr>
                                                <w:top w:val="none" w:sz="0" w:space="0" w:color="auto"/>
                                                <w:left w:val="none" w:sz="0" w:space="0" w:color="auto"/>
                                                <w:bottom w:val="none" w:sz="0" w:space="0" w:color="auto"/>
                                                <w:right w:val="none" w:sz="0" w:space="0" w:color="auto"/>
                                              </w:divBdr>
                                              <w:divsChild>
                                                <w:div w:id="1699696540">
                                                  <w:marLeft w:val="0"/>
                                                  <w:marRight w:val="0"/>
                                                  <w:marTop w:val="0"/>
                                                  <w:marBottom w:val="0"/>
                                                  <w:divBdr>
                                                    <w:top w:val="none" w:sz="0" w:space="0" w:color="auto"/>
                                                    <w:left w:val="none" w:sz="0" w:space="0" w:color="auto"/>
                                                    <w:bottom w:val="none" w:sz="0" w:space="0" w:color="auto"/>
                                                    <w:right w:val="none" w:sz="0" w:space="0" w:color="auto"/>
                                                  </w:divBdr>
                                                  <w:divsChild>
                                                    <w:div w:id="323511426">
                                                      <w:marLeft w:val="0"/>
                                                      <w:marRight w:val="0"/>
                                                      <w:marTop w:val="0"/>
                                                      <w:marBottom w:val="0"/>
                                                      <w:divBdr>
                                                        <w:top w:val="none" w:sz="0" w:space="0" w:color="auto"/>
                                                        <w:left w:val="none" w:sz="0" w:space="0" w:color="auto"/>
                                                        <w:bottom w:val="none" w:sz="0" w:space="0" w:color="auto"/>
                                                        <w:right w:val="none" w:sz="0" w:space="0" w:color="auto"/>
                                                      </w:divBdr>
                                                      <w:divsChild>
                                                        <w:div w:id="202444675">
                                                          <w:marLeft w:val="0"/>
                                                          <w:marRight w:val="0"/>
                                                          <w:marTop w:val="0"/>
                                                          <w:marBottom w:val="0"/>
                                                          <w:divBdr>
                                                            <w:top w:val="none" w:sz="0" w:space="0" w:color="auto"/>
                                                            <w:left w:val="none" w:sz="0" w:space="0" w:color="auto"/>
                                                            <w:bottom w:val="none" w:sz="0" w:space="0" w:color="auto"/>
                                                            <w:right w:val="none" w:sz="0" w:space="0" w:color="auto"/>
                                                          </w:divBdr>
                                                          <w:divsChild>
                                                            <w:div w:id="1771317484">
                                                              <w:marLeft w:val="0"/>
                                                              <w:marRight w:val="0"/>
                                                              <w:marTop w:val="0"/>
                                                              <w:marBottom w:val="0"/>
                                                              <w:divBdr>
                                                                <w:top w:val="none" w:sz="0" w:space="0" w:color="auto"/>
                                                                <w:left w:val="none" w:sz="0" w:space="0" w:color="auto"/>
                                                                <w:bottom w:val="none" w:sz="0" w:space="0" w:color="auto"/>
                                                                <w:right w:val="none" w:sz="0" w:space="0" w:color="auto"/>
                                                              </w:divBdr>
                                                              <w:divsChild>
                                                                <w:div w:id="262878341">
                                                                  <w:marLeft w:val="0"/>
                                                                  <w:marRight w:val="0"/>
                                                                  <w:marTop w:val="0"/>
                                                                  <w:marBottom w:val="0"/>
                                                                  <w:divBdr>
                                                                    <w:top w:val="none" w:sz="0" w:space="0" w:color="auto"/>
                                                                    <w:left w:val="none" w:sz="0" w:space="0" w:color="auto"/>
                                                                    <w:bottom w:val="none" w:sz="0" w:space="0" w:color="auto"/>
                                                                    <w:right w:val="none" w:sz="0" w:space="0" w:color="auto"/>
                                                                  </w:divBdr>
                                                                  <w:divsChild>
                                                                    <w:div w:id="1044603661">
                                                                      <w:marLeft w:val="0"/>
                                                                      <w:marRight w:val="0"/>
                                                                      <w:marTop w:val="0"/>
                                                                      <w:marBottom w:val="0"/>
                                                                      <w:divBdr>
                                                                        <w:top w:val="none" w:sz="0" w:space="0" w:color="auto"/>
                                                                        <w:left w:val="none" w:sz="0" w:space="0" w:color="auto"/>
                                                                        <w:bottom w:val="none" w:sz="0" w:space="0" w:color="auto"/>
                                                                        <w:right w:val="none" w:sz="0" w:space="0" w:color="auto"/>
                                                                      </w:divBdr>
                                                                      <w:divsChild>
                                                                        <w:div w:id="1369406007">
                                                                          <w:marLeft w:val="0"/>
                                                                          <w:marRight w:val="0"/>
                                                                          <w:marTop w:val="0"/>
                                                                          <w:marBottom w:val="0"/>
                                                                          <w:divBdr>
                                                                            <w:top w:val="none" w:sz="0" w:space="0" w:color="auto"/>
                                                                            <w:left w:val="none" w:sz="0" w:space="0" w:color="auto"/>
                                                                            <w:bottom w:val="none" w:sz="0" w:space="0" w:color="auto"/>
                                                                            <w:right w:val="none" w:sz="0" w:space="0" w:color="auto"/>
                                                                          </w:divBdr>
                                                                          <w:divsChild>
                                                                            <w:div w:id="1945648691">
                                                                              <w:marLeft w:val="0"/>
                                                                              <w:marRight w:val="0"/>
                                                                              <w:marTop w:val="0"/>
                                                                              <w:marBottom w:val="0"/>
                                                                              <w:divBdr>
                                                                                <w:top w:val="none" w:sz="0" w:space="0" w:color="auto"/>
                                                                                <w:left w:val="none" w:sz="0" w:space="0" w:color="auto"/>
                                                                                <w:bottom w:val="none" w:sz="0" w:space="0" w:color="auto"/>
                                                                                <w:right w:val="none" w:sz="0" w:space="0" w:color="auto"/>
                                                                              </w:divBdr>
                                                                              <w:divsChild>
                                                                                <w:div w:id="114917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64350141">
      <w:bodyDiv w:val="1"/>
      <w:marLeft w:val="0"/>
      <w:marRight w:val="0"/>
      <w:marTop w:val="0"/>
      <w:marBottom w:val="0"/>
      <w:divBdr>
        <w:top w:val="none" w:sz="0" w:space="0" w:color="auto"/>
        <w:left w:val="none" w:sz="0" w:space="0" w:color="auto"/>
        <w:bottom w:val="none" w:sz="0" w:space="0" w:color="auto"/>
        <w:right w:val="none" w:sz="0" w:space="0" w:color="auto"/>
      </w:divBdr>
      <w:divsChild>
        <w:div w:id="2166276">
          <w:marLeft w:val="0"/>
          <w:marRight w:val="0"/>
          <w:marTop w:val="0"/>
          <w:marBottom w:val="0"/>
          <w:divBdr>
            <w:top w:val="none" w:sz="0" w:space="0" w:color="auto"/>
            <w:left w:val="none" w:sz="0" w:space="0" w:color="auto"/>
            <w:bottom w:val="none" w:sz="0" w:space="0" w:color="auto"/>
            <w:right w:val="none" w:sz="0" w:space="0" w:color="auto"/>
          </w:divBdr>
          <w:divsChild>
            <w:div w:id="1495225326">
              <w:marLeft w:val="0"/>
              <w:marRight w:val="0"/>
              <w:marTop w:val="0"/>
              <w:marBottom w:val="0"/>
              <w:divBdr>
                <w:top w:val="none" w:sz="0" w:space="0" w:color="auto"/>
                <w:left w:val="none" w:sz="0" w:space="0" w:color="auto"/>
                <w:bottom w:val="none" w:sz="0" w:space="0" w:color="auto"/>
                <w:right w:val="none" w:sz="0" w:space="0" w:color="auto"/>
              </w:divBdr>
              <w:divsChild>
                <w:div w:id="1255439074">
                  <w:marLeft w:val="0"/>
                  <w:marRight w:val="0"/>
                  <w:marTop w:val="0"/>
                  <w:marBottom w:val="0"/>
                  <w:divBdr>
                    <w:top w:val="none" w:sz="0" w:space="0" w:color="auto"/>
                    <w:left w:val="none" w:sz="0" w:space="0" w:color="auto"/>
                    <w:bottom w:val="none" w:sz="0" w:space="0" w:color="auto"/>
                    <w:right w:val="none" w:sz="0" w:space="0" w:color="auto"/>
                  </w:divBdr>
                  <w:divsChild>
                    <w:div w:id="237256767">
                      <w:marLeft w:val="0"/>
                      <w:marRight w:val="0"/>
                      <w:marTop w:val="0"/>
                      <w:marBottom w:val="0"/>
                      <w:divBdr>
                        <w:top w:val="none" w:sz="0" w:space="0" w:color="auto"/>
                        <w:left w:val="none" w:sz="0" w:space="0" w:color="auto"/>
                        <w:bottom w:val="none" w:sz="0" w:space="0" w:color="auto"/>
                        <w:right w:val="none" w:sz="0" w:space="0" w:color="auto"/>
                      </w:divBdr>
                      <w:divsChild>
                        <w:div w:id="854224013">
                          <w:marLeft w:val="0"/>
                          <w:marRight w:val="0"/>
                          <w:marTop w:val="0"/>
                          <w:marBottom w:val="0"/>
                          <w:divBdr>
                            <w:top w:val="none" w:sz="0" w:space="0" w:color="auto"/>
                            <w:left w:val="none" w:sz="0" w:space="0" w:color="auto"/>
                            <w:bottom w:val="none" w:sz="0" w:space="0" w:color="auto"/>
                            <w:right w:val="none" w:sz="0" w:space="0" w:color="auto"/>
                          </w:divBdr>
                          <w:divsChild>
                            <w:div w:id="35813199">
                              <w:marLeft w:val="0"/>
                              <w:marRight w:val="0"/>
                              <w:marTop w:val="0"/>
                              <w:marBottom w:val="0"/>
                              <w:divBdr>
                                <w:top w:val="none" w:sz="0" w:space="0" w:color="auto"/>
                                <w:left w:val="none" w:sz="0" w:space="0" w:color="auto"/>
                                <w:bottom w:val="none" w:sz="0" w:space="0" w:color="auto"/>
                                <w:right w:val="none" w:sz="0" w:space="0" w:color="auto"/>
                              </w:divBdr>
                              <w:divsChild>
                                <w:div w:id="311298776">
                                  <w:marLeft w:val="0"/>
                                  <w:marRight w:val="0"/>
                                  <w:marTop w:val="0"/>
                                  <w:marBottom w:val="0"/>
                                  <w:divBdr>
                                    <w:top w:val="none" w:sz="0" w:space="0" w:color="auto"/>
                                    <w:left w:val="none" w:sz="0" w:space="0" w:color="auto"/>
                                    <w:bottom w:val="none" w:sz="0" w:space="0" w:color="auto"/>
                                    <w:right w:val="none" w:sz="0" w:space="0" w:color="auto"/>
                                  </w:divBdr>
                                  <w:divsChild>
                                    <w:div w:id="1442143062">
                                      <w:marLeft w:val="0"/>
                                      <w:marRight w:val="0"/>
                                      <w:marTop w:val="0"/>
                                      <w:marBottom w:val="0"/>
                                      <w:divBdr>
                                        <w:top w:val="none" w:sz="0" w:space="0" w:color="auto"/>
                                        <w:left w:val="none" w:sz="0" w:space="0" w:color="auto"/>
                                        <w:bottom w:val="none" w:sz="0" w:space="0" w:color="auto"/>
                                        <w:right w:val="none" w:sz="0" w:space="0" w:color="auto"/>
                                      </w:divBdr>
                                      <w:divsChild>
                                        <w:div w:id="423890367">
                                          <w:marLeft w:val="0"/>
                                          <w:marRight w:val="0"/>
                                          <w:marTop w:val="0"/>
                                          <w:marBottom w:val="0"/>
                                          <w:divBdr>
                                            <w:top w:val="none" w:sz="0" w:space="0" w:color="auto"/>
                                            <w:left w:val="none" w:sz="0" w:space="0" w:color="auto"/>
                                            <w:bottom w:val="none" w:sz="0" w:space="0" w:color="auto"/>
                                            <w:right w:val="none" w:sz="0" w:space="0" w:color="auto"/>
                                          </w:divBdr>
                                          <w:divsChild>
                                            <w:div w:id="2083212694">
                                              <w:marLeft w:val="0"/>
                                              <w:marRight w:val="0"/>
                                              <w:marTop w:val="0"/>
                                              <w:marBottom w:val="0"/>
                                              <w:divBdr>
                                                <w:top w:val="none" w:sz="0" w:space="0" w:color="auto"/>
                                                <w:left w:val="none" w:sz="0" w:space="0" w:color="auto"/>
                                                <w:bottom w:val="none" w:sz="0" w:space="0" w:color="auto"/>
                                                <w:right w:val="none" w:sz="0" w:space="0" w:color="auto"/>
                                              </w:divBdr>
                                              <w:divsChild>
                                                <w:div w:id="1042631255">
                                                  <w:marLeft w:val="0"/>
                                                  <w:marRight w:val="0"/>
                                                  <w:marTop w:val="0"/>
                                                  <w:marBottom w:val="0"/>
                                                  <w:divBdr>
                                                    <w:top w:val="none" w:sz="0" w:space="0" w:color="auto"/>
                                                    <w:left w:val="none" w:sz="0" w:space="0" w:color="auto"/>
                                                    <w:bottom w:val="none" w:sz="0" w:space="0" w:color="auto"/>
                                                    <w:right w:val="none" w:sz="0" w:space="0" w:color="auto"/>
                                                  </w:divBdr>
                                                  <w:divsChild>
                                                    <w:div w:id="1841047102">
                                                      <w:marLeft w:val="0"/>
                                                      <w:marRight w:val="0"/>
                                                      <w:marTop w:val="0"/>
                                                      <w:marBottom w:val="0"/>
                                                      <w:divBdr>
                                                        <w:top w:val="none" w:sz="0" w:space="0" w:color="auto"/>
                                                        <w:left w:val="none" w:sz="0" w:space="0" w:color="auto"/>
                                                        <w:bottom w:val="none" w:sz="0" w:space="0" w:color="auto"/>
                                                        <w:right w:val="none" w:sz="0" w:space="0" w:color="auto"/>
                                                      </w:divBdr>
                                                      <w:divsChild>
                                                        <w:div w:id="418135147">
                                                          <w:marLeft w:val="0"/>
                                                          <w:marRight w:val="0"/>
                                                          <w:marTop w:val="0"/>
                                                          <w:marBottom w:val="0"/>
                                                          <w:divBdr>
                                                            <w:top w:val="none" w:sz="0" w:space="0" w:color="auto"/>
                                                            <w:left w:val="none" w:sz="0" w:space="0" w:color="auto"/>
                                                            <w:bottom w:val="none" w:sz="0" w:space="0" w:color="auto"/>
                                                            <w:right w:val="none" w:sz="0" w:space="0" w:color="auto"/>
                                                          </w:divBdr>
                                                          <w:divsChild>
                                                            <w:div w:id="1978214940">
                                                              <w:marLeft w:val="0"/>
                                                              <w:marRight w:val="0"/>
                                                              <w:marTop w:val="0"/>
                                                              <w:marBottom w:val="0"/>
                                                              <w:divBdr>
                                                                <w:top w:val="none" w:sz="0" w:space="0" w:color="auto"/>
                                                                <w:left w:val="none" w:sz="0" w:space="0" w:color="auto"/>
                                                                <w:bottom w:val="none" w:sz="0" w:space="0" w:color="auto"/>
                                                                <w:right w:val="none" w:sz="0" w:space="0" w:color="auto"/>
                                                              </w:divBdr>
                                                              <w:divsChild>
                                                                <w:div w:id="1777167057">
                                                                  <w:marLeft w:val="0"/>
                                                                  <w:marRight w:val="0"/>
                                                                  <w:marTop w:val="0"/>
                                                                  <w:marBottom w:val="0"/>
                                                                  <w:divBdr>
                                                                    <w:top w:val="none" w:sz="0" w:space="0" w:color="auto"/>
                                                                    <w:left w:val="none" w:sz="0" w:space="0" w:color="auto"/>
                                                                    <w:bottom w:val="none" w:sz="0" w:space="0" w:color="auto"/>
                                                                    <w:right w:val="none" w:sz="0" w:space="0" w:color="auto"/>
                                                                  </w:divBdr>
                                                                  <w:divsChild>
                                                                    <w:div w:id="1674338437">
                                                                      <w:marLeft w:val="0"/>
                                                                      <w:marRight w:val="0"/>
                                                                      <w:marTop w:val="0"/>
                                                                      <w:marBottom w:val="0"/>
                                                                      <w:divBdr>
                                                                        <w:top w:val="none" w:sz="0" w:space="0" w:color="auto"/>
                                                                        <w:left w:val="none" w:sz="0" w:space="0" w:color="auto"/>
                                                                        <w:bottom w:val="none" w:sz="0" w:space="0" w:color="auto"/>
                                                                        <w:right w:val="none" w:sz="0" w:space="0" w:color="auto"/>
                                                                      </w:divBdr>
                                                                      <w:divsChild>
                                                                        <w:div w:id="1236279711">
                                                                          <w:marLeft w:val="0"/>
                                                                          <w:marRight w:val="0"/>
                                                                          <w:marTop w:val="0"/>
                                                                          <w:marBottom w:val="0"/>
                                                                          <w:divBdr>
                                                                            <w:top w:val="none" w:sz="0" w:space="0" w:color="auto"/>
                                                                            <w:left w:val="none" w:sz="0" w:space="0" w:color="auto"/>
                                                                            <w:bottom w:val="none" w:sz="0" w:space="0" w:color="auto"/>
                                                                            <w:right w:val="none" w:sz="0" w:space="0" w:color="auto"/>
                                                                          </w:divBdr>
                                                                          <w:divsChild>
                                                                            <w:div w:id="1720975775">
                                                                              <w:marLeft w:val="0"/>
                                                                              <w:marRight w:val="0"/>
                                                                              <w:marTop w:val="0"/>
                                                                              <w:marBottom w:val="0"/>
                                                                              <w:divBdr>
                                                                                <w:top w:val="none" w:sz="0" w:space="0" w:color="auto"/>
                                                                                <w:left w:val="none" w:sz="0" w:space="0" w:color="auto"/>
                                                                                <w:bottom w:val="none" w:sz="0" w:space="0" w:color="auto"/>
                                                                                <w:right w:val="none" w:sz="0" w:space="0" w:color="auto"/>
                                                                              </w:divBdr>
                                                                              <w:divsChild>
                                                                                <w:div w:id="196175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5200479">
      <w:bodyDiv w:val="1"/>
      <w:marLeft w:val="0"/>
      <w:marRight w:val="0"/>
      <w:marTop w:val="0"/>
      <w:marBottom w:val="0"/>
      <w:divBdr>
        <w:top w:val="none" w:sz="0" w:space="0" w:color="auto"/>
        <w:left w:val="none" w:sz="0" w:space="0" w:color="auto"/>
        <w:bottom w:val="none" w:sz="0" w:space="0" w:color="auto"/>
        <w:right w:val="none" w:sz="0" w:space="0" w:color="auto"/>
      </w:divBdr>
    </w:div>
    <w:div w:id="789279312">
      <w:bodyDiv w:val="1"/>
      <w:marLeft w:val="0"/>
      <w:marRight w:val="0"/>
      <w:marTop w:val="0"/>
      <w:marBottom w:val="0"/>
      <w:divBdr>
        <w:top w:val="none" w:sz="0" w:space="0" w:color="auto"/>
        <w:left w:val="none" w:sz="0" w:space="0" w:color="auto"/>
        <w:bottom w:val="none" w:sz="0" w:space="0" w:color="auto"/>
        <w:right w:val="none" w:sz="0" w:space="0" w:color="auto"/>
      </w:divBdr>
    </w:div>
    <w:div w:id="804616621">
      <w:bodyDiv w:val="1"/>
      <w:marLeft w:val="0"/>
      <w:marRight w:val="0"/>
      <w:marTop w:val="0"/>
      <w:marBottom w:val="0"/>
      <w:divBdr>
        <w:top w:val="none" w:sz="0" w:space="0" w:color="auto"/>
        <w:left w:val="none" w:sz="0" w:space="0" w:color="auto"/>
        <w:bottom w:val="none" w:sz="0" w:space="0" w:color="auto"/>
        <w:right w:val="none" w:sz="0" w:space="0" w:color="auto"/>
      </w:divBdr>
      <w:divsChild>
        <w:div w:id="649599776">
          <w:marLeft w:val="0"/>
          <w:marRight w:val="0"/>
          <w:marTop w:val="0"/>
          <w:marBottom w:val="0"/>
          <w:divBdr>
            <w:top w:val="single" w:sz="6" w:space="0" w:color="CCCCCC"/>
            <w:left w:val="single" w:sz="6" w:space="0" w:color="CCCCCC"/>
            <w:bottom w:val="single" w:sz="6" w:space="0" w:color="CCCCCC"/>
            <w:right w:val="single" w:sz="6" w:space="0" w:color="CCCCCC"/>
          </w:divBdr>
          <w:divsChild>
            <w:div w:id="170874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80061">
      <w:bodyDiv w:val="1"/>
      <w:marLeft w:val="0"/>
      <w:marRight w:val="0"/>
      <w:marTop w:val="0"/>
      <w:marBottom w:val="0"/>
      <w:divBdr>
        <w:top w:val="none" w:sz="0" w:space="0" w:color="auto"/>
        <w:left w:val="none" w:sz="0" w:space="0" w:color="auto"/>
        <w:bottom w:val="none" w:sz="0" w:space="0" w:color="auto"/>
        <w:right w:val="none" w:sz="0" w:space="0" w:color="auto"/>
      </w:divBdr>
      <w:divsChild>
        <w:div w:id="1968194049">
          <w:marLeft w:val="0"/>
          <w:marRight w:val="0"/>
          <w:marTop w:val="0"/>
          <w:marBottom w:val="0"/>
          <w:divBdr>
            <w:top w:val="single" w:sz="6" w:space="0" w:color="CCCCCC"/>
            <w:left w:val="single" w:sz="6" w:space="0" w:color="CCCCCC"/>
            <w:bottom w:val="single" w:sz="6" w:space="0" w:color="CCCCCC"/>
            <w:right w:val="single" w:sz="6" w:space="0" w:color="CCCCCC"/>
          </w:divBdr>
          <w:divsChild>
            <w:div w:id="50675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014080">
      <w:bodyDiv w:val="1"/>
      <w:marLeft w:val="0"/>
      <w:marRight w:val="0"/>
      <w:marTop w:val="0"/>
      <w:marBottom w:val="0"/>
      <w:divBdr>
        <w:top w:val="none" w:sz="0" w:space="0" w:color="auto"/>
        <w:left w:val="none" w:sz="0" w:space="0" w:color="auto"/>
        <w:bottom w:val="none" w:sz="0" w:space="0" w:color="auto"/>
        <w:right w:val="none" w:sz="0" w:space="0" w:color="auto"/>
      </w:divBdr>
      <w:divsChild>
        <w:div w:id="1626420806">
          <w:marLeft w:val="0"/>
          <w:marRight w:val="0"/>
          <w:marTop w:val="0"/>
          <w:marBottom w:val="0"/>
          <w:divBdr>
            <w:top w:val="none" w:sz="0" w:space="0" w:color="auto"/>
            <w:left w:val="none" w:sz="0" w:space="0" w:color="auto"/>
            <w:bottom w:val="none" w:sz="0" w:space="0" w:color="auto"/>
            <w:right w:val="none" w:sz="0" w:space="0" w:color="auto"/>
          </w:divBdr>
          <w:divsChild>
            <w:div w:id="1941374845">
              <w:marLeft w:val="0"/>
              <w:marRight w:val="0"/>
              <w:marTop w:val="0"/>
              <w:marBottom w:val="0"/>
              <w:divBdr>
                <w:top w:val="none" w:sz="0" w:space="0" w:color="auto"/>
                <w:left w:val="none" w:sz="0" w:space="0" w:color="auto"/>
                <w:bottom w:val="none" w:sz="0" w:space="0" w:color="auto"/>
                <w:right w:val="none" w:sz="0" w:space="0" w:color="auto"/>
              </w:divBdr>
              <w:divsChild>
                <w:div w:id="1801149713">
                  <w:marLeft w:val="0"/>
                  <w:marRight w:val="0"/>
                  <w:marTop w:val="0"/>
                  <w:marBottom w:val="0"/>
                  <w:divBdr>
                    <w:top w:val="none" w:sz="0" w:space="0" w:color="auto"/>
                    <w:left w:val="none" w:sz="0" w:space="0" w:color="auto"/>
                    <w:bottom w:val="none" w:sz="0" w:space="0" w:color="auto"/>
                    <w:right w:val="none" w:sz="0" w:space="0" w:color="auto"/>
                  </w:divBdr>
                  <w:divsChild>
                    <w:div w:id="927881085">
                      <w:marLeft w:val="0"/>
                      <w:marRight w:val="0"/>
                      <w:marTop w:val="0"/>
                      <w:marBottom w:val="0"/>
                      <w:divBdr>
                        <w:top w:val="none" w:sz="0" w:space="0" w:color="auto"/>
                        <w:left w:val="none" w:sz="0" w:space="0" w:color="auto"/>
                        <w:bottom w:val="none" w:sz="0" w:space="0" w:color="auto"/>
                        <w:right w:val="none" w:sz="0" w:space="0" w:color="auto"/>
                      </w:divBdr>
                      <w:divsChild>
                        <w:div w:id="390345720">
                          <w:marLeft w:val="0"/>
                          <w:marRight w:val="0"/>
                          <w:marTop w:val="0"/>
                          <w:marBottom w:val="0"/>
                          <w:divBdr>
                            <w:top w:val="none" w:sz="0" w:space="0" w:color="auto"/>
                            <w:left w:val="none" w:sz="0" w:space="0" w:color="auto"/>
                            <w:bottom w:val="none" w:sz="0" w:space="0" w:color="auto"/>
                            <w:right w:val="none" w:sz="0" w:space="0" w:color="auto"/>
                          </w:divBdr>
                          <w:divsChild>
                            <w:div w:id="21899754">
                              <w:marLeft w:val="0"/>
                              <w:marRight w:val="0"/>
                              <w:marTop w:val="0"/>
                              <w:marBottom w:val="0"/>
                              <w:divBdr>
                                <w:top w:val="none" w:sz="0" w:space="0" w:color="auto"/>
                                <w:left w:val="none" w:sz="0" w:space="0" w:color="auto"/>
                                <w:bottom w:val="none" w:sz="0" w:space="0" w:color="auto"/>
                                <w:right w:val="none" w:sz="0" w:space="0" w:color="auto"/>
                              </w:divBdr>
                              <w:divsChild>
                                <w:div w:id="381095854">
                                  <w:marLeft w:val="0"/>
                                  <w:marRight w:val="0"/>
                                  <w:marTop w:val="0"/>
                                  <w:marBottom w:val="0"/>
                                  <w:divBdr>
                                    <w:top w:val="none" w:sz="0" w:space="0" w:color="auto"/>
                                    <w:left w:val="none" w:sz="0" w:space="0" w:color="auto"/>
                                    <w:bottom w:val="none" w:sz="0" w:space="0" w:color="auto"/>
                                    <w:right w:val="none" w:sz="0" w:space="0" w:color="auto"/>
                                  </w:divBdr>
                                  <w:divsChild>
                                    <w:div w:id="1322391738">
                                      <w:marLeft w:val="0"/>
                                      <w:marRight w:val="0"/>
                                      <w:marTop w:val="0"/>
                                      <w:marBottom w:val="0"/>
                                      <w:divBdr>
                                        <w:top w:val="none" w:sz="0" w:space="0" w:color="auto"/>
                                        <w:left w:val="none" w:sz="0" w:space="0" w:color="auto"/>
                                        <w:bottom w:val="none" w:sz="0" w:space="0" w:color="auto"/>
                                        <w:right w:val="none" w:sz="0" w:space="0" w:color="auto"/>
                                      </w:divBdr>
                                      <w:divsChild>
                                        <w:div w:id="43647795">
                                          <w:marLeft w:val="0"/>
                                          <w:marRight w:val="0"/>
                                          <w:marTop w:val="0"/>
                                          <w:marBottom w:val="0"/>
                                          <w:divBdr>
                                            <w:top w:val="none" w:sz="0" w:space="0" w:color="auto"/>
                                            <w:left w:val="none" w:sz="0" w:space="0" w:color="auto"/>
                                            <w:bottom w:val="none" w:sz="0" w:space="0" w:color="auto"/>
                                            <w:right w:val="none" w:sz="0" w:space="0" w:color="auto"/>
                                          </w:divBdr>
                                          <w:divsChild>
                                            <w:div w:id="482888909">
                                              <w:marLeft w:val="0"/>
                                              <w:marRight w:val="0"/>
                                              <w:marTop w:val="0"/>
                                              <w:marBottom w:val="0"/>
                                              <w:divBdr>
                                                <w:top w:val="none" w:sz="0" w:space="0" w:color="auto"/>
                                                <w:left w:val="none" w:sz="0" w:space="0" w:color="auto"/>
                                                <w:bottom w:val="none" w:sz="0" w:space="0" w:color="auto"/>
                                                <w:right w:val="none" w:sz="0" w:space="0" w:color="auto"/>
                                              </w:divBdr>
                                              <w:divsChild>
                                                <w:div w:id="991560338">
                                                  <w:marLeft w:val="0"/>
                                                  <w:marRight w:val="0"/>
                                                  <w:marTop w:val="0"/>
                                                  <w:marBottom w:val="0"/>
                                                  <w:divBdr>
                                                    <w:top w:val="none" w:sz="0" w:space="0" w:color="auto"/>
                                                    <w:left w:val="none" w:sz="0" w:space="0" w:color="auto"/>
                                                    <w:bottom w:val="none" w:sz="0" w:space="0" w:color="auto"/>
                                                    <w:right w:val="none" w:sz="0" w:space="0" w:color="auto"/>
                                                  </w:divBdr>
                                                  <w:divsChild>
                                                    <w:div w:id="1472554356">
                                                      <w:marLeft w:val="0"/>
                                                      <w:marRight w:val="0"/>
                                                      <w:marTop w:val="0"/>
                                                      <w:marBottom w:val="0"/>
                                                      <w:divBdr>
                                                        <w:top w:val="none" w:sz="0" w:space="0" w:color="auto"/>
                                                        <w:left w:val="none" w:sz="0" w:space="0" w:color="auto"/>
                                                        <w:bottom w:val="none" w:sz="0" w:space="0" w:color="auto"/>
                                                        <w:right w:val="none" w:sz="0" w:space="0" w:color="auto"/>
                                                      </w:divBdr>
                                                      <w:divsChild>
                                                        <w:div w:id="460733977">
                                                          <w:marLeft w:val="0"/>
                                                          <w:marRight w:val="0"/>
                                                          <w:marTop w:val="0"/>
                                                          <w:marBottom w:val="0"/>
                                                          <w:divBdr>
                                                            <w:top w:val="none" w:sz="0" w:space="0" w:color="auto"/>
                                                            <w:left w:val="none" w:sz="0" w:space="0" w:color="auto"/>
                                                            <w:bottom w:val="none" w:sz="0" w:space="0" w:color="auto"/>
                                                            <w:right w:val="none" w:sz="0" w:space="0" w:color="auto"/>
                                                          </w:divBdr>
                                                          <w:divsChild>
                                                            <w:div w:id="1017000063">
                                                              <w:marLeft w:val="0"/>
                                                              <w:marRight w:val="0"/>
                                                              <w:marTop w:val="0"/>
                                                              <w:marBottom w:val="0"/>
                                                              <w:divBdr>
                                                                <w:top w:val="none" w:sz="0" w:space="0" w:color="auto"/>
                                                                <w:left w:val="none" w:sz="0" w:space="0" w:color="auto"/>
                                                                <w:bottom w:val="none" w:sz="0" w:space="0" w:color="auto"/>
                                                                <w:right w:val="none" w:sz="0" w:space="0" w:color="auto"/>
                                                              </w:divBdr>
                                                              <w:divsChild>
                                                                <w:div w:id="2031904710">
                                                                  <w:marLeft w:val="0"/>
                                                                  <w:marRight w:val="0"/>
                                                                  <w:marTop w:val="0"/>
                                                                  <w:marBottom w:val="0"/>
                                                                  <w:divBdr>
                                                                    <w:top w:val="none" w:sz="0" w:space="0" w:color="auto"/>
                                                                    <w:left w:val="none" w:sz="0" w:space="0" w:color="auto"/>
                                                                    <w:bottom w:val="none" w:sz="0" w:space="0" w:color="auto"/>
                                                                    <w:right w:val="none" w:sz="0" w:space="0" w:color="auto"/>
                                                                  </w:divBdr>
                                                                  <w:divsChild>
                                                                    <w:div w:id="1588462302">
                                                                      <w:marLeft w:val="0"/>
                                                                      <w:marRight w:val="0"/>
                                                                      <w:marTop w:val="0"/>
                                                                      <w:marBottom w:val="0"/>
                                                                      <w:divBdr>
                                                                        <w:top w:val="none" w:sz="0" w:space="0" w:color="auto"/>
                                                                        <w:left w:val="none" w:sz="0" w:space="0" w:color="auto"/>
                                                                        <w:bottom w:val="none" w:sz="0" w:space="0" w:color="auto"/>
                                                                        <w:right w:val="none" w:sz="0" w:space="0" w:color="auto"/>
                                                                      </w:divBdr>
                                                                      <w:divsChild>
                                                                        <w:div w:id="388958881">
                                                                          <w:marLeft w:val="0"/>
                                                                          <w:marRight w:val="0"/>
                                                                          <w:marTop w:val="0"/>
                                                                          <w:marBottom w:val="0"/>
                                                                          <w:divBdr>
                                                                            <w:top w:val="none" w:sz="0" w:space="0" w:color="auto"/>
                                                                            <w:left w:val="none" w:sz="0" w:space="0" w:color="auto"/>
                                                                            <w:bottom w:val="none" w:sz="0" w:space="0" w:color="auto"/>
                                                                            <w:right w:val="none" w:sz="0" w:space="0" w:color="auto"/>
                                                                          </w:divBdr>
                                                                          <w:divsChild>
                                                                            <w:div w:id="1801025421">
                                                                              <w:marLeft w:val="0"/>
                                                                              <w:marRight w:val="0"/>
                                                                              <w:marTop w:val="0"/>
                                                                              <w:marBottom w:val="0"/>
                                                                              <w:divBdr>
                                                                                <w:top w:val="none" w:sz="0" w:space="0" w:color="auto"/>
                                                                                <w:left w:val="none" w:sz="0" w:space="0" w:color="auto"/>
                                                                                <w:bottom w:val="none" w:sz="0" w:space="0" w:color="auto"/>
                                                                                <w:right w:val="none" w:sz="0" w:space="0" w:color="auto"/>
                                                                              </w:divBdr>
                                                                              <w:divsChild>
                                                                                <w:div w:id="175660118">
                                                                                  <w:marLeft w:val="0"/>
                                                                                  <w:marRight w:val="0"/>
                                                                                  <w:marTop w:val="0"/>
                                                                                  <w:marBottom w:val="0"/>
                                                                                  <w:divBdr>
                                                                                    <w:top w:val="none" w:sz="0" w:space="0" w:color="auto"/>
                                                                                    <w:left w:val="none" w:sz="0" w:space="0" w:color="auto"/>
                                                                                    <w:bottom w:val="none" w:sz="0" w:space="0" w:color="auto"/>
                                                                                    <w:right w:val="none" w:sz="0" w:space="0" w:color="auto"/>
                                                                                  </w:divBdr>
                                                                                  <w:divsChild>
                                                                                    <w:div w:id="1602952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10945567">
      <w:bodyDiv w:val="1"/>
      <w:marLeft w:val="0"/>
      <w:marRight w:val="0"/>
      <w:marTop w:val="0"/>
      <w:marBottom w:val="0"/>
      <w:divBdr>
        <w:top w:val="none" w:sz="0" w:space="0" w:color="auto"/>
        <w:left w:val="none" w:sz="0" w:space="0" w:color="auto"/>
        <w:bottom w:val="none" w:sz="0" w:space="0" w:color="auto"/>
        <w:right w:val="none" w:sz="0" w:space="0" w:color="auto"/>
      </w:divBdr>
      <w:divsChild>
        <w:div w:id="1436053943">
          <w:marLeft w:val="0"/>
          <w:marRight w:val="0"/>
          <w:marTop w:val="0"/>
          <w:marBottom w:val="0"/>
          <w:divBdr>
            <w:top w:val="none" w:sz="0" w:space="0" w:color="auto"/>
            <w:left w:val="none" w:sz="0" w:space="0" w:color="auto"/>
            <w:bottom w:val="none" w:sz="0" w:space="0" w:color="auto"/>
            <w:right w:val="none" w:sz="0" w:space="0" w:color="auto"/>
          </w:divBdr>
          <w:divsChild>
            <w:div w:id="356277246">
              <w:marLeft w:val="0"/>
              <w:marRight w:val="0"/>
              <w:marTop w:val="0"/>
              <w:marBottom w:val="0"/>
              <w:divBdr>
                <w:top w:val="none" w:sz="0" w:space="0" w:color="auto"/>
                <w:left w:val="none" w:sz="0" w:space="0" w:color="auto"/>
                <w:bottom w:val="none" w:sz="0" w:space="0" w:color="auto"/>
                <w:right w:val="none" w:sz="0" w:space="0" w:color="auto"/>
              </w:divBdr>
              <w:divsChild>
                <w:div w:id="224072639">
                  <w:marLeft w:val="0"/>
                  <w:marRight w:val="0"/>
                  <w:marTop w:val="0"/>
                  <w:marBottom w:val="0"/>
                  <w:divBdr>
                    <w:top w:val="none" w:sz="0" w:space="0" w:color="auto"/>
                    <w:left w:val="none" w:sz="0" w:space="0" w:color="auto"/>
                    <w:bottom w:val="none" w:sz="0" w:space="0" w:color="auto"/>
                    <w:right w:val="none" w:sz="0" w:space="0" w:color="auto"/>
                  </w:divBdr>
                  <w:divsChild>
                    <w:div w:id="613251851">
                      <w:marLeft w:val="2400"/>
                      <w:marRight w:val="0"/>
                      <w:marTop w:val="0"/>
                      <w:marBottom w:val="0"/>
                      <w:divBdr>
                        <w:top w:val="none" w:sz="0" w:space="0" w:color="auto"/>
                        <w:left w:val="none" w:sz="0" w:space="0" w:color="auto"/>
                        <w:bottom w:val="none" w:sz="0" w:space="0" w:color="auto"/>
                        <w:right w:val="none" w:sz="0" w:space="0" w:color="auto"/>
                      </w:divBdr>
                      <w:divsChild>
                        <w:div w:id="109127977">
                          <w:marLeft w:val="0"/>
                          <w:marRight w:val="0"/>
                          <w:marTop w:val="0"/>
                          <w:marBottom w:val="0"/>
                          <w:divBdr>
                            <w:top w:val="none" w:sz="0" w:space="0" w:color="auto"/>
                            <w:left w:val="none" w:sz="0" w:space="0" w:color="auto"/>
                            <w:bottom w:val="none" w:sz="0" w:space="0" w:color="auto"/>
                            <w:right w:val="none" w:sz="0" w:space="0" w:color="auto"/>
                          </w:divBdr>
                          <w:divsChild>
                            <w:div w:id="1330602374">
                              <w:marLeft w:val="0"/>
                              <w:marRight w:val="0"/>
                              <w:marTop w:val="0"/>
                              <w:marBottom w:val="0"/>
                              <w:divBdr>
                                <w:top w:val="none" w:sz="0" w:space="0" w:color="auto"/>
                                <w:left w:val="none" w:sz="0" w:space="0" w:color="auto"/>
                                <w:bottom w:val="none" w:sz="0" w:space="0" w:color="auto"/>
                                <w:right w:val="none" w:sz="0" w:space="0" w:color="auto"/>
                              </w:divBdr>
                            </w:div>
                            <w:div w:id="173639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17499689">
      <w:bodyDiv w:val="1"/>
      <w:marLeft w:val="0"/>
      <w:marRight w:val="0"/>
      <w:marTop w:val="0"/>
      <w:marBottom w:val="0"/>
      <w:divBdr>
        <w:top w:val="none" w:sz="0" w:space="0" w:color="auto"/>
        <w:left w:val="none" w:sz="0" w:space="0" w:color="auto"/>
        <w:bottom w:val="none" w:sz="0" w:space="0" w:color="auto"/>
        <w:right w:val="none" w:sz="0" w:space="0" w:color="auto"/>
      </w:divBdr>
      <w:divsChild>
        <w:div w:id="223805477">
          <w:marLeft w:val="0"/>
          <w:marRight w:val="0"/>
          <w:marTop w:val="0"/>
          <w:marBottom w:val="20"/>
          <w:divBdr>
            <w:top w:val="none" w:sz="0" w:space="0" w:color="auto"/>
            <w:left w:val="none" w:sz="0" w:space="0" w:color="auto"/>
            <w:bottom w:val="none" w:sz="0" w:space="0" w:color="auto"/>
            <w:right w:val="none" w:sz="0" w:space="0" w:color="auto"/>
          </w:divBdr>
        </w:div>
        <w:div w:id="541984353">
          <w:marLeft w:val="0"/>
          <w:marRight w:val="0"/>
          <w:marTop w:val="0"/>
          <w:marBottom w:val="20"/>
          <w:divBdr>
            <w:top w:val="none" w:sz="0" w:space="0" w:color="auto"/>
            <w:left w:val="none" w:sz="0" w:space="0" w:color="auto"/>
            <w:bottom w:val="none" w:sz="0" w:space="0" w:color="auto"/>
            <w:right w:val="none" w:sz="0" w:space="0" w:color="auto"/>
          </w:divBdr>
        </w:div>
      </w:divsChild>
    </w:div>
    <w:div w:id="821117332">
      <w:bodyDiv w:val="1"/>
      <w:marLeft w:val="0"/>
      <w:marRight w:val="0"/>
      <w:marTop w:val="0"/>
      <w:marBottom w:val="0"/>
      <w:divBdr>
        <w:top w:val="none" w:sz="0" w:space="0" w:color="auto"/>
        <w:left w:val="none" w:sz="0" w:space="0" w:color="auto"/>
        <w:bottom w:val="none" w:sz="0" w:space="0" w:color="auto"/>
        <w:right w:val="none" w:sz="0" w:space="0" w:color="auto"/>
      </w:divBdr>
      <w:divsChild>
        <w:div w:id="1062829660">
          <w:marLeft w:val="0"/>
          <w:marRight w:val="0"/>
          <w:marTop w:val="0"/>
          <w:marBottom w:val="0"/>
          <w:divBdr>
            <w:top w:val="none" w:sz="0" w:space="0" w:color="auto"/>
            <w:left w:val="none" w:sz="0" w:space="0" w:color="auto"/>
            <w:bottom w:val="none" w:sz="0" w:space="0" w:color="auto"/>
            <w:right w:val="none" w:sz="0" w:space="0" w:color="auto"/>
          </w:divBdr>
          <w:divsChild>
            <w:div w:id="945038280">
              <w:marLeft w:val="0"/>
              <w:marRight w:val="0"/>
              <w:marTop w:val="0"/>
              <w:marBottom w:val="0"/>
              <w:divBdr>
                <w:top w:val="none" w:sz="0" w:space="0" w:color="auto"/>
                <w:left w:val="none" w:sz="0" w:space="0" w:color="auto"/>
                <w:bottom w:val="none" w:sz="0" w:space="0" w:color="auto"/>
                <w:right w:val="none" w:sz="0" w:space="0" w:color="auto"/>
              </w:divBdr>
              <w:divsChild>
                <w:div w:id="304553857">
                  <w:marLeft w:val="0"/>
                  <w:marRight w:val="0"/>
                  <w:marTop w:val="0"/>
                  <w:marBottom w:val="0"/>
                  <w:divBdr>
                    <w:top w:val="none" w:sz="0" w:space="0" w:color="auto"/>
                    <w:left w:val="none" w:sz="0" w:space="0" w:color="auto"/>
                    <w:bottom w:val="none" w:sz="0" w:space="0" w:color="auto"/>
                    <w:right w:val="none" w:sz="0" w:space="0" w:color="auto"/>
                  </w:divBdr>
                  <w:divsChild>
                    <w:div w:id="644507839">
                      <w:marLeft w:val="0"/>
                      <w:marRight w:val="0"/>
                      <w:marTop w:val="0"/>
                      <w:marBottom w:val="0"/>
                      <w:divBdr>
                        <w:top w:val="none" w:sz="0" w:space="0" w:color="auto"/>
                        <w:left w:val="none" w:sz="0" w:space="0" w:color="auto"/>
                        <w:bottom w:val="none" w:sz="0" w:space="0" w:color="auto"/>
                        <w:right w:val="none" w:sz="0" w:space="0" w:color="auto"/>
                      </w:divBdr>
                      <w:divsChild>
                        <w:div w:id="42413680">
                          <w:marLeft w:val="0"/>
                          <w:marRight w:val="0"/>
                          <w:marTop w:val="0"/>
                          <w:marBottom w:val="0"/>
                          <w:divBdr>
                            <w:top w:val="none" w:sz="0" w:space="0" w:color="auto"/>
                            <w:left w:val="none" w:sz="0" w:space="0" w:color="auto"/>
                            <w:bottom w:val="none" w:sz="0" w:space="0" w:color="auto"/>
                            <w:right w:val="none" w:sz="0" w:space="0" w:color="auto"/>
                          </w:divBdr>
                          <w:divsChild>
                            <w:div w:id="182745633">
                              <w:marLeft w:val="0"/>
                              <w:marRight w:val="0"/>
                              <w:marTop w:val="0"/>
                              <w:marBottom w:val="0"/>
                              <w:divBdr>
                                <w:top w:val="none" w:sz="0" w:space="0" w:color="auto"/>
                                <w:left w:val="none" w:sz="0" w:space="0" w:color="auto"/>
                                <w:bottom w:val="none" w:sz="0" w:space="0" w:color="auto"/>
                                <w:right w:val="none" w:sz="0" w:space="0" w:color="auto"/>
                              </w:divBdr>
                              <w:divsChild>
                                <w:div w:id="1765220228">
                                  <w:marLeft w:val="0"/>
                                  <w:marRight w:val="0"/>
                                  <w:marTop w:val="0"/>
                                  <w:marBottom w:val="0"/>
                                  <w:divBdr>
                                    <w:top w:val="none" w:sz="0" w:space="0" w:color="auto"/>
                                    <w:left w:val="none" w:sz="0" w:space="0" w:color="auto"/>
                                    <w:bottom w:val="none" w:sz="0" w:space="0" w:color="auto"/>
                                    <w:right w:val="none" w:sz="0" w:space="0" w:color="auto"/>
                                  </w:divBdr>
                                  <w:divsChild>
                                    <w:div w:id="1402218391">
                                      <w:marLeft w:val="0"/>
                                      <w:marRight w:val="0"/>
                                      <w:marTop w:val="0"/>
                                      <w:marBottom w:val="0"/>
                                      <w:divBdr>
                                        <w:top w:val="none" w:sz="0" w:space="0" w:color="auto"/>
                                        <w:left w:val="none" w:sz="0" w:space="0" w:color="auto"/>
                                        <w:bottom w:val="none" w:sz="0" w:space="0" w:color="auto"/>
                                        <w:right w:val="none" w:sz="0" w:space="0" w:color="auto"/>
                                      </w:divBdr>
                                      <w:divsChild>
                                        <w:div w:id="982197102">
                                          <w:marLeft w:val="0"/>
                                          <w:marRight w:val="0"/>
                                          <w:marTop w:val="0"/>
                                          <w:marBottom w:val="0"/>
                                          <w:divBdr>
                                            <w:top w:val="none" w:sz="0" w:space="0" w:color="auto"/>
                                            <w:left w:val="none" w:sz="0" w:space="0" w:color="auto"/>
                                            <w:bottom w:val="none" w:sz="0" w:space="0" w:color="auto"/>
                                            <w:right w:val="none" w:sz="0" w:space="0" w:color="auto"/>
                                          </w:divBdr>
                                          <w:divsChild>
                                            <w:div w:id="558983273">
                                              <w:marLeft w:val="0"/>
                                              <w:marRight w:val="0"/>
                                              <w:marTop w:val="0"/>
                                              <w:marBottom w:val="0"/>
                                              <w:divBdr>
                                                <w:top w:val="none" w:sz="0" w:space="0" w:color="auto"/>
                                                <w:left w:val="none" w:sz="0" w:space="0" w:color="auto"/>
                                                <w:bottom w:val="none" w:sz="0" w:space="0" w:color="auto"/>
                                                <w:right w:val="none" w:sz="0" w:space="0" w:color="auto"/>
                                              </w:divBdr>
                                              <w:divsChild>
                                                <w:div w:id="2094622701">
                                                  <w:marLeft w:val="0"/>
                                                  <w:marRight w:val="0"/>
                                                  <w:marTop w:val="0"/>
                                                  <w:marBottom w:val="0"/>
                                                  <w:divBdr>
                                                    <w:top w:val="none" w:sz="0" w:space="0" w:color="auto"/>
                                                    <w:left w:val="none" w:sz="0" w:space="0" w:color="auto"/>
                                                    <w:bottom w:val="none" w:sz="0" w:space="0" w:color="auto"/>
                                                    <w:right w:val="none" w:sz="0" w:space="0" w:color="auto"/>
                                                  </w:divBdr>
                                                  <w:divsChild>
                                                    <w:div w:id="1145119019">
                                                      <w:marLeft w:val="0"/>
                                                      <w:marRight w:val="0"/>
                                                      <w:marTop w:val="0"/>
                                                      <w:marBottom w:val="0"/>
                                                      <w:divBdr>
                                                        <w:top w:val="none" w:sz="0" w:space="0" w:color="auto"/>
                                                        <w:left w:val="none" w:sz="0" w:space="0" w:color="auto"/>
                                                        <w:bottom w:val="none" w:sz="0" w:space="0" w:color="auto"/>
                                                        <w:right w:val="none" w:sz="0" w:space="0" w:color="auto"/>
                                                      </w:divBdr>
                                                      <w:divsChild>
                                                        <w:div w:id="1929730483">
                                                          <w:marLeft w:val="0"/>
                                                          <w:marRight w:val="0"/>
                                                          <w:marTop w:val="0"/>
                                                          <w:marBottom w:val="0"/>
                                                          <w:divBdr>
                                                            <w:top w:val="none" w:sz="0" w:space="0" w:color="auto"/>
                                                            <w:left w:val="none" w:sz="0" w:space="0" w:color="auto"/>
                                                            <w:bottom w:val="none" w:sz="0" w:space="0" w:color="auto"/>
                                                            <w:right w:val="none" w:sz="0" w:space="0" w:color="auto"/>
                                                          </w:divBdr>
                                                          <w:divsChild>
                                                            <w:div w:id="356542281">
                                                              <w:marLeft w:val="0"/>
                                                              <w:marRight w:val="0"/>
                                                              <w:marTop w:val="0"/>
                                                              <w:marBottom w:val="0"/>
                                                              <w:divBdr>
                                                                <w:top w:val="none" w:sz="0" w:space="0" w:color="auto"/>
                                                                <w:left w:val="none" w:sz="0" w:space="0" w:color="auto"/>
                                                                <w:bottom w:val="none" w:sz="0" w:space="0" w:color="auto"/>
                                                                <w:right w:val="none" w:sz="0" w:space="0" w:color="auto"/>
                                                              </w:divBdr>
                                                              <w:divsChild>
                                                                <w:div w:id="46228461">
                                                                  <w:marLeft w:val="0"/>
                                                                  <w:marRight w:val="0"/>
                                                                  <w:marTop w:val="0"/>
                                                                  <w:marBottom w:val="0"/>
                                                                  <w:divBdr>
                                                                    <w:top w:val="none" w:sz="0" w:space="0" w:color="auto"/>
                                                                    <w:left w:val="none" w:sz="0" w:space="0" w:color="auto"/>
                                                                    <w:bottom w:val="none" w:sz="0" w:space="0" w:color="auto"/>
                                                                    <w:right w:val="none" w:sz="0" w:space="0" w:color="auto"/>
                                                                  </w:divBdr>
                                                                  <w:divsChild>
                                                                    <w:div w:id="1382906004">
                                                                      <w:marLeft w:val="0"/>
                                                                      <w:marRight w:val="0"/>
                                                                      <w:marTop w:val="0"/>
                                                                      <w:marBottom w:val="0"/>
                                                                      <w:divBdr>
                                                                        <w:top w:val="none" w:sz="0" w:space="0" w:color="auto"/>
                                                                        <w:left w:val="none" w:sz="0" w:space="0" w:color="auto"/>
                                                                        <w:bottom w:val="none" w:sz="0" w:space="0" w:color="auto"/>
                                                                        <w:right w:val="none" w:sz="0" w:space="0" w:color="auto"/>
                                                                      </w:divBdr>
                                                                      <w:divsChild>
                                                                        <w:div w:id="946887535">
                                                                          <w:marLeft w:val="0"/>
                                                                          <w:marRight w:val="0"/>
                                                                          <w:marTop w:val="0"/>
                                                                          <w:marBottom w:val="0"/>
                                                                          <w:divBdr>
                                                                            <w:top w:val="none" w:sz="0" w:space="0" w:color="auto"/>
                                                                            <w:left w:val="none" w:sz="0" w:space="0" w:color="auto"/>
                                                                            <w:bottom w:val="none" w:sz="0" w:space="0" w:color="auto"/>
                                                                            <w:right w:val="none" w:sz="0" w:space="0" w:color="auto"/>
                                                                          </w:divBdr>
                                                                          <w:divsChild>
                                                                            <w:div w:id="1502115376">
                                                                              <w:marLeft w:val="0"/>
                                                                              <w:marRight w:val="0"/>
                                                                              <w:marTop w:val="0"/>
                                                                              <w:marBottom w:val="0"/>
                                                                              <w:divBdr>
                                                                                <w:top w:val="none" w:sz="0" w:space="0" w:color="auto"/>
                                                                                <w:left w:val="none" w:sz="0" w:space="0" w:color="auto"/>
                                                                                <w:bottom w:val="none" w:sz="0" w:space="0" w:color="auto"/>
                                                                                <w:right w:val="none" w:sz="0" w:space="0" w:color="auto"/>
                                                                              </w:divBdr>
                                                                              <w:divsChild>
                                                                                <w:div w:id="1718621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23013639">
      <w:bodyDiv w:val="1"/>
      <w:marLeft w:val="0"/>
      <w:marRight w:val="0"/>
      <w:marTop w:val="0"/>
      <w:marBottom w:val="0"/>
      <w:divBdr>
        <w:top w:val="none" w:sz="0" w:space="0" w:color="auto"/>
        <w:left w:val="none" w:sz="0" w:space="0" w:color="auto"/>
        <w:bottom w:val="none" w:sz="0" w:space="0" w:color="auto"/>
        <w:right w:val="none" w:sz="0" w:space="0" w:color="auto"/>
      </w:divBdr>
      <w:divsChild>
        <w:div w:id="893810027">
          <w:marLeft w:val="0"/>
          <w:marRight w:val="0"/>
          <w:marTop w:val="0"/>
          <w:marBottom w:val="0"/>
          <w:divBdr>
            <w:top w:val="single" w:sz="6" w:space="0" w:color="CCCCCC"/>
            <w:left w:val="single" w:sz="6" w:space="0" w:color="CCCCCC"/>
            <w:bottom w:val="single" w:sz="6" w:space="0" w:color="CCCCCC"/>
            <w:right w:val="single" w:sz="6" w:space="0" w:color="CCCCCC"/>
          </w:divBdr>
          <w:divsChild>
            <w:div w:id="203195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70612">
      <w:bodyDiv w:val="1"/>
      <w:marLeft w:val="0"/>
      <w:marRight w:val="0"/>
      <w:marTop w:val="0"/>
      <w:marBottom w:val="0"/>
      <w:divBdr>
        <w:top w:val="none" w:sz="0" w:space="0" w:color="auto"/>
        <w:left w:val="none" w:sz="0" w:space="0" w:color="auto"/>
        <w:bottom w:val="none" w:sz="0" w:space="0" w:color="auto"/>
        <w:right w:val="none" w:sz="0" w:space="0" w:color="auto"/>
      </w:divBdr>
      <w:divsChild>
        <w:div w:id="1703627656">
          <w:marLeft w:val="0"/>
          <w:marRight w:val="0"/>
          <w:marTop w:val="0"/>
          <w:marBottom w:val="0"/>
          <w:divBdr>
            <w:top w:val="none" w:sz="0" w:space="0" w:color="auto"/>
            <w:left w:val="none" w:sz="0" w:space="0" w:color="auto"/>
            <w:bottom w:val="none" w:sz="0" w:space="0" w:color="auto"/>
            <w:right w:val="none" w:sz="0" w:space="0" w:color="auto"/>
          </w:divBdr>
          <w:divsChild>
            <w:div w:id="1501046936">
              <w:marLeft w:val="0"/>
              <w:marRight w:val="0"/>
              <w:marTop w:val="0"/>
              <w:marBottom w:val="0"/>
              <w:divBdr>
                <w:top w:val="none" w:sz="0" w:space="0" w:color="auto"/>
                <w:left w:val="none" w:sz="0" w:space="0" w:color="auto"/>
                <w:bottom w:val="none" w:sz="0" w:space="0" w:color="auto"/>
                <w:right w:val="none" w:sz="0" w:space="0" w:color="auto"/>
              </w:divBdr>
              <w:divsChild>
                <w:div w:id="359160947">
                  <w:marLeft w:val="0"/>
                  <w:marRight w:val="0"/>
                  <w:marTop w:val="0"/>
                  <w:marBottom w:val="0"/>
                  <w:divBdr>
                    <w:top w:val="none" w:sz="0" w:space="0" w:color="auto"/>
                    <w:left w:val="none" w:sz="0" w:space="0" w:color="auto"/>
                    <w:bottom w:val="none" w:sz="0" w:space="0" w:color="auto"/>
                    <w:right w:val="none" w:sz="0" w:space="0" w:color="auto"/>
                  </w:divBdr>
                  <w:divsChild>
                    <w:div w:id="1569921253">
                      <w:marLeft w:val="1719"/>
                      <w:marRight w:val="0"/>
                      <w:marTop w:val="0"/>
                      <w:marBottom w:val="0"/>
                      <w:divBdr>
                        <w:top w:val="none" w:sz="0" w:space="0" w:color="auto"/>
                        <w:left w:val="none" w:sz="0" w:space="0" w:color="auto"/>
                        <w:bottom w:val="none" w:sz="0" w:space="0" w:color="auto"/>
                        <w:right w:val="none" w:sz="0" w:space="0" w:color="auto"/>
                      </w:divBdr>
                      <w:divsChild>
                        <w:div w:id="1711110178">
                          <w:marLeft w:val="0"/>
                          <w:marRight w:val="0"/>
                          <w:marTop w:val="0"/>
                          <w:marBottom w:val="0"/>
                          <w:divBdr>
                            <w:top w:val="none" w:sz="0" w:space="0" w:color="auto"/>
                            <w:left w:val="none" w:sz="0" w:space="0" w:color="auto"/>
                            <w:bottom w:val="none" w:sz="0" w:space="0" w:color="auto"/>
                            <w:right w:val="none" w:sz="0" w:space="0" w:color="auto"/>
                          </w:divBdr>
                          <w:divsChild>
                            <w:div w:id="445272579">
                              <w:marLeft w:val="0"/>
                              <w:marRight w:val="0"/>
                              <w:marTop w:val="0"/>
                              <w:marBottom w:val="0"/>
                              <w:divBdr>
                                <w:top w:val="none" w:sz="0" w:space="0" w:color="auto"/>
                                <w:left w:val="none" w:sz="0" w:space="0" w:color="auto"/>
                                <w:bottom w:val="none" w:sz="0" w:space="0" w:color="auto"/>
                                <w:right w:val="none" w:sz="0" w:space="0" w:color="auto"/>
                              </w:divBdr>
                            </w:div>
                            <w:div w:id="178993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5292632">
      <w:bodyDiv w:val="1"/>
      <w:marLeft w:val="0"/>
      <w:marRight w:val="0"/>
      <w:marTop w:val="0"/>
      <w:marBottom w:val="0"/>
      <w:divBdr>
        <w:top w:val="none" w:sz="0" w:space="0" w:color="auto"/>
        <w:left w:val="none" w:sz="0" w:space="0" w:color="auto"/>
        <w:bottom w:val="none" w:sz="0" w:space="0" w:color="auto"/>
        <w:right w:val="none" w:sz="0" w:space="0" w:color="auto"/>
      </w:divBdr>
      <w:divsChild>
        <w:div w:id="395324831">
          <w:marLeft w:val="0"/>
          <w:marRight w:val="0"/>
          <w:marTop w:val="0"/>
          <w:marBottom w:val="0"/>
          <w:divBdr>
            <w:top w:val="none" w:sz="0" w:space="0" w:color="auto"/>
            <w:left w:val="none" w:sz="0" w:space="0" w:color="auto"/>
            <w:bottom w:val="none" w:sz="0" w:space="0" w:color="auto"/>
            <w:right w:val="none" w:sz="0" w:space="0" w:color="auto"/>
          </w:divBdr>
          <w:divsChild>
            <w:div w:id="1154026107">
              <w:marLeft w:val="0"/>
              <w:marRight w:val="0"/>
              <w:marTop w:val="0"/>
              <w:marBottom w:val="0"/>
              <w:divBdr>
                <w:top w:val="none" w:sz="0" w:space="0" w:color="auto"/>
                <w:left w:val="none" w:sz="0" w:space="0" w:color="auto"/>
                <w:bottom w:val="none" w:sz="0" w:space="0" w:color="auto"/>
                <w:right w:val="none" w:sz="0" w:space="0" w:color="auto"/>
              </w:divBdr>
              <w:divsChild>
                <w:div w:id="6037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925247">
      <w:bodyDiv w:val="1"/>
      <w:marLeft w:val="0"/>
      <w:marRight w:val="0"/>
      <w:marTop w:val="0"/>
      <w:marBottom w:val="0"/>
      <w:divBdr>
        <w:top w:val="none" w:sz="0" w:space="0" w:color="auto"/>
        <w:left w:val="none" w:sz="0" w:space="0" w:color="auto"/>
        <w:bottom w:val="none" w:sz="0" w:space="0" w:color="auto"/>
        <w:right w:val="none" w:sz="0" w:space="0" w:color="auto"/>
      </w:divBdr>
      <w:divsChild>
        <w:div w:id="786585294">
          <w:marLeft w:val="0"/>
          <w:marRight w:val="0"/>
          <w:marTop w:val="0"/>
          <w:marBottom w:val="0"/>
          <w:divBdr>
            <w:top w:val="none" w:sz="0" w:space="0" w:color="auto"/>
            <w:left w:val="none" w:sz="0" w:space="0" w:color="auto"/>
            <w:bottom w:val="none" w:sz="0" w:space="0" w:color="auto"/>
            <w:right w:val="none" w:sz="0" w:space="0" w:color="auto"/>
          </w:divBdr>
        </w:div>
      </w:divsChild>
    </w:div>
    <w:div w:id="859588905">
      <w:bodyDiv w:val="1"/>
      <w:marLeft w:val="0"/>
      <w:marRight w:val="0"/>
      <w:marTop w:val="0"/>
      <w:marBottom w:val="0"/>
      <w:divBdr>
        <w:top w:val="none" w:sz="0" w:space="0" w:color="auto"/>
        <w:left w:val="none" w:sz="0" w:space="0" w:color="auto"/>
        <w:bottom w:val="none" w:sz="0" w:space="0" w:color="auto"/>
        <w:right w:val="none" w:sz="0" w:space="0" w:color="auto"/>
      </w:divBdr>
      <w:divsChild>
        <w:div w:id="31662827">
          <w:marLeft w:val="0"/>
          <w:marRight w:val="0"/>
          <w:marTop w:val="240"/>
          <w:marBottom w:val="48"/>
          <w:divBdr>
            <w:top w:val="none" w:sz="0" w:space="0" w:color="auto"/>
            <w:left w:val="none" w:sz="0" w:space="0" w:color="auto"/>
            <w:bottom w:val="none" w:sz="0" w:space="0" w:color="auto"/>
            <w:right w:val="none" w:sz="0" w:space="0" w:color="auto"/>
          </w:divBdr>
        </w:div>
        <w:div w:id="1767385981">
          <w:marLeft w:val="0"/>
          <w:marRight w:val="0"/>
          <w:marTop w:val="48"/>
          <w:marBottom w:val="48"/>
          <w:divBdr>
            <w:top w:val="none" w:sz="0" w:space="0" w:color="auto"/>
            <w:left w:val="none" w:sz="0" w:space="0" w:color="auto"/>
            <w:bottom w:val="none" w:sz="0" w:space="0" w:color="auto"/>
            <w:right w:val="none" w:sz="0" w:space="0" w:color="auto"/>
          </w:divBdr>
        </w:div>
      </w:divsChild>
    </w:div>
    <w:div w:id="862404923">
      <w:bodyDiv w:val="1"/>
      <w:marLeft w:val="0"/>
      <w:marRight w:val="0"/>
      <w:marTop w:val="0"/>
      <w:marBottom w:val="0"/>
      <w:divBdr>
        <w:top w:val="none" w:sz="0" w:space="0" w:color="auto"/>
        <w:left w:val="none" w:sz="0" w:space="0" w:color="auto"/>
        <w:bottom w:val="none" w:sz="0" w:space="0" w:color="auto"/>
        <w:right w:val="none" w:sz="0" w:space="0" w:color="auto"/>
      </w:divBdr>
      <w:divsChild>
        <w:div w:id="89132238">
          <w:marLeft w:val="0"/>
          <w:marRight w:val="0"/>
          <w:marTop w:val="0"/>
          <w:marBottom w:val="0"/>
          <w:divBdr>
            <w:top w:val="none" w:sz="0" w:space="0" w:color="auto"/>
            <w:left w:val="none" w:sz="0" w:space="0" w:color="auto"/>
            <w:bottom w:val="none" w:sz="0" w:space="0" w:color="auto"/>
            <w:right w:val="none" w:sz="0" w:space="0" w:color="auto"/>
          </w:divBdr>
          <w:divsChild>
            <w:div w:id="148400399">
              <w:marLeft w:val="0"/>
              <w:marRight w:val="0"/>
              <w:marTop w:val="0"/>
              <w:marBottom w:val="0"/>
              <w:divBdr>
                <w:top w:val="none" w:sz="0" w:space="0" w:color="auto"/>
                <w:left w:val="none" w:sz="0" w:space="0" w:color="auto"/>
                <w:bottom w:val="none" w:sz="0" w:space="0" w:color="auto"/>
                <w:right w:val="none" w:sz="0" w:space="0" w:color="auto"/>
              </w:divBdr>
              <w:divsChild>
                <w:div w:id="927232749">
                  <w:marLeft w:val="0"/>
                  <w:marRight w:val="0"/>
                  <w:marTop w:val="0"/>
                  <w:marBottom w:val="0"/>
                  <w:divBdr>
                    <w:top w:val="none" w:sz="0" w:space="0" w:color="auto"/>
                    <w:left w:val="none" w:sz="0" w:space="0" w:color="auto"/>
                    <w:bottom w:val="none" w:sz="0" w:space="0" w:color="auto"/>
                    <w:right w:val="none" w:sz="0" w:space="0" w:color="auto"/>
                  </w:divBdr>
                  <w:divsChild>
                    <w:div w:id="1987471776">
                      <w:marLeft w:val="2743"/>
                      <w:marRight w:val="0"/>
                      <w:marTop w:val="0"/>
                      <w:marBottom w:val="0"/>
                      <w:divBdr>
                        <w:top w:val="none" w:sz="0" w:space="0" w:color="auto"/>
                        <w:left w:val="none" w:sz="0" w:space="0" w:color="auto"/>
                        <w:bottom w:val="none" w:sz="0" w:space="0" w:color="auto"/>
                        <w:right w:val="none" w:sz="0" w:space="0" w:color="auto"/>
                      </w:divBdr>
                      <w:divsChild>
                        <w:div w:id="1372148528">
                          <w:marLeft w:val="0"/>
                          <w:marRight w:val="0"/>
                          <w:marTop w:val="0"/>
                          <w:marBottom w:val="0"/>
                          <w:divBdr>
                            <w:top w:val="none" w:sz="0" w:space="0" w:color="auto"/>
                            <w:left w:val="none" w:sz="0" w:space="0" w:color="auto"/>
                            <w:bottom w:val="none" w:sz="0" w:space="0" w:color="auto"/>
                            <w:right w:val="none" w:sz="0" w:space="0" w:color="auto"/>
                          </w:divBdr>
                          <w:divsChild>
                            <w:div w:id="148990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056366">
      <w:bodyDiv w:val="1"/>
      <w:marLeft w:val="0"/>
      <w:marRight w:val="0"/>
      <w:marTop w:val="0"/>
      <w:marBottom w:val="0"/>
      <w:divBdr>
        <w:top w:val="none" w:sz="0" w:space="0" w:color="auto"/>
        <w:left w:val="none" w:sz="0" w:space="0" w:color="auto"/>
        <w:bottom w:val="none" w:sz="0" w:space="0" w:color="auto"/>
        <w:right w:val="none" w:sz="0" w:space="0" w:color="auto"/>
      </w:divBdr>
      <w:divsChild>
        <w:div w:id="605310502">
          <w:marLeft w:val="0"/>
          <w:marRight w:val="0"/>
          <w:marTop w:val="0"/>
          <w:marBottom w:val="0"/>
          <w:divBdr>
            <w:top w:val="none" w:sz="0" w:space="0" w:color="auto"/>
            <w:left w:val="none" w:sz="0" w:space="0" w:color="auto"/>
            <w:bottom w:val="none" w:sz="0" w:space="0" w:color="auto"/>
            <w:right w:val="none" w:sz="0" w:space="0" w:color="auto"/>
          </w:divBdr>
          <w:divsChild>
            <w:div w:id="1032456000">
              <w:marLeft w:val="0"/>
              <w:marRight w:val="0"/>
              <w:marTop w:val="0"/>
              <w:marBottom w:val="0"/>
              <w:divBdr>
                <w:top w:val="none" w:sz="0" w:space="0" w:color="auto"/>
                <w:left w:val="none" w:sz="0" w:space="0" w:color="auto"/>
                <w:bottom w:val="none" w:sz="0" w:space="0" w:color="auto"/>
                <w:right w:val="none" w:sz="0" w:space="0" w:color="auto"/>
              </w:divBdr>
              <w:divsChild>
                <w:div w:id="390425265">
                  <w:marLeft w:val="0"/>
                  <w:marRight w:val="0"/>
                  <w:marTop w:val="0"/>
                  <w:marBottom w:val="0"/>
                  <w:divBdr>
                    <w:top w:val="none" w:sz="0" w:space="0" w:color="auto"/>
                    <w:left w:val="none" w:sz="0" w:space="0" w:color="auto"/>
                    <w:bottom w:val="none" w:sz="0" w:space="0" w:color="auto"/>
                    <w:right w:val="none" w:sz="0" w:space="0" w:color="auto"/>
                  </w:divBdr>
                  <w:divsChild>
                    <w:div w:id="2000958058">
                      <w:marLeft w:val="2174"/>
                      <w:marRight w:val="0"/>
                      <w:marTop w:val="0"/>
                      <w:marBottom w:val="0"/>
                      <w:divBdr>
                        <w:top w:val="none" w:sz="0" w:space="0" w:color="auto"/>
                        <w:left w:val="none" w:sz="0" w:space="0" w:color="auto"/>
                        <w:bottom w:val="none" w:sz="0" w:space="0" w:color="auto"/>
                        <w:right w:val="none" w:sz="0" w:space="0" w:color="auto"/>
                      </w:divBdr>
                      <w:divsChild>
                        <w:div w:id="1982684957">
                          <w:marLeft w:val="0"/>
                          <w:marRight w:val="0"/>
                          <w:marTop w:val="0"/>
                          <w:marBottom w:val="0"/>
                          <w:divBdr>
                            <w:top w:val="none" w:sz="0" w:space="0" w:color="auto"/>
                            <w:left w:val="none" w:sz="0" w:space="0" w:color="auto"/>
                            <w:bottom w:val="none" w:sz="0" w:space="0" w:color="auto"/>
                            <w:right w:val="none" w:sz="0" w:space="0" w:color="auto"/>
                          </w:divBdr>
                          <w:divsChild>
                            <w:div w:id="54599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4486923">
      <w:bodyDiv w:val="1"/>
      <w:marLeft w:val="0"/>
      <w:marRight w:val="0"/>
      <w:marTop w:val="0"/>
      <w:marBottom w:val="0"/>
      <w:divBdr>
        <w:top w:val="none" w:sz="0" w:space="0" w:color="auto"/>
        <w:left w:val="none" w:sz="0" w:space="0" w:color="auto"/>
        <w:bottom w:val="none" w:sz="0" w:space="0" w:color="auto"/>
        <w:right w:val="none" w:sz="0" w:space="0" w:color="auto"/>
      </w:divBdr>
    </w:div>
    <w:div w:id="867721377">
      <w:bodyDiv w:val="1"/>
      <w:marLeft w:val="0"/>
      <w:marRight w:val="0"/>
      <w:marTop w:val="0"/>
      <w:marBottom w:val="0"/>
      <w:divBdr>
        <w:top w:val="none" w:sz="0" w:space="0" w:color="auto"/>
        <w:left w:val="none" w:sz="0" w:space="0" w:color="auto"/>
        <w:bottom w:val="none" w:sz="0" w:space="0" w:color="auto"/>
        <w:right w:val="none" w:sz="0" w:space="0" w:color="auto"/>
      </w:divBdr>
    </w:div>
    <w:div w:id="874076591">
      <w:bodyDiv w:val="1"/>
      <w:marLeft w:val="0"/>
      <w:marRight w:val="0"/>
      <w:marTop w:val="0"/>
      <w:marBottom w:val="0"/>
      <w:divBdr>
        <w:top w:val="none" w:sz="0" w:space="0" w:color="auto"/>
        <w:left w:val="none" w:sz="0" w:space="0" w:color="auto"/>
        <w:bottom w:val="none" w:sz="0" w:space="0" w:color="auto"/>
        <w:right w:val="none" w:sz="0" w:space="0" w:color="auto"/>
      </w:divBdr>
    </w:div>
    <w:div w:id="882712579">
      <w:bodyDiv w:val="1"/>
      <w:marLeft w:val="0"/>
      <w:marRight w:val="0"/>
      <w:marTop w:val="0"/>
      <w:marBottom w:val="0"/>
      <w:divBdr>
        <w:top w:val="none" w:sz="0" w:space="0" w:color="auto"/>
        <w:left w:val="none" w:sz="0" w:space="0" w:color="auto"/>
        <w:bottom w:val="none" w:sz="0" w:space="0" w:color="auto"/>
        <w:right w:val="none" w:sz="0" w:space="0" w:color="auto"/>
      </w:divBdr>
      <w:divsChild>
        <w:div w:id="1918904801">
          <w:marLeft w:val="0"/>
          <w:marRight w:val="0"/>
          <w:marTop w:val="0"/>
          <w:marBottom w:val="0"/>
          <w:divBdr>
            <w:top w:val="none" w:sz="0" w:space="0" w:color="auto"/>
            <w:left w:val="none" w:sz="0" w:space="0" w:color="auto"/>
            <w:bottom w:val="none" w:sz="0" w:space="0" w:color="auto"/>
            <w:right w:val="none" w:sz="0" w:space="0" w:color="auto"/>
          </w:divBdr>
          <w:divsChild>
            <w:div w:id="441846404">
              <w:marLeft w:val="0"/>
              <w:marRight w:val="0"/>
              <w:marTop w:val="0"/>
              <w:marBottom w:val="0"/>
              <w:divBdr>
                <w:top w:val="none" w:sz="0" w:space="0" w:color="auto"/>
                <w:left w:val="none" w:sz="0" w:space="0" w:color="auto"/>
                <w:bottom w:val="none" w:sz="0" w:space="0" w:color="auto"/>
                <w:right w:val="none" w:sz="0" w:space="0" w:color="auto"/>
              </w:divBdr>
              <w:divsChild>
                <w:div w:id="1871141091">
                  <w:marLeft w:val="0"/>
                  <w:marRight w:val="0"/>
                  <w:marTop w:val="0"/>
                  <w:marBottom w:val="0"/>
                  <w:divBdr>
                    <w:top w:val="none" w:sz="0" w:space="0" w:color="auto"/>
                    <w:left w:val="none" w:sz="0" w:space="0" w:color="auto"/>
                    <w:bottom w:val="none" w:sz="0" w:space="0" w:color="auto"/>
                    <w:right w:val="none" w:sz="0" w:space="0" w:color="auto"/>
                  </w:divBdr>
                  <w:divsChild>
                    <w:div w:id="1713000476">
                      <w:marLeft w:val="0"/>
                      <w:marRight w:val="0"/>
                      <w:marTop w:val="0"/>
                      <w:marBottom w:val="0"/>
                      <w:divBdr>
                        <w:top w:val="none" w:sz="0" w:space="0" w:color="auto"/>
                        <w:left w:val="none" w:sz="0" w:space="0" w:color="auto"/>
                        <w:bottom w:val="none" w:sz="0" w:space="0" w:color="auto"/>
                        <w:right w:val="none" w:sz="0" w:space="0" w:color="auto"/>
                      </w:divBdr>
                      <w:divsChild>
                        <w:div w:id="1572541357">
                          <w:marLeft w:val="0"/>
                          <w:marRight w:val="0"/>
                          <w:marTop w:val="0"/>
                          <w:marBottom w:val="0"/>
                          <w:divBdr>
                            <w:top w:val="none" w:sz="0" w:space="0" w:color="auto"/>
                            <w:left w:val="none" w:sz="0" w:space="0" w:color="auto"/>
                            <w:bottom w:val="none" w:sz="0" w:space="0" w:color="auto"/>
                            <w:right w:val="none" w:sz="0" w:space="0" w:color="auto"/>
                          </w:divBdr>
                          <w:divsChild>
                            <w:div w:id="897596442">
                              <w:marLeft w:val="0"/>
                              <w:marRight w:val="0"/>
                              <w:marTop w:val="0"/>
                              <w:marBottom w:val="0"/>
                              <w:divBdr>
                                <w:top w:val="none" w:sz="0" w:space="0" w:color="auto"/>
                                <w:left w:val="none" w:sz="0" w:space="0" w:color="auto"/>
                                <w:bottom w:val="none" w:sz="0" w:space="0" w:color="auto"/>
                                <w:right w:val="none" w:sz="0" w:space="0" w:color="auto"/>
                              </w:divBdr>
                              <w:divsChild>
                                <w:div w:id="658965629">
                                  <w:marLeft w:val="0"/>
                                  <w:marRight w:val="0"/>
                                  <w:marTop w:val="0"/>
                                  <w:marBottom w:val="0"/>
                                  <w:divBdr>
                                    <w:top w:val="none" w:sz="0" w:space="0" w:color="auto"/>
                                    <w:left w:val="none" w:sz="0" w:space="0" w:color="auto"/>
                                    <w:bottom w:val="none" w:sz="0" w:space="0" w:color="auto"/>
                                    <w:right w:val="none" w:sz="0" w:space="0" w:color="auto"/>
                                  </w:divBdr>
                                  <w:divsChild>
                                    <w:div w:id="683089546">
                                      <w:marLeft w:val="0"/>
                                      <w:marRight w:val="0"/>
                                      <w:marTop w:val="0"/>
                                      <w:marBottom w:val="0"/>
                                      <w:divBdr>
                                        <w:top w:val="none" w:sz="0" w:space="0" w:color="auto"/>
                                        <w:left w:val="none" w:sz="0" w:space="0" w:color="auto"/>
                                        <w:bottom w:val="none" w:sz="0" w:space="0" w:color="auto"/>
                                        <w:right w:val="none" w:sz="0" w:space="0" w:color="auto"/>
                                      </w:divBdr>
                                      <w:divsChild>
                                        <w:div w:id="1424257837">
                                          <w:marLeft w:val="0"/>
                                          <w:marRight w:val="0"/>
                                          <w:marTop w:val="0"/>
                                          <w:marBottom w:val="0"/>
                                          <w:divBdr>
                                            <w:top w:val="none" w:sz="0" w:space="0" w:color="auto"/>
                                            <w:left w:val="none" w:sz="0" w:space="0" w:color="auto"/>
                                            <w:bottom w:val="none" w:sz="0" w:space="0" w:color="auto"/>
                                            <w:right w:val="none" w:sz="0" w:space="0" w:color="auto"/>
                                          </w:divBdr>
                                          <w:divsChild>
                                            <w:div w:id="1542204201">
                                              <w:marLeft w:val="0"/>
                                              <w:marRight w:val="0"/>
                                              <w:marTop w:val="0"/>
                                              <w:marBottom w:val="0"/>
                                              <w:divBdr>
                                                <w:top w:val="none" w:sz="0" w:space="0" w:color="auto"/>
                                                <w:left w:val="none" w:sz="0" w:space="0" w:color="auto"/>
                                                <w:bottom w:val="none" w:sz="0" w:space="0" w:color="auto"/>
                                                <w:right w:val="none" w:sz="0" w:space="0" w:color="auto"/>
                                              </w:divBdr>
                                              <w:divsChild>
                                                <w:div w:id="1525483009">
                                                  <w:marLeft w:val="0"/>
                                                  <w:marRight w:val="0"/>
                                                  <w:marTop w:val="0"/>
                                                  <w:marBottom w:val="0"/>
                                                  <w:divBdr>
                                                    <w:top w:val="none" w:sz="0" w:space="0" w:color="auto"/>
                                                    <w:left w:val="none" w:sz="0" w:space="0" w:color="auto"/>
                                                    <w:bottom w:val="none" w:sz="0" w:space="0" w:color="auto"/>
                                                    <w:right w:val="none" w:sz="0" w:space="0" w:color="auto"/>
                                                  </w:divBdr>
                                                  <w:divsChild>
                                                    <w:div w:id="265114335">
                                                      <w:marLeft w:val="0"/>
                                                      <w:marRight w:val="0"/>
                                                      <w:marTop w:val="0"/>
                                                      <w:marBottom w:val="0"/>
                                                      <w:divBdr>
                                                        <w:top w:val="none" w:sz="0" w:space="0" w:color="auto"/>
                                                        <w:left w:val="none" w:sz="0" w:space="0" w:color="auto"/>
                                                        <w:bottom w:val="none" w:sz="0" w:space="0" w:color="auto"/>
                                                        <w:right w:val="none" w:sz="0" w:space="0" w:color="auto"/>
                                                      </w:divBdr>
                                                      <w:divsChild>
                                                        <w:div w:id="1042754864">
                                                          <w:marLeft w:val="0"/>
                                                          <w:marRight w:val="0"/>
                                                          <w:marTop w:val="0"/>
                                                          <w:marBottom w:val="0"/>
                                                          <w:divBdr>
                                                            <w:top w:val="none" w:sz="0" w:space="0" w:color="auto"/>
                                                            <w:left w:val="none" w:sz="0" w:space="0" w:color="auto"/>
                                                            <w:bottom w:val="none" w:sz="0" w:space="0" w:color="auto"/>
                                                            <w:right w:val="none" w:sz="0" w:space="0" w:color="auto"/>
                                                          </w:divBdr>
                                                          <w:divsChild>
                                                            <w:div w:id="557279217">
                                                              <w:marLeft w:val="0"/>
                                                              <w:marRight w:val="0"/>
                                                              <w:marTop w:val="0"/>
                                                              <w:marBottom w:val="0"/>
                                                              <w:divBdr>
                                                                <w:top w:val="none" w:sz="0" w:space="0" w:color="auto"/>
                                                                <w:left w:val="none" w:sz="0" w:space="0" w:color="auto"/>
                                                                <w:bottom w:val="none" w:sz="0" w:space="0" w:color="auto"/>
                                                                <w:right w:val="none" w:sz="0" w:space="0" w:color="auto"/>
                                                              </w:divBdr>
                                                              <w:divsChild>
                                                                <w:div w:id="2104835911">
                                                                  <w:marLeft w:val="0"/>
                                                                  <w:marRight w:val="0"/>
                                                                  <w:marTop w:val="0"/>
                                                                  <w:marBottom w:val="0"/>
                                                                  <w:divBdr>
                                                                    <w:top w:val="none" w:sz="0" w:space="0" w:color="auto"/>
                                                                    <w:left w:val="none" w:sz="0" w:space="0" w:color="auto"/>
                                                                    <w:bottom w:val="none" w:sz="0" w:space="0" w:color="auto"/>
                                                                    <w:right w:val="none" w:sz="0" w:space="0" w:color="auto"/>
                                                                  </w:divBdr>
                                                                  <w:divsChild>
                                                                    <w:div w:id="1389382257">
                                                                      <w:marLeft w:val="0"/>
                                                                      <w:marRight w:val="0"/>
                                                                      <w:marTop w:val="0"/>
                                                                      <w:marBottom w:val="0"/>
                                                                      <w:divBdr>
                                                                        <w:top w:val="none" w:sz="0" w:space="0" w:color="auto"/>
                                                                        <w:left w:val="none" w:sz="0" w:space="0" w:color="auto"/>
                                                                        <w:bottom w:val="none" w:sz="0" w:space="0" w:color="auto"/>
                                                                        <w:right w:val="none" w:sz="0" w:space="0" w:color="auto"/>
                                                                      </w:divBdr>
                                                                      <w:divsChild>
                                                                        <w:div w:id="1724908596">
                                                                          <w:marLeft w:val="0"/>
                                                                          <w:marRight w:val="0"/>
                                                                          <w:marTop w:val="0"/>
                                                                          <w:marBottom w:val="0"/>
                                                                          <w:divBdr>
                                                                            <w:top w:val="none" w:sz="0" w:space="0" w:color="auto"/>
                                                                            <w:left w:val="none" w:sz="0" w:space="0" w:color="auto"/>
                                                                            <w:bottom w:val="none" w:sz="0" w:space="0" w:color="auto"/>
                                                                            <w:right w:val="none" w:sz="0" w:space="0" w:color="auto"/>
                                                                          </w:divBdr>
                                                                          <w:divsChild>
                                                                            <w:div w:id="1643461332">
                                                                              <w:marLeft w:val="0"/>
                                                                              <w:marRight w:val="0"/>
                                                                              <w:marTop w:val="0"/>
                                                                              <w:marBottom w:val="0"/>
                                                                              <w:divBdr>
                                                                                <w:top w:val="none" w:sz="0" w:space="0" w:color="auto"/>
                                                                                <w:left w:val="none" w:sz="0" w:space="0" w:color="auto"/>
                                                                                <w:bottom w:val="none" w:sz="0" w:space="0" w:color="auto"/>
                                                                                <w:right w:val="none" w:sz="0" w:space="0" w:color="auto"/>
                                                                              </w:divBdr>
                                                                              <w:divsChild>
                                                                                <w:div w:id="140857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2546053">
      <w:bodyDiv w:val="1"/>
      <w:marLeft w:val="0"/>
      <w:marRight w:val="0"/>
      <w:marTop w:val="0"/>
      <w:marBottom w:val="0"/>
      <w:divBdr>
        <w:top w:val="none" w:sz="0" w:space="0" w:color="auto"/>
        <w:left w:val="none" w:sz="0" w:space="0" w:color="auto"/>
        <w:bottom w:val="none" w:sz="0" w:space="0" w:color="auto"/>
        <w:right w:val="none" w:sz="0" w:space="0" w:color="auto"/>
      </w:divBdr>
      <w:divsChild>
        <w:div w:id="1713535409">
          <w:marLeft w:val="0"/>
          <w:marRight w:val="0"/>
          <w:marTop w:val="0"/>
          <w:marBottom w:val="0"/>
          <w:divBdr>
            <w:top w:val="none" w:sz="0" w:space="0" w:color="auto"/>
            <w:left w:val="none" w:sz="0" w:space="0" w:color="auto"/>
            <w:bottom w:val="none" w:sz="0" w:space="0" w:color="auto"/>
            <w:right w:val="none" w:sz="0" w:space="0" w:color="auto"/>
          </w:divBdr>
          <w:divsChild>
            <w:div w:id="1603300222">
              <w:marLeft w:val="0"/>
              <w:marRight w:val="0"/>
              <w:marTop w:val="0"/>
              <w:marBottom w:val="0"/>
              <w:divBdr>
                <w:top w:val="none" w:sz="0" w:space="0" w:color="auto"/>
                <w:left w:val="none" w:sz="0" w:space="0" w:color="auto"/>
                <w:bottom w:val="none" w:sz="0" w:space="0" w:color="auto"/>
                <w:right w:val="none" w:sz="0" w:space="0" w:color="auto"/>
              </w:divBdr>
              <w:divsChild>
                <w:div w:id="920941985">
                  <w:marLeft w:val="0"/>
                  <w:marRight w:val="0"/>
                  <w:marTop w:val="0"/>
                  <w:marBottom w:val="0"/>
                  <w:divBdr>
                    <w:top w:val="none" w:sz="0" w:space="0" w:color="auto"/>
                    <w:left w:val="none" w:sz="0" w:space="0" w:color="auto"/>
                    <w:bottom w:val="none" w:sz="0" w:space="0" w:color="auto"/>
                    <w:right w:val="none" w:sz="0" w:space="0" w:color="auto"/>
                  </w:divBdr>
                  <w:divsChild>
                    <w:div w:id="1064448692">
                      <w:marLeft w:val="2400"/>
                      <w:marRight w:val="0"/>
                      <w:marTop w:val="0"/>
                      <w:marBottom w:val="0"/>
                      <w:divBdr>
                        <w:top w:val="none" w:sz="0" w:space="0" w:color="auto"/>
                        <w:left w:val="none" w:sz="0" w:space="0" w:color="auto"/>
                        <w:bottom w:val="none" w:sz="0" w:space="0" w:color="auto"/>
                        <w:right w:val="none" w:sz="0" w:space="0" w:color="auto"/>
                      </w:divBdr>
                      <w:divsChild>
                        <w:div w:id="401998062">
                          <w:marLeft w:val="0"/>
                          <w:marRight w:val="0"/>
                          <w:marTop w:val="0"/>
                          <w:marBottom w:val="0"/>
                          <w:divBdr>
                            <w:top w:val="none" w:sz="0" w:space="0" w:color="auto"/>
                            <w:left w:val="none" w:sz="0" w:space="0" w:color="auto"/>
                            <w:bottom w:val="none" w:sz="0" w:space="0" w:color="auto"/>
                            <w:right w:val="none" w:sz="0" w:space="0" w:color="auto"/>
                          </w:divBdr>
                          <w:divsChild>
                            <w:div w:id="504365921">
                              <w:marLeft w:val="0"/>
                              <w:marRight w:val="0"/>
                              <w:marTop w:val="0"/>
                              <w:marBottom w:val="0"/>
                              <w:divBdr>
                                <w:top w:val="none" w:sz="0" w:space="0" w:color="auto"/>
                                <w:left w:val="none" w:sz="0" w:space="0" w:color="auto"/>
                                <w:bottom w:val="none" w:sz="0" w:space="0" w:color="auto"/>
                                <w:right w:val="none" w:sz="0" w:space="0" w:color="auto"/>
                              </w:divBdr>
                            </w:div>
                            <w:div w:id="17759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5603569">
      <w:bodyDiv w:val="1"/>
      <w:marLeft w:val="0"/>
      <w:marRight w:val="0"/>
      <w:marTop w:val="0"/>
      <w:marBottom w:val="0"/>
      <w:divBdr>
        <w:top w:val="none" w:sz="0" w:space="0" w:color="auto"/>
        <w:left w:val="none" w:sz="0" w:space="0" w:color="auto"/>
        <w:bottom w:val="none" w:sz="0" w:space="0" w:color="auto"/>
        <w:right w:val="none" w:sz="0" w:space="0" w:color="auto"/>
      </w:divBdr>
    </w:div>
    <w:div w:id="906840170">
      <w:bodyDiv w:val="1"/>
      <w:marLeft w:val="0"/>
      <w:marRight w:val="0"/>
      <w:marTop w:val="0"/>
      <w:marBottom w:val="0"/>
      <w:divBdr>
        <w:top w:val="none" w:sz="0" w:space="0" w:color="auto"/>
        <w:left w:val="none" w:sz="0" w:space="0" w:color="auto"/>
        <w:bottom w:val="none" w:sz="0" w:space="0" w:color="auto"/>
        <w:right w:val="none" w:sz="0" w:space="0" w:color="auto"/>
      </w:divBdr>
      <w:divsChild>
        <w:div w:id="624504096">
          <w:marLeft w:val="0"/>
          <w:marRight w:val="0"/>
          <w:marTop w:val="0"/>
          <w:marBottom w:val="0"/>
          <w:divBdr>
            <w:top w:val="none" w:sz="0" w:space="0" w:color="auto"/>
            <w:left w:val="none" w:sz="0" w:space="0" w:color="auto"/>
            <w:bottom w:val="none" w:sz="0" w:space="0" w:color="auto"/>
            <w:right w:val="none" w:sz="0" w:space="0" w:color="auto"/>
          </w:divBdr>
          <w:divsChild>
            <w:div w:id="95903661">
              <w:marLeft w:val="0"/>
              <w:marRight w:val="0"/>
              <w:marTop w:val="0"/>
              <w:marBottom w:val="0"/>
              <w:divBdr>
                <w:top w:val="none" w:sz="0" w:space="0" w:color="auto"/>
                <w:left w:val="none" w:sz="0" w:space="0" w:color="auto"/>
                <w:bottom w:val="none" w:sz="0" w:space="0" w:color="auto"/>
                <w:right w:val="none" w:sz="0" w:space="0" w:color="auto"/>
              </w:divBdr>
              <w:divsChild>
                <w:div w:id="505901731">
                  <w:marLeft w:val="0"/>
                  <w:marRight w:val="0"/>
                  <w:marTop w:val="0"/>
                  <w:marBottom w:val="0"/>
                  <w:divBdr>
                    <w:top w:val="none" w:sz="0" w:space="0" w:color="auto"/>
                    <w:left w:val="none" w:sz="0" w:space="0" w:color="auto"/>
                    <w:bottom w:val="none" w:sz="0" w:space="0" w:color="auto"/>
                    <w:right w:val="none" w:sz="0" w:space="0" w:color="auto"/>
                  </w:divBdr>
                  <w:divsChild>
                    <w:div w:id="1468818636">
                      <w:marLeft w:val="0"/>
                      <w:marRight w:val="0"/>
                      <w:marTop w:val="0"/>
                      <w:marBottom w:val="0"/>
                      <w:divBdr>
                        <w:top w:val="none" w:sz="0" w:space="0" w:color="auto"/>
                        <w:left w:val="none" w:sz="0" w:space="0" w:color="auto"/>
                        <w:bottom w:val="none" w:sz="0" w:space="0" w:color="auto"/>
                        <w:right w:val="none" w:sz="0" w:space="0" w:color="auto"/>
                      </w:divBdr>
                      <w:divsChild>
                        <w:div w:id="996569895">
                          <w:marLeft w:val="0"/>
                          <w:marRight w:val="0"/>
                          <w:marTop w:val="0"/>
                          <w:marBottom w:val="0"/>
                          <w:divBdr>
                            <w:top w:val="none" w:sz="0" w:space="0" w:color="auto"/>
                            <w:left w:val="none" w:sz="0" w:space="0" w:color="auto"/>
                            <w:bottom w:val="none" w:sz="0" w:space="0" w:color="auto"/>
                            <w:right w:val="none" w:sz="0" w:space="0" w:color="auto"/>
                          </w:divBdr>
                          <w:divsChild>
                            <w:div w:id="1204094708">
                              <w:marLeft w:val="0"/>
                              <w:marRight w:val="0"/>
                              <w:marTop w:val="0"/>
                              <w:marBottom w:val="0"/>
                              <w:divBdr>
                                <w:top w:val="none" w:sz="0" w:space="0" w:color="auto"/>
                                <w:left w:val="none" w:sz="0" w:space="0" w:color="auto"/>
                                <w:bottom w:val="none" w:sz="0" w:space="0" w:color="auto"/>
                                <w:right w:val="none" w:sz="0" w:space="0" w:color="auto"/>
                              </w:divBdr>
                              <w:divsChild>
                                <w:div w:id="1375429064">
                                  <w:marLeft w:val="0"/>
                                  <w:marRight w:val="0"/>
                                  <w:marTop w:val="0"/>
                                  <w:marBottom w:val="0"/>
                                  <w:divBdr>
                                    <w:top w:val="none" w:sz="0" w:space="0" w:color="auto"/>
                                    <w:left w:val="none" w:sz="0" w:space="0" w:color="auto"/>
                                    <w:bottom w:val="none" w:sz="0" w:space="0" w:color="auto"/>
                                    <w:right w:val="none" w:sz="0" w:space="0" w:color="auto"/>
                                  </w:divBdr>
                                  <w:divsChild>
                                    <w:div w:id="1940872718">
                                      <w:marLeft w:val="0"/>
                                      <w:marRight w:val="0"/>
                                      <w:marTop w:val="0"/>
                                      <w:marBottom w:val="0"/>
                                      <w:divBdr>
                                        <w:top w:val="none" w:sz="0" w:space="0" w:color="auto"/>
                                        <w:left w:val="none" w:sz="0" w:space="0" w:color="auto"/>
                                        <w:bottom w:val="none" w:sz="0" w:space="0" w:color="auto"/>
                                        <w:right w:val="none" w:sz="0" w:space="0" w:color="auto"/>
                                      </w:divBdr>
                                      <w:divsChild>
                                        <w:div w:id="1580019985">
                                          <w:marLeft w:val="0"/>
                                          <w:marRight w:val="0"/>
                                          <w:marTop w:val="0"/>
                                          <w:marBottom w:val="0"/>
                                          <w:divBdr>
                                            <w:top w:val="none" w:sz="0" w:space="0" w:color="auto"/>
                                            <w:left w:val="none" w:sz="0" w:space="0" w:color="auto"/>
                                            <w:bottom w:val="none" w:sz="0" w:space="0" w:color="auto"/>
                                            <w:right w:val="none" w:sz="0" w:space="0" w:color="auto"/>
                                          </w:divBdr>
                                          <w:divsChild>
                                            <w:div w:id="1889032504">
                                              <w:marLeft w:val="0"/>
                                              <w:marRight w:val="0"/>
                                              <w:marTop w:val="0"/>
                                              <w:marBottom w:val="0"/>
                                              <w:divBdr>
                                                <w:top w:val="none" w:sz="0" w:space="0" w:color="auto"/>
                                                <w:left w:val="none" w:sz="0" w:space="0" w:color="auto"/>
                                                <w:bottom w:val="none" w:sz="0" w:space="0" w:color="auto"/>
                                                <w:right w:val="none" w:sz="0" w:space="0" w:color="auto"/>
                                              </w:divBdr>
                                              <w:divsChild>
                                                <w:div w:id="1892694560">
                                                  <w:marLeft w:val="0"/>
                                                  <w:marRight w:val="0"/>
                                                  <w:marTop w:val="0"/>
                                                  <w:marBottom w:val="0"/>
                                                  <w:divBdr>
                                                    <w:top w:val="none" w:sz="0" w:space="0" w:color="auto"/>
                                                    <w:left w:val="none" w:sz="0" w:space="0" w:color="auto"/>
                                                    <w:bottom w:val="none" w:sz="0" w:space="0" w:color="auto"/>
                                                    <w:right w:val="none" w:sz="0" w:space="0" w:color="auto"/>
                                                  </w:divBdr>
                                                  <w:divsChild>
                                                    <w:div w:id="170879396">
                                                      <w:marLeft w:val="0"/>
                                                      <w:marRight w:val="0"/>
                                                      <w:marTop w:val="0"/>
                                                      <w:marBottom w:val="0"/>
                                                      <w:divBdr>
                                                        <w:top w:val="none" w:sz="0" w:space="0" w:color="auto"/>
                                                        <w:left w:val="none" w:sz="0" w:space="0" w:color="auto"/>
                                                        <w:bottom w:val="none" w:sz="0" w:space="0" w:color="auto"/>
                                                        <w:right w:val="none" w:sz="0" w:space="0" w:color="auto"/>
                                                      </w:divBdr>
                                                      <w:divsChild>
                                                        <w:div w:id="869298541">
                                                          <w:marLeft w:val="0"/>
                                                          <w:marRight w:val="0"/>
                                                          <w:marTop w:val="0"/>
                                                          <w:marBottom w:val="0"/>
                                                          <w:divBdr>
                                                            <w:top w:val="none" w:sz="0" w:space="0" w:color="auto"/>
                                                            <w:left w:val="none" w:sz="0" w:space="0" w:color="auto"/>
                                                            <w:bottom w:val="none" w:sz="0" w:space="0" w:color="auto"/>
                                                            <w:right w:val="none" w:sz="0" w:space="0" w:color="auto"/>
                                                          </w:divBdr>
                                                          <w:divsChild>
                                                            <w:div w:id="1401053659">
                                                              <w:marLeft w:val="0"/>
                                                              <w:marRight w:val="0"/>
                                                              <w:marTop w:val="0"/>
                                                              <w:marBottom w:val="0"/>
                                                              <w:divBdr>
                                                                <w:top w:val="none" w:sz="0" w:space="0" w:color="auto"/>
                                                                <w:left w:val="none" w:sz="0" w:space="0" w:color="auto"/>
                                                                <w:bottom w:val="none" w:sz="0" w:space="0" w:color="auto"/>
                                                                <w:right w:val="none" w:sz="0" w:space="0" w:color="auto"/>
                                                              </w:divBdr>
                                                              <w:divsChild>
                                                                <w:div w:id="1251507488">
                                                                  <w:marLeft w:val="0"/>
                                                                  <w:marRight w:val="0"/>
                                                                  <w:marTop w:val="0"/>
                                                                  <w:marBottom w:val="0"/>
                                                                  <w:divBdr>
                                                                    <w:top w:val="none" w:sz="0" w:space="0" w:color="auto"/>
                                                                    <w:left w:val="none" w:sz="0" w:space="0" w:color="auto"/>
                                                                    <w:bottom w:val="none" w:sz="0" w:space="0" w:color="auto"/>
                                                                    <w:right w:val="none" w:sz="0" w:space="0" w:color="auto"/>
                                                                  </w:divBdr>
                                                                  <w:divsChild>
                                                                    <w:div w:id="285356387">
                                                                      <w:marLeft w:val="0"/>
                                                                      <w:marRight w:val="0"/>
                                                                      <w:marTop w:val="0"/>
                                                                      <w:marBottom w:val="0"/>
                                                                      <w:divBdr>
                                                                        <w:top w:val="none" w:sz="0" w:space="0" w:color="auto"/>
                                                                        <w:left w:val="none" w:sz="0" w:space="0" w:color="auto"/>
                                                                        <w:bottom w:val="none" w:sz="0" w:space="0" w:color="auto"/>
                                                                        <w:right w:val="none" w:sz="0" w:space="0" w:color="auto"/>
                                                                      </w:divBdr>
                                                                      <w:divsChild>
                                                                        <w:div w:id="1919442020">
                                                                          <w:marLeft w:val="0"/>
                                                                          <w:marRight w:val="0"/>
                                                                          <w:marTop w:val="0"/>
                                                                          <w:marBottom w:val="0"/>
                                                                          <w:divBdr>
                                                                            <w:top w:val="none" w:sz="0" w:space="0" w:color="auto"/>
                                                                            <w:left w:val="none" w:sz="0" w:space="0" w:color="auto"/>
                                                                            <w:bottom w:val="none" w:sz="0" w:space="0" w:color="auto"/>
                                                                            <w:right w:val="none" w:sz="0" w:space="0" w:color="auto"/>
                                                                          </w:divBdr>
                                                                          <w:divsChild>
                                                                            <w:div w:id="1940407440">
                                                                              <w:marLeft w:val="0"/>
                                                                              <w:marRight w:val="0"/>
                                                                              <w:marTop w:val="0"/>
                                                                              <w:marBottom w:val="0"/>
                                                                              <w:divBdr>
                                                                                <w:top w:val="none" w:sz="0" w:space="0" w:color="auto"/>
                                                                                <w:left w:val="none" w:sz="0" w:space="0" w:color="auto"/>
                                                                                <w:bottom w:val="none" w:sz="0" w:space="0" w:color="auto"/>
                                                                                <w:right w:val="none" w:sz="0" w:space="0" w:color="auto"/>
                                                                              </w:divBdr>
                                                                              <w:divsChild>
                                                                                <w:div w:id="193458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16748091">
      <w:bodyDiv w:val="1"/>
      <w:marLeft w:val="0"/>
      <w:marRight w:val="0"/>
      <w:marTop w:val="0"/>
      <w:marBottom w:val="0"/>
      <w:divBdr>
        <w:top w:val="none" w:sz="0" w:space="0" w:color="auto"/>
        <w:left w:val="none" w:sz="0" w:space="0" w:color="auto"/>
        <w:bottom w:val="none" w:sz="0" w:space="0" w:color="auto"/>
        <w:right w:val="none" w:sz="0" w:space="0" w:color="auto"/>
      </w:divBdr>
      <w:divsChild>
        <w:div w:id="1047484897">
          <w:marLeft w:val="0"/>
          <w:marRight w:val="0"/>
          <w:marTop w:val="0"/>
          <w:marBottom w:val="0"/>
          <w:divBdr>
            <w:top w:val="none" w:sz="0" w:space="0" w:color="auto"/>
            <w:left w:val="none" w:sz="0" w:space="0" w:color="auto"/>
            <w:bottom w:val="none" w:sz="0" w:space="0" w:color="auto"/>
            <w:right w:val="none" w:sz="0" w:space="0" w:color="auto"/>
          </w:divBdr>
          <w:divsChild>
            <w:div w:id="2147356104">
              <w:marLeft w:val="0"/>
              <w:marRight w:val="0"/>
              <w:marTop w:val="0"/>
              <w:marBottom w:val="0"/>
              <w:divBdr>
                <w:top w:val="none" w:sz="0" w:space="0" w:color="auto"/>
                <w:left w:val="none" w:sz="0" w:space="0" w:color="auto"/>
                <w:bottom w:val="none" w:sz="0" w:space="0" w:color="auto"/>
                <w:right w:val="none" w:sz="0" w:space="0" w:color="auto"/>
              </w:divBdr>
              <w:divsChild>
                <w:div w:id="1775049269">
                  <w:marLeft w:val="0"/>
                  <w:marRight w:val="0"/>
                  <w:marTop w:val="0"/>
                  <w:marBottom w:val="0"/>
                  <w:divBdr>
                    <w:top w:val="none" w:sz="0" w:space="0" w:color="auto"/>
                    <w:left w:val="none" w:sz="0" w:space="0" w:color="auto"/>
                    <w:bottom w:val="none" w:sz="0" w:space="0" w:color="auto"/>
                    <w:right w:val="none" w:sz="0" w:space="0" w:color="auto"/>
                  </w:divBdr>
                  <w:divsChild>
                    <w:div w:id="413556919">
                      <w:marLeft w:val="0"/>
                      <w:marRight w:val="0"/>
                      <w:marTop w:val="0"/>
                      <w:marBottom w:val="0"/>
                      <w:divBdr>
                        <w:top w:val="none" w:sz="0" w:space="0" w:color="auto"/>
                        <w:left w:val="none" w:sz="0" w:space="0" w:color="auto"/>
                        <w:bottom w:val="none" w:sz="0" w:space="0" w:color="auto"/>
                        <w:right w:val="none" w:sz="0" w:space="0" w:color="auto"/>
                      </w:divBdr>
                      <w:divsChild>
                        <w:div w:id="1843815468">
                          <w:marLeft w:val="0"/>
                          <w:marRight w:val="0"/>
                          <w:marTop w:val="0"/>
                          <w:marBottom w:val="0"/>
                          <w:divBdr>
                            <w:top w:val="none" w:sz="0" w:space="0" w:color="auto"/>
                            <w:left w:val="none" w:sz="0" w:space="0" w:color="auto"/>
                            <w:bottom w:val="none" w:sz="0" w:space="0" w:color="auto"/>
                            <w:right w:val="none" w:sz="0" w:space="0" w:color="auto"/>
                          </w:divBdr>
                          <w:divsChild>
                            <w:div w:id="774861635">
                              <w:marLeft w:val="0"/>
                              <w:marRight w:val="0"/>
                              <w:marTop w:val="0"/>
                              <w:marBottom w:val="0"/>
                              <w:divBdr>
                                <w:top w:val="none" w:sz="0" w:space="0" w:color="auto"/>
                                <w:left w:val="none" w:sz="0" w:space="0" w:color="auto"/>
                                <w:bottom w:val="none" w:sz="0" w:space="0" w:color="auto"/>
                                <w:right w:val="none" w:sz="0" w:space="0" w:color="auto"/>
                              </w:divBdr>
                              <w:divsChild>
                                <w:div w:id="822114630">
                                  <w:marLeft w:val="0"/>
                                  <w:marRight w:val="0"/>
                                  <w:marTop w:val="0"/>
                                  <w:marBottom w:val="0"/>
                                  <w:divBdr>
                                    <w:top w:val="none" w:sz="0" w:space="0" w:color="auto"/>
                                    <w:left w:val="none" w:sz="0" w:space="0" w:color="auto"/>
                                    <w:bottom w:val="none" w:sz="0" w:space="0" w:color="auto"/>
                                    <w:right w:val="none" w:sz="0" w:space="0" w:color="auto"/>
                                  </w:divBdr>
                                  <w:divsChild>
                                    <w:div w:id="1894732613">
                                      <w:marLeft w:val="0"/>
                                      <w:marRight w:val="0"/>
                                      <w:marTop w:val="0"/>
                                      <w:marBottom w:val="0"/>
                                      <w:divBdr>
                                        <w:top w:val="none" w:sz="0" w:space="0" w:color="auto"/>
                                        <w:left w:val="none" w:sz="0" w:space="0" w:color="auto"/>
                                        <w:bottom w:val="none" w:sz="0" w:space="0" w:color="auto"/>
                                        <w:right w:val="none" w:sz="0" w:space="0" w:color="auto"/>
                                      </w:divBdr>
                                      <w:divsChild>
                                        <w:div w:id="1264613200">
                                          <w:marLeft w:val="0"/>
                                          <w:marRight w:val="0"/>
                                          <w:marTop w:val="0"/>
                                          <w:marBottom w:val="0"/>
                                          <w:divBdr>
                                            <w:top w:val="none" w:sz="0" w:space="0" w:color="auto"/>
                                            <w:left w:val="none" w:sz="0" w:space="0" w:color="auto"/>
                                            <w:bottom w:val="none" w:sz="0" w:space="0" w:color="auto"/>
                                            <w:right w:val="none" w:sz="0" w:space="0" w:color="auto"/>
                                          </w:divBdr>
                                          <w:divsChild>
                                            <w:div w:id="1574704185">
                                              <w:marLeft w:val="0"/>
                                              <w:marRight w:val="0"/>
                                              <w:marTop w:val="0"/>
                                              <w:marBottom w:val="0"/>
                                              <w:divBdr>
                                                <w:top w:val="none" w:sz="0" w:space="0" w:color="auto"/>
                                                <w:left w:val="none" w:sz="0" w:space="0" w:color="auto"/>
                                                <w:bottom w:val="none" w:sz="0" w:space="0" w:color="auto"/>
                                                <w:right w:val="none" w:sz="0" w:space="0" w:color="auto"/>
                                              </w:divBdr>
                                              <w:divsChild>
                                                <w:div w:id="676615410">
                                                  <w:marLeft w:val="0"/>
                                                  <w:marRight w:val="0"/>
                                                  <w:marTop w:val="0"/>
                                                  <w:marBottom w:val="0"/>
                                                  <w:divBdr>
                                                    <w:top w:val="none" w:sz="0" w:space="0" w:color="auto"/>
                                                    <w:left w:val="none" w:sz="0" w:space="0" w:color="auto"/>
                                                    <w:bottom w:val="none" w:sz="0" w:space="0" w:color="auto"/>
                                                    <w:right w:val="none" w:sz="0" w:space="0" w:color="auto"/>
                                                  </w:divBdr>
                                                  <w:divsChild>
                                                    <w:div w:id="2029989999">
                                                      <w:marLeft w:val="0"/>
                                                      <w:marRight w:val="0"/>
                                                      <w:marTop w:val="0"/>
                                                      <w:marBottom w:val="0"/>
                                                      <w:divBdr>
                                                        <w:top w:val="none" w:sz="0" w:space="0" w:color="auto"/>
                                                        <w:left w:val="none" w:sz="0" w:space="0" w:color="auto"/>
                                                        <w:bottom w:val="none" w:sz="0" w:space="0" w:color="auto"/>
                                                        <w:right w:val="none" w:sz="0" w:space="0" w:color="auto"/>
                                                      </w:divBdr>
                                                      <w:divsChild>
                                                        <w:div w:id="1574579273">
                                                          <w:marLeft w:val="0"/>
                                                          <w:marRight w:val="0"/>
                                                          <w:marTop w:val="0"/>
                                                          <w:marBottom w:val="0"/>
                                                          <w:divBdr>
                                                            <w:top w:val="none" w:sz="0" w:space="0" w:color="auto"/>
                                                            <w:left w:val="none" w:sz="0" w:space="0" w:color="auto"/>
                                                            <w:bottom w:val="none" w:sz="0" w:space="0" w:color="auto"/>
                                                            <w:right w:val="none" w:sz="0" w:space="0" w:color="auto"/>
                                                          </w:divBdr>
                                                          <w:divsChild>
                                                            <w:div w:id="1689794436">
                                                              <w:marLeft w:val="0"/>
                                                              <w:marRight w:val="0"/>
                                                              <w:marTop w:val="0"/>
                                                              <w:marBottom w:val="0"/>
                                                              <w:divBdr>
                                                                <w:top w:val="none" w:sz="0" w:space="0" w:color="auto"/>
                                                                <w:left w:val="none" w:sz="0" w:space="0" w:color="auto"/>
                                                                <w:bottom w:val="none" w:sz="0" w:space="0" w:color="auto"/>
                                                                <w:right w:val="none" w:sz="0" w:space="0" w:color="auto"/>
                                                              </w:divBdr>
                                                              <w:divsChild>
                                                                <w:div w:id="799033965">
                                                                  <w:marLeft w:val="0"/>
                                                                  <w:marRight w:val="0"/>
                                                                  <w:marTop w:val="0"/>
                                                                  <w:marBottom w:val="0"/>
                                                                  <w:divBdr>
                                                                    <w:top w:val="none" w:sz="0" w:space="0" w:color="auto"/>
                                                                    <w:left w:val="none" w:sz="0" w:space="0" w:color="auto"/>
                                                                    <w:bottom w:val="none" w:sz="0" w:space="0" w:color="auto"/>
                                                                    <w:right w:val="none" w:sz="0" w:space="0" w:color="auto"/>
                                                                  </w:divBdr>
                                                                  <w:divsChild>
                                                                    <w:div w:id="1847475072">
                                                                      <w:marLeft w:val="0"/>
                                                                      <w:marRight w:val="0"/>
                                                                      <w:marTop w:val="0"/>
                                                                      <w:marBottom w:val="0"/>
                                                                      <w:divBdr>
                                                                        <w:top w:val="none" w:sz="0" w:space="0" w:color="auto"/>
                                                                        <w:left w:val="none" w:sz="0" w:space="0" w:color="auto"/>
                                                                        <w:bottom w:val="none" w:sz="0" w:space="0" w:color="auto"/>
                                                                        <w:right w:val="none" w:sz="0" w:space="0" w:color="auto"/>
                                                                      </w:divBdr>
                                                                      <w:divsChild>
                                                                        <w:div w:id="1401519916">
                                                                          <w:marLeft w:val="0"/>
                                                                          <w:marRight w:val="0"/>
                                                                          <w:marTop w:val="0"/>
                                                                          <w:marBottom w:val="0"/>
                                                                          <w:divBdr>
                                                                            <w:top w:val="none" w:sz="0" w:space="0" w:color="auto"/>
                                                                            <w:left w:val="none" w:sz="0" w:space="0" w:color="auto"/>
                                                                            <w:bottom w:val="none" w:sz="0" w:space="0" w:color="auto"/>
                                                                            <w:right w:val="none" w:sz="0" w:space="0" w:color="auto"/>
                                                                          </w:divBdr>
                                                                          <w:divsChild>
                                                                            <w:div w:id="123235358">
                                                                              <w:marLeft w:val="0"/>
                                                                              <w:marRight w:val="0"/>
                                                                              <w:marTop w:val="0"/>
                                                                              <w:marBottom w:val="0"/>
                                                                              <w:divBdr>
                                                                                <w:top w:val="none" w:sz="0" w:space="0" w:color="auto"/>
                                                                                <w:left w:val="none" w:sz="0" w:space="0" w:color="auto"/>
                                                                                <w:bottom w:val="none" w:sz="0" w:space="0" w:color="auto"/>
                                                                                <w:right w:val="none" w:sz="0" w:space="0" w:color="auto"/>
                                                                              </w:divBdr>
                                                                              <w:divsChild>
                                                                                <w:div w:id="188147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0137991">
      <w:bodyDiv w:val="1"/>
      <w:marLeft w:val="0"/>
      <w:marRight w:val="0"/>
      <w:marTop w:val="0"/>
      <w:marBottom w:val="0"/>
      <w:divBdr>
        <w:top w:val="none" w:sz="0" w:space="0" w:color="auto"/>
        <w:left w:val="none" w:sz="0" w:space="0" w:color="auto"/>
        <w:bottom w:val="none" w:sz="0" w:space="0" w:color="auto"/>
        <w:right w:val="none" w:sz="0" w:space="0" w:color="auto"/>
      </w:divBdr>
      <w:divsChild>
        <w:div w:id="1908804073">
          <w:marLeft w:val="0"/>
          <w:marRight w:val="0"/>
          <w:marTop w:val="0"/>
          <w:marBottom w:val="0"/>
          <w:divBdr>
            <w:top w:val="none" w:sz="0" w:space="0" w:color="auto"/>
            <w:left w:val="none" w:sz="0" w:space="0" w:color="auto"/>
            <w:bottom w:val="none" w:sz="0" w:space="0" w:color="auto"/>
            <w:right w:val="none" w:sz="0" w:space="0" w:color="auto"/>
          </w:divBdr>
          <w:divsChild>
            <w:div w:id="990211973">
              <w:marLeft w:val="0"/>
              <w:marRight w:val="0"/>
              <w:marTop w:val="0"/>
              <w:marBottom w:val="0"/>
              <w:divBdr>
                <w:top w:val="none" w:sz="0" w:space="0" w:color="auto"/>
                <w:left w:val="none" w:sz="0" w:space="0" w:color="auto"/>
                <w:bottom w:val="none" w:sz="0" w:space="0" w:color="auto"/>
                <w:right w:val="none" w:sz="0" w:space="0" w:color="auto"/>
              </w:divBdr>
              <w:divsChild>
                <w:div w:id="2085834636">
                  <w:marLeft w:val="0"/>
                  <w:marRight w:val="0"/>
                  <w:marTop w:val="0"/>
                  <w:marBottom w:val="0"/>
                  <w:divBdr>
                    <w:top w:val="none" w:sz="0" w:space="0" w:color="auto"/>
                    <w:left w:val="none" w:sz="0" w:space="0" w:color="auto"/>
                    <w:bottom w:val="none" w:sz="0" w:space="0" w:color="auto"/>
                    <w:right w:val="none" w:sz="0" w:space="0" w:color="auto"/>
                  </w:divBdr>
                  <w:divsChild>
                    <w:div w:id="352265075">
                      <w:marLeft w:val="0"/>
                      <w:marRight w:val="0"/>
                      <w:marTop w:val="0"/>
                      <w:marBottom w:val="0"/>
                      <w:divBdr>
                        <w:top w:val="none" w:sz="0" w:space="0" w:color="auto"/>
                        <w:left w:val="none" w:sz="0" w:space="0" w:color="auto"/>
                        <w:bottom w:val="none" w:sz="0" w:space="0" w:color="auto"/>
                        <w:right w:val="none" w:sz="0" w:space="0" w:color="auto"/>
                      </w:divBdr>
                      <w:divsChild>
                        <w:div w:id="1130977493">
                          <w:marLeft w:val="0"/>
                          <w:marRight w:val="0"/>
                          <w:marTop w:val="0"/>
                          <w:marBottom w:val="0"/>
                          <w:divBdr>
                            <w:top w:val="none" w:sz="0" w:space="0" w:color="auto"/>
                            <w:left w:val="none" w:sz="0" w:space="0" w:color="auto"/>
                            <w:bottom w:val="none" w:sz="0" w:space="0" w:color="auto"/>
                            <w:right w:val="none" w:sz="0" w:space="0" w:color="auto"/>
                          </w:divBdr>
                          <w:divsChild>
                            <w:div w:id="1429892299">
                              <w:marLeft w:val="0"/>
                              <w:marRight w:val="0"/>
                              <w:marTop w:val="0"/>
                              <w:marBottom w:val="0"/>
                              <w:divBdr>
                                <w:top w:val="none" w:sz="0" w:space="0" w:color="auto"/>
                                <w:left w:val="none" w:sz="0" w:space="0" w:color="auto"/>
                                <w:bottom w:val="none" w:sz="0" w:space="0" w:color="auto"/>
                                <w:right w:val="none" w:sz="0" w:space="0" w:color="auto"/>
                              </w:divBdr>
                              <w:divsChild>
                                <w:div w:id="159741435">
                                  <w:marLeft w:val="0"/>
                                  <w:marRight w:val="0"/>
                                  <w:marTop w:val="0"/>
                                  <w:marBottom w:val="0"/>
                                  <w:divBdr>
                                    <w:top w:val="none" w:sz="0" w:space="0" w:color="auto"/>
                                    <w:left w:val="none" w:sz="0" w:space="0" w:color="auto"/>
                                    <w:bottom w:val="none" w:sz="0" w:space="0" w:color="auto"/>
                                    <w:right w:val="none" w:sz="0" w:space="0" w:color="auto"/>
                                  </w:divBdr>
                                  <w:divsChild>
                                    <w:div w:id="1049037548">
                                      <w:marLeft w:val="0"/>
                                      <w:marRight w:val="0"/>
                                      <w:marTop w:val="0"/>
                                      <w:marBottom w:val="0"/>
                                      <w:divBdr>
                                        <w:top w:val="none" w:sz="0" w:space="0" w:color="auto"/>
                                        <w:left w:val="none" w:sz="0" w:space="0" w:color="auto"/>
                                        <w:bottom w:val="none" w:sz="0" w:space="0" w:color="auto"/>
                                        <w:right w:val="none" w:sz="0" w:space="0" w:color="auto"/>
                                      </w:divBdr>
                                      <w:divsChild>
                                        <w:div w:id="1071392942">
                                          <w:marLeft w:val="0"/>
                                          <w:marRight w:val="0"/>
                                          <w:marTop w:val="0"/>
                                          <w:marBottom w:val="0"/>
                                          <w:divBdr>
                                            <w:top w:val="none" w:sz="0" w:space="0" w:color="auto"/>
                                            <w:left w:val="none" w:sz="0" w:space="0" w:color="auto"/>
                                            <w:bottom w:val="none" w:sz="0" w:space="0" w:color="auto"/>
                                            <w:right w:val="none" w:sz="0" w:space="0" w:color="auto"/>
                                          </w:divBdr>
                                          <w:divsChild>
                                            <w:div w:id="723019478">
                                              <w:marLeft w:val="0"/>
                                              <w:marRight w:val="0"/>
                                              <w:marTop w:val="0"/>
                                              <w:marBottom w:val="0"/>
                                              <w:divBdr>
                                                <w:top w:val="none" w:sz="0" w:space="0" w:color="auto"/>
                                                <w:left w:val="none" w:sz="0" w:space="0" w:color="auto"/>
                                                <w:bottom w:val="none" w:sz="0" w:space="0" w:color="auto"/>
                                                <w:right w:val="none" w:sz="0" w:space="0" w:color="auto"/>
                                              </w:divBdr>
                                              <w:divsChild>
                                                <w:div w:id="1024402285">
                                                  <w:marLeft w:val="0"/>
                                                  <w:marRight w:val="0"/>
                                                  <w:marTop w:val="0"/>
                                                  <w:marBottom w:val="0"/>
                                                  <w:divBdr>
                                                    <w:top w:val="none" w:sz="0" w:space="0" w:color="auto"/>
                                                    <w:left w:val="none" w:sz="0" w:space="0" w:color="auto"/>
                                                    <w:bottom w:val="none" w:sz="0" w:space="0" w:color="auto"/>
                                                    <w:right w:val="none" w:sz="0" w:space="0" w:color="auto"/>
                                                  </w:divBdr>
                                                  <w:divsChild>
                                                    <w:div w:id="1482230970">
                                                      <w:marLeft w:val="0"/>
                                                      <w:marRight w:val="0"/>
                                                      <w:marTop w:val="0"/>
                                                      <w:marBottom w:val="0"/>
                                                      <w:divBdr>
                                                        <w:top w:val="none" w:sz="0" w:space="0" w:color="auto"/>
                                                        <w:left w:val="none" w:sz="0" w:space="0" w:color="auto"/>
                                                        <w:bottom w:val="none" w:sz="0" w:space="0" w:color="auto"/>
                                                        <w:right w:val="none" w:sz="0" w:space="0" w:color="auto"/>
                                                      </w:divBdr>
                                                      <w:divsChild>
                                                        <w:div w:id="1963922696">
                                                          <w:marLeft w:val="0"/>
                                                          <w:marRight w:val="0"/>
                                                          <w:marTop w:val="0"/>
                                                          <w:marBottom w:val="0"/>
                                                          <w:divBdr>
                                                            <w:top w:val="none" w:sz="0" w:space="0" w:color="auto"/>
                                                            <w:left w:val="none" w:sz="0" w:space="0" w:color="auto"/>
                                                            <w:bottom w:val="none" w:sz="0" w:space="0" w:color="auto"/>
                                                            <w:right w:val="none" w:sz="0" w:space="0" w:color="auto"/>
                                                          </w:divBdr>
                                                          <w:divsChild>
                                                            <w:div w:id="1508670032">
                                                              <w:marLeft w:val="0"/>
                                                              <w:marRight w:val="0"/>
                                                              <w:marTop w:val="0"/>
                                                              <w:marBottom w:val="0"/>
                                                              <w:divBdr>
                                                                <w:top w:val="none" w:sz="0" w:space="0" w:color="auto"/>
                                                                <w:left w:val="none" w:sz="0" w:space="0" w:color="auto"/>
                                                                <w:bottom w:val="none" w:sz="0" w:space="0" w:color="auto"/>
                                                                <w:right w:val="none" w:sz="0" w:space="0" w:color="auto"/>
                                                              </w:divBdr>
                                                              <w:divsChild>
                                                                <w:div w:id="1197306306">
                                                                  <w:marLeft w:val="0"/>
                                                                  <w:marRight w:val="0"/>
                                                                  <w:marTop w:val="0"/>
                                                                  <w:marBottom w:val="0"/>
                                                                  <w:divBdr>
                                                                    <w:top w:val="none" w:sz="0" w:space="0" w:color="auto"/>
                                                                    <w:left w:val="none" w:sz="0" w:space="0" w:color="auto"/>
                                                                    <w:bottom w:val="none" w:sz="0" w:space="0" w:color="auto"/>
                                                                    <w:right w:val="none" w:sz="0" w:space="0" w:color="auto"/>
                                                                  </w:divBdr>
                                                                  <w:divsChild>
                                                                    <w:div w:id="1977636074">
                                                                      <w:marLeft w:val="0"/>
                                                                      <w:marRight w:val="0"/>
                                                                      <w:marTop w:val="0"/>
                                                                      <w:marBottom w:val="0"/>
                                                                      <w:divBdr>
                                                                        <w:top w:val="none" w:sz="0" w:space="0" w:color="auto"/>
                                                                        <w:left w:val="none" w:sz="0" w:space="0" w:color="auto"/>
                                                                        <w:bottom w:val="none" w:sz="0" w:space="0" w:color="auto"/>
                                                                        <w:right w:val="none" w:sz="0" w:space="0" w:color="auto"/>
                                                                      </w:divBdr>
                                                                      <w:divsChild>
                                                                        <w:div w:id="715542924">
                                                                          <w:marLeft w:val="0"/>
                                                                          <w:marRight w:val="0"/>
                                                                          <w:marTop w:val="0"/>
                                                                          <w:marBottom w:val="0"/>
                                                                          <w:divBdr>
                                                                            <w:top w:val="none" w:sz="0" w:space="0" w:color="auto"/>
                                                                            <w:left w:val="none" w:sz="0" w:space="0" w:color="auto"/>
                                                                            <w:bottom w:val="none" w:sz="0" w:space="0" w:color="auto"/>
                                                                            <w:right w:val="none" w:sz="0" w:space="0" w:color="auto"/>
                                                                          </w:divBdr>
                                                                          <w:divsChild>
                                                                            <w:div w:id="950432053">
                                                                              <w:marLeft w:val="0"/>
                                                                              <w:marRight w:val="0"/>
                                                                              <w:marTop w:val="0"/>
                                                                              <w:marBottom w:val="0"/>
                                                                              <w:divBdr>
                                                                                <w:top w:val="none" w:sz="0" w:space="0" w:color="auto"/>
                                                                                <w:left w:val="none" w:sz="0" w:space="0" w:color="auto"/>
                                                                                <w:bottom w:val="none" w:sz="0" w:space="0" w:color="auto"/>
                                                                                <w:right w:val="none" w:sz="0" w:space="0" w:color="auto"/>
                                                                              </w:divBdr>
                                                                              <w:divsChild>
                                                                                <w:div w:id="126769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26041235">
      <w:bodyDiv w:val="1"/>
      <w:marLeft w:val="0"/>
      <w:marRight w:val="0"/>
      <w:marTop w:val="0"/>
      <w:marBottom w:val="0"/>
      <w:divBdr>
        <w:top w:val="none" w:sz="0" w:space="0" w:color="auto"/>
        <w:left w:val="none" w:sz="0" w:space="0" w:color="auto"/>
        <w:bottom w:val="none" w:sz="0" w:space="0" w:color="auto"/>
        <w:right w:val="none" w:sz="0" w:space="0" w:color="auto"/>
      </w:divBdr>
    </w:div>
    <w:div w:id="928612329">
      <w:bodyDiv w:val="1"/>
      <w:marLeft w:val="0"/>
      <w:marRight w:val="0"/>
      <w:marTop w:val="0"/>
      <w:marBottom w:val="0"/>
      <w:divBdr>
        <w:top w:val="none" w:sz="0" w:space="0" w:color="auto"/>
        <w:left w:val="none" w:sz="0" w:space="0" w:color="auto"/>
        <w:bottom w:val="none" w:sz="0" w:space="0" w:color="auto"/>
        <w:right w:val="none" w:sz="0" w:space="0" w:color="auto"/>
      </w:divBdr>
      <w:divsChild>
        <w:div w:id="168277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0747263">
      <w:bodyDiv w:val="1"/>
      <w:marLeft w:val="0"/>
      <w:marRight w:val="0"/>
      <w:marTop w:val="0"/>
      <w:marBottom w:val="0"/>
      <w:divBdr>
        <w:top w:val="none" w:sz="0" w:space="0" w:color="auto"/>
        <w:left w:val="none" w:sz="0" w:space="0" w:color="auto"/>
        <w:bottom w:val="none" w:sz="0" w:space="0" w:color="auto"/>
        <w:right w:val="none" w:sz="0" w:space="0" w:color="auto"/>
      </w:divBdr>
      <w:divsChild>
        <w:div w:id="203565847">
          <w:marLeft w:val="0"/>
          <w:marRight w:val="0"/>
          <w:marTop w:val="0"/>
          <w:marBottom w:val="0"/>
          <w:divBdr>
            <w:top w:val="none" w:sz="0" w:space="0" w:color="auto"/>
            <w:left w:val="none" w:sz="0" w:space="0" w:color="auto"/>
            <w:bottom w:val="none" w:sz="0" w:space="0" w:color="auto"/>
            <w:right w:val="none" w:sz="0" w:space="0" w:color="auto"/>
          </w:divBdr>
          <w:divsChild>
            <w:div w:id="2147359459">
              <w:marLeft w:val="0"/>
              <w:marRight w:val="0"/>
              <w:marTop w:val="0"/>
              <w:marBottom w:val="0"/>
              <w:divBdr>
                <w:top w:val="none" w:sz="0" w:space="0" w:color="auto"/>
                <w:left w:val="none" w:sz="0" w:space="0" w:color="auto"/>
                <w:bottom w:val="none" w:sz="0" w:space="0" w:color="auto"/>
                <w:right w:val="none" w:sz="0" w:space="0" w:color="auto"/>
              </w:divBdr>
              <w:divsChild>
                <w:div w:id="1528979703">
                  <w:marLeft w:val="0"/>
                  <w:marRight w:val="0"/>
                  <w:marTop w:val="0"/>
                  <w:marBottom w:val="0"/>
                  <w:divBdr>
                    <w:top w:val="none" w:sz="0" w:space="0" w:color="auto"/>
                    <w:left w:val="none" w:sz="0" w:space="0" w:color="auto"/>
                    <w:bottom w:val="none" w:sz="0" w:space="0" w:color="auto"/>
                    <w:right w:val="none" w:sz="0" w:space="0" w:color="auto"/>
                  </w:divBdr>
                  <w:divsChild>
                    <w:div w:id="2002997876">
                      <w:marLeft w:val="2174"/>
                      <w:marRight w:val="0"/>
                      <w:marTop w:val="0"/>
                      <w:marBottom w:val="0"/>
                      <w:divBdr>
                        <w:top w:val="none" w:sz="0" w:space="0" w:color="auto"/>
                        <w:left w:val="none" w:sz="0" w:space="0" w:color="auto"/>
                        <w:bottom w:val="none" w:sz="0" w:space="0" w:color="auto"/>
                        <w:right w:val="none" w:sz="0" w:space="0" w:color="auto"/>
                      </w:divBdr>
                      <w:divsChild>
                        <w:div w:id="493227509">
                          <w:marLeft w:val="0"/>
                          <w:marRight w:val="0"/>
                          <w:marTop w:val="0"/>
                          <w:marBottom w:val="0"/>
                          <w:divBdr>
                            <w:top w:val="none" w:sz="0" w:space="0" w:color="auto"/>
                            <w:left w:val="none" w:sz="0" w:space="0" w:color="auto"/>
                            <w:bottom w:val="none" w:sz="0" w:space="0" w:color="auto"/>
                            <w:right w:val="none" w:sz="0" w:space="0" w:color="auto"/>
                          </w:divBdr>
                          <w:divsChild>
                            <w:div w:id="475148966">
                              <w:marLeft w:val="0"/>
                              <w:marRight w:val="0"/>
                              <w:marTop w:val="0"/>
                              <w:marBottom w:val="0"/>
                              <w:divBdr>
                                <w:top w:val="none" w:sz="0" w:space="0" w:color="auto"/>
                                <w:left w:val="none" w:sz="0" w:space="0" w:color="auto"/>
                                <w:bottom w:val="none" w:sz="0" w:space="0" w:color="auto"/>
                                <w:right w:val="none" w:sz="0" w:space="0" w:color="auto"/>
                              </w:divBdr>
                            </w:div>
                            <w:div w:id="202408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6403844">
      <w:bodyDiv w:val="1"/>
      <w:marLeft w:val="0"/>
      <w:marRight w:val="0"/>
      <w:marTop w:val="0"/>
      <w:marBottom w:val="0"/>
      <w:divBdr>
        <w:top w:val="none" w:sz="0" w:space="0" w:color="auto"/>
        <w:left w:val="none" w:sz="0" w:space="0" w:color="auto"/>
        <w:bottom w:val="none" w:sz="0" w:space="0" w:color="auto"/>
        <w:right w:val="none" w:sz="0" w:space="0" w:color="auto"/>
      </w:divBdr>
      <w:divsChild>
        <w:div w:id="5301939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8290978">
      <w:bodyDiv w:val="1"/>
      <w:marLeft w:val="0"/>
      <w:marRight w:val="0"/>
      <w:marTop w:val="0"/>
      <w:marBottom w:val="0"/>
      <w:divBdr>
        <w:top w:val="none" w:sz="0" w:space="0" w:color="auto"/>
        <w:left w:val="none" w:sz="0" w:space="0" w:color="auto"/>
        <w:bottom w:val="none" w:sz="0" w:space="0" w:color="auto"/>
        <w:right w:val="none" w:sz="0" w:space="0" w:color="auto"/>
      </w:divBdr>
      <w:divsChild>
        <w:div w:id="54596557">
          <w:marLeft w:val="0"/>
          <w:marRight w:val="0"/>
          <w:marTop w:val="0"/>
          <w:marBottom w:val="0"/>
          <w:divBdr>
            <w:top w:val="none" w:sz="0" w:space="0" w:color="auto"/>
            <w:left w:val="none" w:sz="0" w:space="0" w:color="auto"/>
            <w:bottom w:val="none" w:sz="0" w:space="0" w:color="auto"/>
            <w:right w:val="none" w:sz="0" w:space="0" w:color="auto"/>
          </w:divBdr>
          <w:divsChild>
            <w:div w:id="1421948538">
              <w:marLeft w:val="0"/>
              <w:marRight w:val="0"/>
              <w:marTop w:val="0"/>
              <w:marBottom w:val="0"/>
              <w:divBdr>
                <w:top w:val="none" w:sz="0" w:space="0" w:color="auto"/>
                <w:left w:val="none" w:sz="0" w:space="0" w:color="auto"/>
                <w:bottom w:val="none" w:sz="0" w:space="0" w:color="auto"/>
                <w:right w:val="none" w:sz="0" w:space="0" w:color="auto"/>
              </w:divBdr>
              <w:divsChild>
                <w:div w:id="167599897">
                  <w:marLeft w:val="0"/>
                  <w:marRight w:val="0"/>
                  <w:marTop w:val="0"/>
                  <w:marBottom w:val="0"/>
                  <w:divBdr>
                    <w:top w:val="none" w:sz="0" w:space="0" w:color="auto"/>
                    <w:left w:val="none" w:sz="0" w:space="0" w:color="auto"/>
                    <w:bottom w:val="none" w:sz="0" w:space="0" w:color="auto"/>
                    <w:right w:val="none" w:sz="0" w:space="0" w:color="auto"/>
                  </w:divBdr>
                  <w:divsChild>
                    <w:div w:id="411128331">
                      <w:marLeft w:val="0"/>
                      <w:marRight w:val="0"/>
                      <w:marTop w:val="0"/>
                      <w:marBottom w:val="0"/>
                      <w:divBdr>
                        <w:top w:val="none" w:sz="0" w:space="0" w:color="auto"/>
                        <w:left w:val="none" w:sz="0" w:space="0" w:color="auto"/>
                        <w:bottom w:val="none" w:sz="0" w:space="0" w:color="auto"/>
                        <w:right w:val="none" w:sz="0" w:space="0" w:color="auto"/>
                      </w:divBdr>
                      <w:divsChild>
                        <w:div w:id="2094888789">
                          <w:marLeft w:val="0"/>
                          <w:marRight w:val="0"/>
                          <w:marTop w:val="0"/>
                          <w:marBottom w:val="0"/>
                          <w:divBdr>
                            <w:top w:val="none" w:sz="0" w:space="0" w:color="auto"/>
                            <w:left w:val="none" w:sz="0" w:space="0" w:color="auto"/>
                            <w:bottom w:val="none" w:sz="0" w:space="0" w:color="auto"/>
                            <w:right w:val="none" w:sz="0" w:space="0" w:color="auto"/>
                          </w:divBdr>
                          <w:divsChild>
                            <w:div w:id="1126966508">
                              <w:marLeft w:val="0"/>
                              <w:marRight w:val="0"/>
                              <w:marTop w:val="0"/>
                              <w:marBottom w:val="0"/>
                              <w:divBdr>
                                <w:top w:val="none" w:sz="0" w:space="0" w:color="auto"/>
                                <w:left w:val="none" w:sz="0" w:space="0" w:color="auto"/>
                                <w:bottom w:val="none" w:sz="0" w:space="0" w:color="auto"/>
                                <w:right w:val="none" w:sz="0" w:space="0" w:color="auto"/>
                              </w:divBdr>
                              <w:divsChild>
                                <w:div w:id="1229223789">
                                  <w:marLeft w:val="0"/>
                                  <w:marRight w:val="0"/>
                                  <w:marTop w:val="0"/>
                                  <w:marBottom w:val="0"/>
                                  <w:divBdr>
                                    <w:top w:val="none" w:sz="0" w:space="0" w:color="auto"/>
                                    <w:left w:val="none" w:sz="0" w:space="0" w:color="auto"/>
                                    <w:bottom w:val="none" w:sz="0" w:space="0" w:color="auto"/>
                                    <w:right w:val="none" w:sz="0" w:space="0" w:color="auto"/>
                                  </w:divBdr>
                                  <w:divsChild>
                                    <w:div w:id="1729525140">
                                      <w:marLeft w:val="0"/>
                                      <w:marRight w:val="0"/>
                                      <w:marTop w:val="0"/>
                                      <w:marBottom w:val="0"/>
                                      <w:divBdr>
                                        <w:top w:val="none" w:sz="0" w:space="0" w:color="auto"/>
                                        <w:left w:val="none" w:sz="0" w:space="0" w:color="auto"/>
                                        <w:bottom w:val="none" w:sz="0" w:space="0" w:color="auto"/>
                                        <w:right w:val="none" w:sz="0" w:space="0" w:color="auto"/>
                                      </w:divBdr>
                                      <w:divsChild>
                                        <w:div w:id="1427506339">
                                          <w:marLeft w:val="0"/>
                                          <w:marRight w:val="0"/>
                                          <w:marTop w:val="0"/>
                                          <w:marBottom w:val="0"/>
                                          <w:divBdr>
                                            <w:top w:val="none" w:sz="0" w:space="0" w:color="auto"/>
                                            <w:left w:val="none" w:sz="0" w:space="0" w:color="auto"/>
                                            <w:bottom w:val="none" w:sz="0" w:space="0" w:color="auto"/>
                                            <w:right w:val="none" w:sz="0" w:space="0" w:color="auto"/>
                                          </w:divBdr>
                                          <w:divsChild>
                                            <w:div w:id="1730641738">
                                              <w:marLeft w:val="0"/>
                                              <w:marRight w:val="0"/>
                                              <w:marTop w:val="0"/>
                                              <w:marBottom w:val="0"/>
                                              <w:divBdr>
                                                <w:top w:val="none" w:sz="0" w:space="0" w:color="auto"/>
                                                <w:left w:val="none" w:sz="0" w:space="0" w:color="auto"/>
                                                <w:bottom w:val="none" w:sz="0" w:space="0" w:color="auto"/>
                                                <w:right w:val="none" w:sz="0" w:space="0" w:color="auto"/>
                                              </w:divBdr>
                                              <w:divsChild>
                                                <w:div w:id="1590504861">
                                                  <w:marLeft w:val="0"/>
                                                  <w:marRight w:val="0"/>
                                                  <w:marTop w:val="0"/>
                                                  <w:marBottom w:val="0"/>
                                                  <w:divBdr>
                                                    <w:top w:val="none" w:sz="0" w:space="0" w:color="auto"/>
                                                    <w:left w:val="none" w:sz="0" w:space="0" w:color="auto"/>
                                                    <w:bottom w:val="none" w:sz="0" w:space="0" w:color="auto"/>
                                                    <w:right w:val="none" w:sz="0" w:space="0" w:color="auto"/>
                                                  </w:divBdr>
                                                  <w:divsChild>
                                                    <w:div w:id="796947807">
                                                      <w:marLeft w:val="0"/>
                                                      <w:marRight w:val="0"/>
                                                      <w:marTop w:val="0"/>
                                                      <w:marBottom w:val="0"/>
                                                      <w:divBdr>
                                                        <w:top w:val="none" w:sz="0" w:space="0" w:color="auto"/>
                                                        <w:left w:val="none" w:sz="0" w:space="0" w:color="auto"/>
                                                        <w:bottom w:val="none" w:sz="0" w:space="0" w:color="auto"/>
                                                        <w:right w:val="none" w:sz="0" w:space="0" w:color="auto"/>
                                                      </w:divBdr>
                                                      <w:divsChild>
                                                        <w:div w:id="462775668">
                                                          <w:marLeft w:val="0"/>
                                                          <w:marRight w:val="0"/>
                                                          <w:marTop w:val="0"/>
                                                          <w:marBottom w:val="0"/>
                                                          <w:divBdr>
                                                            <w:top w:val="none" w:sz="0" w:space="0" w:color="auto"/>
                                                            <w:left w:val="none" w:sz="0" w:space="0" w:color="auto"/>
                                                            <w:bottom w:val="none" w:sz="0" w:space="0" w:color="auto"/>
                                                            <w:right w:val="none" w:sz="0" w:space="0" w:color="auto"/>
                                                          </w:divBdr>
                                                          <w:divsChild>
                                                            <w:div w:id="1407611489">
                                                              <w:marLeft w:val="0"/>
                                                              <w:marRight w:val="0"/>
                                                              <w:marTop w:val="0"/>
                                                              <w:marBottom w:val="0"/>
                                                              <w:divBdr>
                                                                <w:top w:val="none" w:sz="0" w:space="0" w:color="auto"/>
                                                                <w:left w:val="none" w:sz="0" w:space="0" w:color="auto"/>
                                                                <w:bottom w:val="none" w:sz="0" w:space="0" w:color="auto"/>
                                                                <w:right w:val="none" w:sz="0" w:space="0" w:color="auto"/>
                                                              </w:divBdr>
                                                              <w:divsChild>
                                                                <w:div w:id="958685266">
                                                                  <w:marLeft w:val="0"/>
                                                                  <w:marRight w:val="0"/>
                                                                  <w:marTop w:val="0"/>
                                                                  <w:marBottom w:val="0"/>
                                                                  <w:divBdr>
                                                                    <w:top w:val="none" w:sz="0" w:space="0" w:color="auto"/>
                                                                    <w:left w:val="none" w:sz="0" w:space="0" w:color="auto"/>
                                                                    <w:bottom w:val="none" w:sz="0" w:space="0" w:color="auto"/>
                                                                    <w:right w:val="none" w:sz="0" w:space="0" w:color="auto"/>
                                                                  </w:divBdr>
                                                                  <w:divsChild>
                                                                    <w:div w:id="761418202">
                                                                      <w:marLeft w:val="0"/>
                                                                      <w:marRight w:val="0"/>
                                                                      <w:marTop w:val="0"/>
                                                                      <w:marBottom w:val="0"/>
                                                                      <w:divBdr>
                                                                        <w:top w:val="none" w:sz="0" w:space="0" w:color="auto"/>
                                                                        <w:left w:val="none" w:sz="0" w:space="0" w:color="auto"/>
                                                                        <w:bottom w:val="none" w:sz="0" w:space="0" w:color="auto"/>
                                                                        <w:right w:val="none" w:sz="0" w:space="0" w:color="auto"/>
                                                                      </w:divBdr>
                                                                      <w:divsChild>
                                                                        <w:div w:id="616258397">
                                                                          <w:marLeft w:val="0"/>
                                                                          <w:marRight w:val="0"/>
                                                                          <w:marTop w:val="0"/>
                                                                          <w:marBottom w:val="0"/>
                                                                          <w:divBdr>
                                                                            <w:top w:val="none" w:sz="0" w:space="0" w:color="auto"/>
                                                                            <w:left w:val="none" w:sz="0" w:space="0" w:color="auto"/>
                                                                            <w:bottom w:val="none" w:sz="0" w:space="0" w:color="auto"/>
                                                                            <w:right w:val="none" w:sz="0" w:space="0" w:color="auto"/>
                                                                          </w:divBdr>
                                                                          <w:divsChild>
                                                                            <w:div w:id="1691295023">
                                                                              <w:marLeft w:val="0"/>
                                                                              <w:marRight w:val="0"/>
                                                                              <w:marTop w:val="0"/>
                                                                              <w:marBottom w:val="0"/>
                                                                              <w:divBdr>
                                                                                <w:top w:val="none" w:sz="0" w:space="0" w:color="auto"/>
                                                                                <w:left w:val="none" w:sz="0" w:space="0" w:color="auto"/>
                                                                                <w:bottom w:val="none" w:sz="0" w:space="0" w:color="auto"/>
                                                                                <w:right w:val="none" w:sz="0" w:space="0" w:color="auto"/>
                                                                              </w:divBdr>
                                                                              <w:divsChild>
                                                                                <w:div w:id="2139686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4266238">
      <w:bodyDiv w:val="1"/>
      <w:marLeft w:val="0"/>
      <w:marRight w:val="0"/>
      <w:marTop w:val="0"/>
      <w:marBottom w:val="0"/>
      <w:divBdr>
        <w:top w:val="none" w:sz="0" w:space="0" w:color="auto"/>
        <w:left w:val="none" w:sz="0" w:space="0" w:color="auto"/>
        <w:bottom w:val="none" w:sz="0" w:space="0" w:color="auto"/>
        <w:right w:val="none" w:sz="0" w:space="0" w:color="auto"/>
      </w:divBdr>
    </w:div>
    <w:div w:id="947127981">
      <w:bodyDiv w:val="1"/>
      <w:marLeft w:val="0"/>
      <w:marRight w:val="0"/>
      <w:marTop w:val="0"/>
      <w:marBottom w:val="0"/>
      <w:divBdr>
        <w:top w:val="none" w:sz="0" w:space="0" w:color="auto"/>
        <w:left w:val="none" w:sz="0" w:space="0" w:color="auto"/>
        <w:bottom w:val="none" w:sz="0" w:space="0" w:color="auto"/>
        <w:right w:val="none" w:sz="0" w:space="0" w:color="auto"/>
      </w:divBdr>
      <w:divsChild>
        <w:div w:id="2135175493">
          <w:marLeft w:val="0"/>
          <w:marRight w:val="0"/>
          <w:marTop w:val="0"/>
          <w:marBottom w:val="0"/>
          <w:divBdr>
            <w:top w:val="none" w:sz="0" w:space="0" w:color="auto"/>
            <w:left w:val="none" w:sz="0" w:space="0" w:color="auto"/>
            <w:bottom w:val="none" w:sz="0" w:space="0" w:color="auto"/>
            <w:right w:val="none" w:sz="0" w:space="0" w:color="auto"/>
          </w:divBdr>
          <w:divsChild>
            <w:div w:id="2129935854">
              <w:marLeft w:val="0"/>
              <w:marRight w:val="0"/>
              <w:marTop w:val="0"/>
              <w:marBottom w:val="0"/>
              <w:divBdr>
                <w:top w:val="none" w:sz="0" w:space="0" w:color="auto"/>
                <w:left w:val="none" w:sz="0" w:space="0" w:color="auto"/>
                <w:bottom w:val="none" w:sz="0" w:space="0" w:color="auto"/>
                <w:right w:val="none" w:sz="0" w:space="0" w:color="auto"/>
              </w:divBdr>
              <w:divsChild>
                <w:div w:id="1329215015">
                  <w:marLeft w:val="0"/>
                  <w:marRight w:val="0"/>
                  <w:marTop w:val="0"/>
                  <w:marBottom w:val="0"/>
                  <w:divBdr>
                    <w:top w:val="none" w:sz="0" w:space="0" w:color="auto"/>
                    <w:left w:val="none" w:sz="0" w:space="0" w:color="auto"/>
                    <w:bottom w:val="none" w:sz="0" w:space="0" w:color="auto"/>
                    <w:right w:val="none" w:sz="0" w:space="0" w:color="auto"/>
                  </w:divBdr>
                  <w:divsChild>
                    <w:div w:id="1649749137">
                      <w:marLeft w:val="0"/>
                      <w:marRight w:val="0"/>
                      <w:marTop w:val="0"/>
                      <w:marBottom w:val="0"/>
                      <w:divBdr>
                        <w:top w:val="none" w:sz="0" w:space="0" w:color="auto"/>
                        <w:left w:val="none" w:sz="0" w:space="0" w:color="auto"/>
                        <w:bottom w:val="none" w:sz="0" w:space="0" w:color="auto"/>
                        <w:right w:val="none" w:sz="0" w:space="0" w:color="auto"/>
                      </w:divBdr>
                      <w:divsChild>
                        <w:div w:id="489250341">
                          <w:marLeft w:val="0"/>
                          <w:marRight w:val="0"/>
                          <w:marTop w:val="0"/>
                          <w:marBottom w:val="0"/>
                          <w:divBdr>
                            <w:top w:val="none" w:sz="0" w:space="0" w:color="auto"/>
                            <w:left w:val="none" w:sz="0" w:space="0" w:color="auto"/>
                            <w:bottom w:val="none" w:sz="0" w:space="0" w:color="auto"/>
                            <w:right w:val="none" w:sz="0" w:space="0" w:color="auto"/>
                          </w:divBdr>
                          <w:divsChild>
                            <w:div w:id="1844978458">
                              <w:marLeft w:val="2708"/>
                              <w:marRight w:val="0"/>
                              <w:marTop w:val="172"/>
                              <w:marBottom w:val="0"/>
                              <w:divBdr>
                                <w:top w:val="none" w:sz="0" w:space="0" w:color="auto"/>
                                <w:left w:val="none" w:sz="0" w:space="0" w:color="auto"/>
                                <w:bottom w:val="none" w:sz="0" w:space="0" w:color="auto"/>
                                <w:right w:val="none" w:sz="0" w:space="0" w:color="auto"/>
                              </w:divBdr>
                              <w:divsChild>
                                <w:div w:id="117252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0865664">
      <w:bodyDiv w:val="1"/>
      <w:marLeft w:val="0"/>
      <w:marRight w:val="0"/>
      <w:marTop w:val="0"/>
      <w:marBottom w:val="0"/>
      <w:divBdr>
        <w:top w:val="none" w:sz="0" w:space="0" w:color="auto"/>
        <w:left w:val="none" w:sz="0" w:space="0" w:color="auto"/>
        <w:bottom w:val="none" w:sz="0" w:space="0" w:color="auto"/>
        <w:right w:val="none" w:sz="0" w:space="0" w:color="auto"/>
      </w:divBdr>
      <w:divsChild>
        <w:div w:id="555552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7372095">
      <w:bodyDiv w:val="1"/>
      <w:marLeft w:val="0"/>
      <w:marRight w:val="0"/>
      <w:marTop w:val="0"/>
      <w:marBottom w:val="0"/>
      <w:divBdr>
        <w:top w:val="none" w:sz="0" w:space="0" w:color="auto"/>
        <w:left w:val="none" w:sz="0" w:space="0" w:color="auto"/>
        <w:bottom w:val="none" w:sz="0" w:space="0" w:color="auto"/>
        <w:right w:val="none" w:sz="0" w:space="0" w:color="auto"/>
      </w:divBdr>
      <w:divsChild>
        <w:div w:id="2071877449">
          <w:marLeft w:val="0"/>
          <w:marRight w:val="0"/>
          <w:marTop w:val="0"/>
          <w:marBottom w:val="0"/>
          <w:divBdr>
            <w:top w:val="none" w:sz="0" w:space="0" w:color="auto"/>
            <w:left w:val="none" w:sz="0" w:space="0" w:color="auto"/>
            <w:bottom w:val="none" w:sz="0" w:space="0" w:color="auto"/>
            <w:right w:val="none" w:sz="0" w:space="0" w:color="auto"/>
          </w:divBdr>
          <w:divsChild>
            <w:div w:id="1556819414">
              <w:marLeft w:val="0"/>
              <w:marRight w:val="0"/>
              <w:marTop w:val="0"/>
              <w:marBottom w:val="0"/>
              <w:divBdr>
                <w:top w:val="none" w:sz="0" w:space="0" w:color="auto"/>
                <w:left w:val="none" w:sz="0" w:space="0" w:color="auto"/>
                <w:bottom w:val="none" w:sz="0" w:space="0" w:color="auto"/>
                <w:right w:val="none" w:sz="0" w:space="0" w:color="auto"/>
              </w:divBdr>
              <w:divsChild>
                <w:div w:id="846749835">
                  <w:marLeft w:val="0"/>
                  <w:marRight w:val="0"/>
                  <w:marTop w:val="0"/>
                  <w:marBottom w:val="0"/>
                  <w:divBdr>
                    <w:top w:val="none" w:sz="0" w:space="0" w:color="auto"/>
                    <w:left w:val="none" w:sz="0" w:space="0" w:color="auto"/>
                    <w:bottom w:val="none" w:sz="0" w:space="0" w:color="auto"/>
                    <w:right w:val="none" w:sz="0" w:space="0" w:color="auto"/>
                  </w:divBdr>
                  <w:divsChild>
                    <w:div w:id="1511220996">
                      <w:marLeft w:val="2400"/>
                      <w:marRight w:val="0"/>
                      <w:marTop w:val="0"/>
                      <w:marBottom w:val="0"/>
                      <w:divBdr>
                        <w:top w:val="none" w:sz="0" w:space="0" w:color="auto"/>
                        <w:left w:val="none" w:sz="0" w:space="0" w:color="auto"/>
                        <w:bottom w:val="none" w:sz="0" w:space="0" w:color="auto"/>
                        <w:right w:val="none" w:sz="0" w:space="0" w:color="auto"/>
                      </w:divBdr>
                      <w:divsChild>
                        <w:div w:id="1463504066">
                          <w:marLeft w:val="0"/>
                          <w:marRight w:val="0"/>
                          <w:marTop w:val="0"/>
                          <w:marBottom w:val="0"/>
                          <w:divBdr>
                            <w:top w:val="none" w:sz="0" w:space="0" w:color="auto"/>
                            <w:left w:val="none" w:sz="0" w:space="0" w:color="auto"/>
                            <w:bottom w:val="none" w:sz="0" w:space="0" w:color="auto"/>
                            <w:right w:val="none" w:sz="0" w:space="0" w:color="auto"/>
                          </w:divBdr>
                          <w:divsChild>
                            <w:div w:id="389037329">
                              <w:marLeft w:val="0"/>
                              <w:marRight w:val="0"/>
                              <w:marTop w:val="0"/>
                              <w:marBottom w:val="0"/>
                              <w:divBdr>
                                <w:top w:val="none" w:sz="0" w:space="0" w:color="auto"/>
                                <w:left w:val="none" w:sz="0" w:space="0" w:color="auto"/>
                                <w:bottom w:val="none" w:sz="0" w:space="0" w:color="auto"/>
                                <w:right w:val="none" w:sz="0" w:space="0" w:color="auto"/>
                              </w:divBdr>
                            </w:div>
                            <w:div w:id="1579904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1497125">
      <w:bodyDiv w:val="1"/>
      <w:marLeft w:val="0"/>
      <w:marRight w:val="0"/>
      <w:marTop w:val="0"/>
      <w:marBottom w:val="0"/>
      <w:divBdr>
        <w:top w:val="none" w:sz="0" w:space="0" w:color="auto"/>
        <w:left w:val="none" w:sz="0" w:space="0" w:color="auto"/>
        <w:bottom w:val="none" w:sz="0" w:space="0" w:color="auto"/>
        <w:right w:val="none" w:sz="0" w:space="0" w:color="auto"/>
      </w:divBdr>
      <w:divsChild>
        <w:div w:id="815298256">
          <w:marLeft w:val="0"/>
          <w:marRight w:val="0"/>
          <w:marTop w:val="0"/>
          <w:marBottom w:val="0"/>
          <w:divBdr>
            <w:top w:val="none" w:sz="0" w:space="0" w:color="auto"/>
            <w:left w:val="none" w:sz="0" w:space="0" w:color="auto"/>
            <w:bottom w:val="none" w:sz="0" w:space="0" w:color="auto"/>
            <w:right w:val="none" w:sz="0" w:space="0" w:color="auto"/>
          </w:divBdr>
          <w:divsChild>
            <w:div w:id="939678381">
              <w:marLeft w:val="0"/>
              <w:marRight w:val="0"/>
              <w:marTop w:val="0"/>
              <w:marBottom w:val="0"/>
              <w:divBdr>
                <w:top w:val="none" w:sz="0" w:space="0" w:color="auto"/>
                <w:left w:val="none" w:sz="0" w:space="0" w:color="auto"/>
                <w:bottom w:val="none" w:sz="0" w:space="0" w:color="auto"/>
                <w:right w:val="none" w:sz="0" w:space="0" w:color="auto"/>
              </w:divBdr>
              <w:divsChild>
                <w:div w:id="440148312">
                  <w:marLeft w:val="0"/>
                  <w:marRight w:val="0"/>
                  <w:marTop w:val="0"/>
                  <w:marBottom w:val="0"/>
                  <w:divBdr>
                    <w:top w:val="none" w:sz="0" w:space="0" w:color="auto"/>
                    <w:left w:val="none" w:sz="0" w:space="0" w:color="auto"/>
                    <w:bottom w:val="none" w:sz="0" w:space="0" w:color="auto"/>
                    <w:right w:val="none" w:sz="0" w:space="0" w:color="auto"/>
                  </w:divBdr>
                  <w:divsChild>
                    <w:div w:id="1207907873">
                      <w:marLeft w:val="0"/>
                      <w:marRight w:val="0"/>
                      <w:marTop w:val="0"/>
                      <w:marBottom w:val="0"/>
                      <w:divBdr>
                        <w:top w:val="none" w:sz="0" w:space="0" w:color="auto"/>
                        <w:left w:val="none" w:sz="0" w:space="0" w:color="auto"/>
                        <w:bottom w:val="none" w:sz="0" w:space="0" w:color="auto"/>
                        <w:right w:val="none" w:sz="0" w:space="0" w:color="auto"/>
                      </w:divBdr>
                      <w:divsChild>
                        <w:div w:id="2143763218">
                          <w:marLeft w:val="0"/>
                          <w:marRight w:val="0"/>
                          <w:marTop w:val="0"/>
                          <w:marBottom w:val="0"/>
                          <w:divBdr>
                            <w:top w:val="none" w:sz="0" w:space="0" w:color="auto"/>
                            <w:left w:val="none" w:sz="0" w:space="0" w:color="auto"/>
                            <w:bottom w:val="none" w:sz="0" w:space="0" w:color="auto"/>
                            <w:right w:val="none" w:sz="0" w:space="0" w:color="auto"/>
                          </w:divBdr>
                          <w:divsChild>
                            <w:div w:id="286815710">
                              <w:marLeft w:val="0"/>
                              <w:marRight w:val="0"/>
                              <w:marTop w:val="0"/>
                              <w:marBottom w:val="0"/>
                              <w:divBdr>
                                <w:top w:val="none" w:sz="0" w:space="0" w:color="auto"/>
                                <w:left w:val="none" w:sz="0" w:space="0" w:color="auto"/>
                                <w:bottom w:val="none" w:sz="0" w:space="0" w:color="auto"/>
                                <w:right w:val="none" w:sz="0" w:space="0" w:color="auto"/>
                              </w:divBdr>
                              <w:divsChild>
                                <w:div w:id="268663020">
                                  <w:marLeft w:val="0"/>
                                  <w:marRight w:val="0"/>
                                  <w:marTop w:val="0"/>
                                  <w:marBottom w:val="0"/>
                                  <w:divBdr>
                                    <w:top w:val="none" w:sz="0" w:space="0" w:color="auto"/>
                                    <w:left w:val="none" w:sz="0" w:space="0" w:color="auto"/>
                                    <w:bottom w:val="none" w:sz="0" w:space="0" w:color="auto"/>
                                    <w:right w:val="none" w:sz="0" w:space="0" w:color="auto"/>
                                  </w:divBdr>
                                  <w:divsChild>
                                    <w:div w:id="346250907">
                                      <w:marLeft w:val="0"/>
                                      <w:marRight w:val="0"/>
                                      <w:marTop w:val="0"/>
                                      <w:marBottom w:val="0"/>
                                      <w:divBdr>
                                        <w:top w:val="none" w:sz="0" w:space="0" w:color="auto"/>
                                        <w:left w:val="none" w:sz="0" w:space="0" w:color="auto"/>
                                        <w:bottom w:val="none" w:sz="0" w:space="0" w:color="auto"/>
                                        <w:right w:val="none" w:sz="0" w:space="0" w:color="auto"/>
                                      </w:divBdr>
                                      <w:divsChild>
                                        <w:div w:id="27797490">
                                          <w:marLeft w:val="0"/>
                                          <w:marRight w:val="0"/>
                                          <w:marTop w:val="0"/>
                                          <w:marBottom w:val="0"/>
                                          <w:divBdr>
                                            <w:top w:val="none" w:sz="0" w:space="0" w:color="auto"/>
                                            <w:left w:val="none" w:sz="0" w:space="0" w:color="auto"/>
                                            <w:bottom w:val="none" w:sz="0" w:space="0" w:color="auto"/>
                                            <w:right w:val="none" w:sz="0" w:space="0" w:color="auto"/>
                                          </w:divBdr>
                                          <w:divsChild>
                                            <w:div w:id="627736144">
                                              <w:marLeft w:val="0"/>
                                              <w:marRight w:val="0"/>
                                              <w:marTop w:val="0"/>
                                              <w:marBottom w:val="0"/>
                                              <w:divBdr>
                                                <w:top w:val="none" w:sz="0" w:space="0" w:color="auto"/>
                                                <w:left w:val="none" w:sz="0" w:space="0" w:color="auto"/>
                                                <w:bottom w:val="none" w:sz="0" w:space="0" w:color="auto"/>
                                                <w:right w:val="none" w:sz="0" w:space="0" w:color="auto"/>
                                              </w:divBdr>
                                              <w:divsChild>
                                                <w:div w:id="465006744">
                                                  <w:marLeft w:val="0"/>
                                                  <w:marRight w:val="0"/>
                                                  <w:marTop w:val="0"/>
                                                  <w:marBottom w:val="0"/>
                                                  <w:divBdr>
                                                    <w:top w:val="none" w:sz="0" w:space="0" w:color="auto"/>
                                                    <w:left w:val="none" w:sz="0" w:space="0" w:color="auto"/>
                                                    <w:bottom w:val="none" w:sz="0" w:space="0" w:color="auto"/>
                                                    <w:right w:val="none" w:sz="0" w:space="0" w:color="auto"/>
                                                  </w:divBdr>
                                                  <w:divsChild>
                                                    <w:div w:id="654606042">
                                                      <w:marLeft w:val="0"/>
                                                      <w:marRight w:val="0"/>
                                                      <w:marTop w:val="0"/>
                                                      <w:marBottom w:val="0"/>
                                                      <w:divBdr>
                                                        <w:top w:val="none" w:sz="0" w:space="0" w:color="auto"/>
                                                        <w:left w:val="none" w:sz="0" w:space="0" w:color="auto"/>
                                                        <w:bottom w:val="none" w:sz="0" w:space="0" w:color="auto"/>
                                                        <w:right w:val="none" w:sz="0" w:space="0" w:color="auto"/>
                                                      </w:divBdr>
                                                      <w:divsChild>
                                                        <w:div w:id="1528638351">
                                                          <w:marLeft w:val="0"/>
                                                          <w:marRight w:val="0"/>
                                                          <w:marTop w:val="0"/>
                                                          <w:marBottom w:val="0"/>
                                                          <w:divBdr>
                                                            <w:top w:val="none" w:sz="0" w:space="0" w:color="auto"/>
                                                            <w:left w:val="none" w:sz="0" w:space="0" w:color="auto"/>
                                                            <w:bottom w:val="none" w:sz="0" w:space="0" w:color="auto"/>
                                                            <w:right w:val="none" w:sz="0" w:space="0" w:color="auto"/>
                                                          </w:divBdr>
                                                          <w:divsChild>
                                                            <w:div w:id="1104424892">
                                                              <w:marLeft w:val="0"/>
                                                              <w:marRight w:val="0"/>
                                                              <w:marTop w:val="0"/>
                                                              <w:marBottom w:val="0"/>
                                                              <w:divBdr>
                                                                <w:top w:val="none" w:sz="0" w:space="0" w:color="auto"/>
                                                                <w:left w:val="none" w:sz="0" w:space="0" w:color="auto"/>
                                                                <w:bottom w:val="none" w:sz="0" w:space="0" w:color="auto"/>
                                                                <w:right w:val="none" w:sz="0" w:space="0" w:color="auto"/>
                                                              </w:divBdr>
                                                              <w:divsChild>
                                                                <w:div w:id="2080251964">
                                                                  <w:marLeft w:val="0"/>
                                                                  <w:marRight w:val="0"/>
                                                                  <w:marTop w:val="0"/>
                                                                  <w:marBottom w:val="0"/>
                                                                  <w:divBdr>
                                                                    <w:top w:val="none" w:sz="0" w:space="0" w:color="auto"/>
                                                                    <w:left w:val="none" w:sz="0" w:space="0" w:color="auto"/>
                                                                    <w:bottom w:val="none" w:sz="0" w:space="0" w:color="auto"/>
                                                                    <w:right w:val="none" w:sz="0" w:space="0" w:color="auto"/>
                                                                  </w:divBdr>
                                                                  <w:divsChild>
                                                                    <w:div w:id="833495659">
                                                                      <w:marLeft w:val="0"/>
                                                                      <w:marRight w:val="0"/>
                                                                      <w:marTop w:val="0"/>
                                                                      <w:marBottom w:val="0"/>
                                                                      <w:divBdr>
                                                                        <w:top w:val="none" w:sz="0" w:space="0" w:color="auto"/>
                                                                        <w:left w:val="none" w:sz="0" w:space="0" w:color="auto"/>
                                                                        <w:bottom w:val="none" w:sz="0" w:space="0" w:color="auto"/>
                                                                        <w:right w:val="none" w:sz="0" w:space="0" w:color="auto"/>
                                                                      </w:divBdr>
                                                                      <w:divsChild>
                                                                        <w:div w:id="1714453617">
                                                                          <w:marLeft w:val="0"/>
                                                                          <w:marRight w:val="0"/>
                                                                          <w:marTop w:val="0"/>
                                                                          <w:marBottom w:val="0"/>
                                                                          <w:divBdr>
                                                                            <w:top w:val="none" w:sz="0" w:space="0" w:color="auto"/>
                                                                            <w:left w:val="none" w:sz="0" w:space="0" w:color="auto"/>
                                                                            <w:bottom w:val="none" w:sz="0" w:space="0" w:color="auto"/>
                                                                            <w:right w:val="none" w:sz="0" w:space="0" w:color="auto"/>
                                                                          </w:divBdr>
                                                                          <w:divsChild>
                                                                            <w:div w:id="202523642">
                                                                              <w:marLeft w:val="0"/>
                                                                              <w:marRight w:val="0"/>
                                                                              <w:marTop w:val="0"/>
                                                                              <w:marBottom w:val="0"/>
                                                                              <w:divBdr>
                                                                                <w:top w:val="none" w:sz="0" w:space="0" w:color="auto"/>
                                                                                <w:left w:val="none" w:sz="0" w:space="0" w:color="auto"/>
                                                                                <w:bottom w:val="none" w:sz="0" w:space="0" w:color="auto"/>
                                                                                <w:right w:val="none" w:sz="0" w:space="0" w:color="auto"/>
                                                                              </w:divBdr>
                                                                              <w:divsChild>
                                                                                <w:div w:id="655914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74138304">
      <w:bodyDiv w:val="1"/>
      <w:marLeft w:val="0"/>
      <w:marRight w:val="0"/>
      <w:marTop w:val="0"/>
      <w:marBottom w:val="0"/>
      <w:divBdr>
        <w:top w:val="none" w:sz="0" w:space="0" w:color="auto"/>
        <w:left w:val="none" w:sz="0" w:space="0" w:color="auto"/>
        <w:bottom w:val="none" w:sz="0" w:space="0" w:color="auto"/>
        <w:right w:val="none" w:sz="0" w:space="0" w:color="auto"/>
      </w:divBdr>
      <w:divsChild>
        <w:div w:id="1703096391">
          <w:marLeft w:val="0"/>
          <w:marRight w:val="0"/>
          <w:marTop w:val="0"/>
          <w:marBottom w:val="0"/>
          <w:divBdr>
            <w:top w:val="none" w:sz="0" w:space="0" w:color="auto"/>
            <w:left w:val="none" w:sz="0" w:space="0" w:color="auto"/>
            <w:bottom w:val="none" w:sz="0" w:space="0" w:color="auto"/>
            <w:right w:val="none" w:sz="0" w:space="0" w:color="auto"/>
          </w:divBdr>
          <w:divsChild>
            <w:div w:id="1437335905">
              <w:marLeft w:val="0"/>
              <w:marRight w:val="0"/>
              <w:marTop w:val="0"/>
              <w:marBottom w:val="0"/>
              <w:divBdr>
                <w:top w:val="none" w:sz="0" w:space="0" w:color="auto"/>
                <w:left w:val="none" w:sz="0" w:space="0" w:color="auto"/>
                <w:bottom w:val="none" w:sz="0" w:space="0" w:color="auto"/>
                <w:right w:val="none" w:sz="0" w:space="0" w:color="auto"/>
              </w:divBdr>
              <w:divsChild>
                <w:div w:id="128522350">
                  <w:marLeft w:val="0"/>
                  <w:marRight w:val="0"/>
                  <w:marTop w:val="0"/>
                  <w:marBottom w:val="0"/>
                  <w:divBdr>
                    <w:top w:val="none" w:sz="0" w:space="0" w:color="auto"/>
                    <w:left w:val="none" w:sz="0" w:space="0" w:color="auto"/>
                    <w:bottom w:val="none" w:sz="0" w:space="0" w:color="auto"/>
                    <w:right w:val="none" w:sz="0" w:space="0" w:color="auto"/>
                  </w:divBdr>
                  <w:divsChild>
                    <w:div w:id="1221329203">
                      <w:marLeft w:val="1719"/>
                      <w:marRight w:val="0"/>
                      <w:marTop w:val="0"/>
                      <w:marBottom w:val="0"/>
                      <w:divBdr>
                        <w:top w:val="none" w:sz="0" w:space="0" w:color="auto"/>
                        <w:left w:val="none" w:sz="0" w:space="0" w:color="auto"/>
                        <w:bottom w:val="none" w:sz="0" w:space="0" w:color="auto"/>
                        <w:right w:val="none" w:sz="0" w:space="0" w:color="auto"/>
                      </w:divBdr>
                      <w:divsChild>
                        <w:div w:id="1614365833">
                          <w:marLeft w:val="0"/>
                          <w:marRight w:val="0"/>
                          <w:marTop w:val="0"/>
                          <w:marBottom w:val="0"/>
                          <w:divBdr>
                            <w:top w:val="none" w:sz="0" w:space="0" w:color="auto"/>
                            <w:left w:val="none" w:sz="0" w:space="0" w:color="auto"/>
                            <w:bottom w:val="none" w:sz="0" w:space="0" w:color="auto"/>
                            <w:right w:val="none" w:sz="0" w:space="0" w:color="auto"/>
                          </w:divBdr>
                          <w:divsChild>
                            <w:div w:id="188232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5476644">
      <w:bodyDiv w:val="1"/>
      <w:marLeft w:val="0"/>
      <w:marRight w:val="0"/>
      <w:marTop w:val="0"/>
      <w:marBottom w:val="0"/>
      <w:divBdr>
        <w:top w:val="none" w:sz="0" w:space="0" w:color="auto"/>
        <w:left w:val="none" w:sz="0" w:space="0" w:color="auto"/>
        <w:bottom w:val="none" w:sz="0" w:space="0" w:color="auto"/>
        <w:right w:val="none" w:sz="0" w:space="0" w:color="auto"/>
      </w:divBdr>
    </w:div>
    <w:div w:id="988442710">
      <w:bodyDiv w:val="1"/>
      <w:marLeft w:val="0"/>
      <w:marRight w:val="0"/>
      <w:marTop w:val="0"/>
      <w:marBottom w:val="0"/>
      <w:divBdr>
        <w:top w:val="none" w:sz="0" w:space="0" w:color="auto"/>
        <w:left w:val="none" w:sz="0" w:space="0" w:color="auto"/>
        <w:bottom w:val="none" w:sz="0" w:space="0" w:color="auto"/>
        <w:right w:val="none" w:sz="0" w:space="0" w:color="auto"/>
      </w:divBdr>
      <w:divsChild>
        <w:div w:id="731007032">
          <w:marLeft w:val="0"/>
          <w:marRight w:val="0"/>
          <w:marTop w:val="0"/>
          <w:marBottom w:val="0"/>
          <w:divBdr>
            <w:top w:val="none" w:sz="0" w:space="0" w:color="auto"/>
            <w:left w:val="none" w:sz="0" w:space="0" w:color="auto"/>
            <w:bottom w:val="none" w:sz="0" w:space="0" w:color="auto"/>
            <w:right w:val="none" w:sz="0" w:space="0" w:color="auto"/>
          </w:divBdr>
          <w:divsChild>
            <w:div w:id="302740045">
              <w:marLeft w:val="0"/>
              <w:marRight w:val="0"/>
              <w:marTop w:val="0"/>
              <w:marBottom w:val="0"/>
              <w:divBdr>
                <w:top w:val="none" w:sz="0" w:space="0" w:color="auto"/>
                <w:left w:val="none" w:sz="0" w:space="0" w:color="auto"/>
                <w:bottom w:val="none" w:sz="0" w:space="0" w:color="auto"/>
                <w:right w:val="none" w:sz="0" w:space="0" w:color="auto"/>
              </w:divBdr>
              <w:divsChild>
                <w:div w:id="1447693870">
                  <w:marLeft w:val="0"/>
                  <w:marRight w:val="0"/>
                  <w:marTop w:val="0"/>
                  <w:marBottom w:val="0"/>
                  <w:divBdr>
                    <w:top w:val="none" w:sz="0" w:space="0" w:color="auto"/>
                    <w:left w:val="none" w:sz="0" w:space="0" w:color="auto"/>
                    <w:bottom w:val="none" w:sz="0" w:space="0" w:color="auto"/>
                    <w:right w:val="none" w:sz="0" w:space="0" w:color="auto"/>
                  </w:divBdr>
                  <w:divsChild>
                    <w:div w:id="2082214902">
                      <w:marLeft w:val="2174"/>
                      <w:marRight w:val="0"/>
                      <w:marTop w:val="0"/>
                      <w:marBottom w:val="0"/>
                      <w:divBdr>
                        <w:top w:val="none" w:sz="0" w:space="0" w:color="auto"/>
                        <w:left w:val="none" w:sz="0" w:space="0" w:color="auto"/>
                        <w:bottom w:val="none" w:sz="0" w:space="0" w:color="auto"/>
                        <w:right w:val="none" w:sz="0" w:space="0" w:color="auto"/>
                      </w:divBdr>
                      <w:divsChild>
                        <w:div w:id="1663238234">
                          <w:marLeft w:val="0"/>
                          <w:marRight w:val="0"/>
                          <w:marTop w:val="0"/>
                          <w:marBottom w:val="0"/>
                          <w:divBdr>
                            <w:top w:val="none" w:sz="0" w:space="0" w:color="auto"/>
                            <w:left w:val="none" w:sz="0" w:space="0" w:color="auto"/>
                            <w:bottom w:val="none" w:sz="0" w:space="0" w:color="auto"/>
                            <w:right w:val="none" w:sz="0" w:space="0" w:color="auto"/>
                          </w:divBdr>
                          <w:divsChild>
                            <w:div w:id="70976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4259807">
      <w:bodyDiv w:val="1"/>
      <w:marLeft w:val="0"/>
      <w:marRight w:val="0"/>
      <w:marTop w:val="0"/>
      <w:marBottom w:val="0"/>
      <w:divBdr>
        <w:top w:val="none" w:sz="0" w:space="0" w:color="auto"/>
        <w:left w:val="none" w:sz="0" w:space="0" w:color="auto"/>
        <w:bottom w:val="none" w:sz="0" w:space="0" w:color="auto"/>
        <w:right w:val="none" w:sz="0" w:space="0" w:color="auto"/>
      </w:divBdr>
      <w:divsChild>
        <w:div w:id="2121560110">
          <w:marLeft w:val="0"/>
          <w:marRight w:val="0"/>
          <w:marTop w:val="0"/>
          <w:marBottom w:val="0"/>
          <w:divBdr>
            <w:top w:val="none" w:sz="0" w:space="0" w:color="auto"/>
            <w:left w:val="none" w:sz="0" w:space="0" w:color="auto"/>
            <w:bottom w:val="none" w:sz="0" w:space="0" w:color="auto"/>
            <w:right w:val="none" w:sz="0" w:space="0" w:color="auto"/>
          </w:divBdr>
          <w:divsChild>
            <w:div w:id="70598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272510">
      <w:bodyDiv w:val="1"/>
      <w:marLeft w:val="0"/>
      <w:marRight w:val="0"/>
      <w:marTop w:val="0"/>
      <w:marBottom w:val="0"/>
      <w:divBdr>
        <w:top w:val="none" w:sz="0" w:space="0" w:color="auto"/>
        <w:left w:val="none" w:sz="0" w:space="0" w:color="auto"/>
        <w:bottom w:val="none" w:sz="0" w:space="0" w:color="auto"/>
        <w:right w:val="none" w:sz="0" w:space="0" w:color="auto"/>
      </w:divBdr>
      <w:divsChild>
        <w:div w:id="1322269461">
          <w:marLeft w:val="0"/>
          <w:marRight w:val="0"/>
          <w:marTop w:val="0"/>
          <w:marBottom w:val="0"/>
          <w:divBdr>
            <w:top w:val="none" w:sz="0" w:space="0" w:color="auto"/>
            <w:left w:val="none" w:sz="0" w:space="0" w:color="auto"/>
            <w:bottom w:val="none" w:sz="0" w:space="0" w:color="auto"/>
            <w:right w:val="none" w:sz="0" w:space="0" w:color="auto"/>
          </w:divBdr>
          <w:divsChild>
            <w:div w:id="171798965">
              <w:marLeft w:val="0"/>
              <w:marRight w:val="0"/>
              <w:marTop w:val="0"/>
              <w:marBottom w:val="0"/>
              <w:divBdr>
                <w:top w:val="none" w:sz="0" w:space="0" w:color="auto"/>
                <w:left w:val="none" w:sz="0" w:space="0" w:color="auto"/>
                <w:bottom w:val="none" w:sz="0" w:space="0" w:color="auto"/>
                <w:right w:val="none" w:sz="0" w:space="0" w:color="auto"/>
              </w:divBdr>
              <w:divsChild>
                <w:div w:id="760564518">
                  <w:marLeft w:val="0"/>
                  <w:marRight w:val="0"/>
                  <w:marTop w:val="0"/>
                  <w:marBottom w:val="0"/>
                  <w:divBdr>
                    <w:top w:val="none" w:sz="0" w:space="0" w:color="auto"/>
                    <w:left w:val="none" w:sz="0" w:space="0" w:color="auto"/>
                    <w:bottom w:val="none" w:sz="0" w:space="0" w:color="auto"/>
                    <w:right w:val="none" w:sz="0" w:space="0" w:color="auto"/>
                  </w:divBdr>
                  <w:divsChild>
                    <w:div w:id="1838377042">
                      <w:marLeft w:val="0"/>
                      <w:marRight w:val="0"/>
                      <w:marTop w:val="0"/>
                      <w:marBottom w:val="0"/>
                      <w:divBdr>
                        <w:top w:val="none" w:sz="0" w:space="0" w:color="auto"/>
                        <w:left w:val="none" w:sz="0" w:space="0" w:color="auto"/>
                        <w:bottom w:val="none" w:sz="0" w:space="0" w:color="auto"/>
                        <w:right w:val="none" w:sz="0" w:space="0" w:color="auto"/>
                      </w:divBdr>
                      <w:divsChild>
                        <w:div w:id="1877621627">
                          <w:marLeft w:val="0"/>
                          <w:marRight w:val="0"/>
                          <w:marTop w:val="0"/>
                          <w:marBottom w:val="0"/>
                          <w:divBdr>
                            <w:top w:val="none" w:sz="0" w:space="0" w:color="auto"/>
                            <w:left w:val="none" w:sz="0" w:space="0" w:color="auto"/>
                            <w:bottom w:val="none" w:sz="0" w:space="0" w:color="auto"/>
                            <w:right w:val="none" w:sz="0" w:space="0" w:color="auto"/>
                          </w:divBdr>
                          <w:divsChild>
                            <w:div w:id="468480051">
                              <w:marLeft w:val="0"/>
                              <w:marRight w:val="0"/>
                              <w:marTop w:val="0"/>
                              <w:marBottom w:val="0"/>
                              <w:divBdr>
                                <w:top w:val="none" w:sz="0" w:space="0" w:color="auto"/>
                                <w:left w:val="none" w:sz="0" w:space="0" w:color="auto"/>
                                <w:bottom w:val="none" w:sz="0" w:space="0" w:color="auto"/>
                                <w:right w:val="none" w:sz="0" w:space="0" w:color="auto"/>
                              </w:divBdr>
                              <w:divsChild>
                                <w:div w:id="2050570194">
                                  <w:marLeft w:val="0"/>
                                  <w:marRight w:val="0"/>
                                  <w:marTop w:val="0"/>
                                  <w:marBottom w:val="0"/>
                                  <w:divBdr>
                                    <w:top w:val="none" w:sz="0" w:space="0" w:color="auto"/>
                                    <w:left w:val="none" w:sz="0" w:space="0" w:color="auto"/>
                                    <w:bottom w:val="none" w:sz="0" w:space="0" w:color="auto"/>
                                    <w:right w:val="none" w:sz="0" w:space="0" w:color="auto"/>
                                  </w:divBdr>
                                  <w:divsChild>
                                    <w:div w:id="1533494647">
                                      <w:marLeft w:val="0"/>
                                      <w:marRight w:val="0"/>
                                      <w:marTop w:val="0"/>
                                      <w:marBottom w:val="0"/>
                                      <w:divBdr>
                                        <w:top w:val="none" w:sz="0" w:space="0" w:color="auto"/>
                                        <w:left w:val="none" w:sz="0" w:space="0" w:color="auto"/>
                                        <w:bottom w:val="none" w:sz="0" w:space="0" w:color="auto"/>
                                        <w:right w:val="none" w:sz="0" w:space="0" w:color="auto"/>
                                      </w:divBdr>
                                      <w:divsChild>
                                        <w:div w:id="1916742371">
                                          <w:marLeft w:val="0"/>
                                          <w:marRight w:val="0"/>
                                          <w:marTop w:val="0"/>
                                          <w:marBottom w:val="0"/>
                                          <w:divBdr>
                                            <w:top w:val="none" w:sz="0" w:space="0" w:color="auto"/>
                                            <w:left w:val="none" w:sz="0" w:space="0" w:color="auto"/>
                                            <w:bottom w:val="none" w:sz="0" w:space="0" w:color="auto"/>
                                            <w:right w:val="none" w:sz="0" w:space="0" w:color="auto"/>
                                          </w:divBdr>
                                          <w:divsChild>
                                            <w:div w:id="474107285">
                                              <w:marLeft w:val="0"/>
                                              <w:marRight w:val="0"/>
                                              <w:marTop w:val="0"/>
                                              <w:marBottom w:val="0"/>
                                              <w:divBdr>
                                                <w:top w:val="none" w:sz="0" w:space="0" w:color="auto"/>
                                                <w:left w:val="none" w:sz="0" w:space="0" w:color="auto"/>
                                                <w:bottom w:val="none" w:sz="0" w:space="0" w:color="auto"/>
                                                <w:right w:val="none" w:sz="0" w:space="0" w:color="auto"/>
                                              </w:divBdr>
                                              <w:divsChild>
                                                <w:div w:id="1799685708">
                                                  <w:marLeft w:val="0"/>
                                                  <w:marRight w:val="0"/>
                                                  <w:marTop w:val="0"/>
                                                  <w:marBottom w:val="0"/>
                                                  <w:divBdr>
                                                    <w:top w:val="none" w:sz="0" w:space="0" w:color="auto"/>
                                                    <w:left w:val="none" w:sz="0" w:space="0" w:color="auto"/>
                                                    <w:bottom w:val="none" w:sz="0" w:space="0" w:color="auto"/>
                                                    <w:right w:val="none" w:sz="0" w:space="0" w:color="auto"/>
                                                  </w:divBdr>
                                                  <w:divsChild>
                                                    <w:div w:id="1365253752">
                                                      <w:marLeft w:val="0"/>
                                                      <w:marRight w:val="0"/>
                                                      <w:marTop w:val="0"/>
                                                      <w:marBottom w:val="0"/>
                                                      <w:divBdr>
                                                        <w:top w:val="none" w:sz="0" w:space="0" w:color="auto"/>
                                                        <w:left w:val="none" w:sz="0" w:space="0" w:color="auto"/>
                                                        <w:bottom w:val="none" w:sz="0" w:space="0" w:color="auto"/>
                                                        <w:right w:val="none" w:sz="0" w:space="0" w:color="auto"/>
                                                      </w:divBdr>
                                                      <w:divsChild>
                                                        <w:div w:id="850493057">
                                                          <w:marLeft w:val="0"/>
                                                          <w:marRight w:val="0"/>
                                                          <w:marTop w:val="0"/>
                                                          <w:marBottom w:val="0"/>
                                                          <w:divBdr>
                                                            <w:top w:val="none" w:sz="0" w:space="0" w:color="auto"/>
                                                            <w:left w:val="none" w:sz="0" w:space="0" w:color="auto"/>
                                                            <w:bottom w:val="none" w:sz="0" w:space="0" w:color="auto"/>
                                                            <w:right w:val="none" w:sz="0" w:space="0" w:color="auto"/>
                                                          </w:divBdr>
                                                          <w:divsChild>
                                                            <w:div w:id="1062678356">
                                                              <w:marLeft w:val="0"/>
                                                              <w:marRight w:val="0"/>
                                                              <w:marTop w:val="0"/>
                                                              <w:marBottom w:val="0"/>
                                                              <w:divBdr>
                                                                <w:top w:val="none" w:sz="0" w:space="0" w:color="auto"/>
                                                                <w:left w:val="none" w:sz="0" w:space="0" w:color="auto"/>
                                                                <w:bottom w:val="none" w:sz="0" w:space="0" w:color="auto"/>
                                                                <w:right w:val="none" w:sz="0" w:space="0" w:color="auto"/>
                                                              </w:divBdr>
                                                              <w:divsChild>
                                                                <w:div w:id="197933542">
                                                                  <w:marLeft w:val="0"/>
                                                                  <w:marRight w:val="0"/>
                                                                  <w:marTop w:val="0"/>
                                                                  <w:marBottom w:val="0"/>
                                                                  <w:divBdr>
                                                                    <w:top w:val="none" w:sz="0" w:space="0" w:color="auto"/>
                                                                    <w:left w:val="none" w:sz="0" w:space="0" w:color="auto"/>
                                                                    <w:bottom w:val="none" w:sz="0" w:space="0" w:color="auto"/>
                                                                    <w:right w:val="none" w:sz="0" w:space="0" w:color="auto"/>
                                                                  </w:divBdr>
                                                                  <w:divsChild>
                                                                    <w:div w:id="1247688011">
                                                                      <w:marLeft w:val="0"/>
                                                                      <w:marRight w:val="0"/>
                                                                      <w:marTop w:val="0"/>
                                                                      <w:marBottom w:val="0"/>
                                                                      <w:divBdr>
                                                                        <w:top w:val="none" w:sz="0" w:space="0" w:color="auto"/>
                                                                        <w:left w:val="none" w:sz="0" w:space="0" w:color="auto"/>
                                                                        <w:bottom w:val="none" w:sz="0" w:space="0" w:color="auto"/>
                                                                        <w:right w:val="none" w:sz="0" w:space="0" w:color="auto"/>
                                                                      </w:divBdr>
                                                                      <w:divsChild>
                                                                        <w:div w:id="503978655">
                                                                          <w:marLeft w:val="0"/>
                                                                          <w:marRight w:val="0"/>
                                                                          <w:marTop w:val="0"/>
                                                                          <w:marBottom w:val="0"/>
                                                                          <w:divBdr>
                                                                            <w:top w:val="none" w:sz="0" w:space="0" w:color="auto"/>
                                                                            <w:left w:val="none" w:sz="0" w:space="0" w:color="auto"/>
                                                                            <w:bottom w:val="none" w:sz="0" w:space="0" w:color="auto"/>
                                                                            <w:right w:val="none" w:sz="0" w:space="0" w:color="auto"/>
                                                                          </w:divBdr>
                                                                          <w:divsChild>
                                                                            <w:div w:id="2092509858">
                                                                              <w:marLeft w:val="0"/>
                                                                              <w:marRight w:val="0"/>
                                                                              <w:marTop w:val="0"/>
                                                                              <w:marBottom w:val="0"/>
                                                                              <w:divBdr>
                                                                                <w:top w:val="none" w:sz="0" w:space="0" w:color="auto"/>
                                                                                <w:left w:val="none" w:sz="0" w:space="0" w:color="auto"/>
                                                                                <w:bottom w:val="none" w:sz="0" w:space="0" w:color="auto"/>
                                                                                <w:right w:val="none" w:sz="0" w:space="0" w:color="auto"/>
                                                                              </w:divBdr>
                                                                              <w:divsChild>
                                                                                <w:div w:id="896623262">
                                                                                  <w:marLeft w:val="0"/>
                                                                                  <w:marRight w:val="0"/>
                                                                                  <w:marTop w:val="0"/>
                                                                                  <w:marBottom w:val="0"/>
                                                                                  <w:divBdr>
                                                                                    <w:top w:val="none" w:sz="0" w:space="0" w:color="auto"/>
                                                                                    <w:left w:val="none" w:sz="0" w:space="0" w:color="auto"/>
                                                                                    <w:bottom w:val="none" w:sz="0" w:space="0" w:color="auto"/>
                                                                                    <w:right w:val="none" w:sz="0" w:space="0" w:color="auto"/>
                                                                                  </w:divBdr>
                                                                                  <w:divsChild>
                                                                                    <w:div w:id="20224713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38207">
      <w:bodyDiv w:val="1"/>
      <w:marLeft w:val="0"/>
      <w:marRight w:val="0"/>
      <w:marTop w:val="0"/>
      <w:marBottom w:val="0"/>
      <w:divBdr>
        <w:top w:val="none" w:sz="0" w:space="0" w:color="auto"/>
        <w:left w:val="none" w:sz="0" w:space="0" w:color="auto"/>
        <w:bottom w:val="none" w:sz="0" w:space="0" w:color="auto"/>
        <w:right w:val="none" w:sz="0" w:space="0" w:color="auto"/>
      </w:divBdr>
    </w:div>
    <w:div w:id="1004354804">
      <w:bodyDiv w:val="1"/>
      <w:marLeft w:val="0"/>
      <w:marRight w:val="0"/>
      <w:marTop w:val="0"/>
      <w:marBottom w:val="0"/>
      <w:divBdr>
        <w:top w:val="none" w:sz="0" w:space="0" w:color="auto"/>
        <w:left w:val="none" w:sz="0" w:space="0" w:color="auto"/>
        <w:bottom w:val="none" w:sz="0" w:space="0" w:color="auto"/>
        <w:right w:val="none" w:sz="0" w:space="0" w:color="auto"/>
      </w:divBdr>
      <w:divsChild>
        <w:div w:id="1974604299">
          <w:marLeft w:val="0"/>
          <w:marRight w:val="0"/>
          <w:marTop w:val="0"/>
          <w:marBottom w:val="0"/>
          <w:divBdr>
            <w:top w:val="none" w:sz="0" w:space="0" w:color="auto"/>
            <w:left w:val="none" w:sz="0" w:space="0" w:color="auto"/>
            <w:bottom w:val="none" w:sz="0" w:space="0" w:color="auto"/>
            <w:right w:val="none" w:sz="0" w:space="0" w:color="auto"/>
          </w:divBdr>
          <w:divsChild>
            <w:div w:id="1497643976">
              <w:marLeft w:val="0"/>
              <w:marRight w:val="0"/>
              <w:marTop w:val="0"/>
              <w:marBottom w:val="0"/>
              <w:divBdr>
                <w:top w:val="none" w:sz="0" w:space="0" w:color="auto"/>
                <w:left w:val="none" w:sz="0" w:space="0" w:color="auto"/>
                <w:bottom w:val="none" w:sz="0" w:space="0" w:color="auto"/>
                <w:right w:val="none" w:sz="0" w:space="0" w:color="auto"/>
              </w:divBdr>
              <w:divsChild>
                <w:div w:id="2081556286">
                  <w:marLeft w:val="0"/>
                  <w:marRight w:val="0"/>
                  <w:marTop w:val="0"/>
                  <w:marBottom w:val="0"/>
                  <w:divBdr>
                    <w:top w:val="none" w:sz="0" w:space="0" w:color="auto"/>
                    <w:left w:val="none" w:sz="0" w:space="0" w:color="auto"/>
                    <w:bottom w:val="none" w:sz="0" w:space="0" w:color="auto"/>
                    <w:right w:val="none" w:sz="0" w:space="0" w:color="auto"/>
                  </w:divBdr>
                  <w:divsChild>
                    <w:div w:id="1360812955">
                      <w:marLeft w:val="0"/>
                      <w:marRight w:val="0"/>
                      <w:marTop w:val="0"/>
                      <w:marBottom w:val="0"/>
                      <w:divBdr>
                        <w:top w:val="none" w:sz="0" w:space="0" w:color="auto"/>
                        <w:left w:val="none" w:sz="0" w:space="0" w:color="auto"/>
                        <w:bottom w:val="none" w:sz="0" w:space="0" w:color="auto"/>
                        <w:right w:val="none" w:sz="0" w:space="0" w:color="auto"/>
                      </w:divBdr>
                      <w:divsChild>
                        <w:div w:id="834566531">
                          <w:marLeft w:val="0"/>
                          <w:marRight w:val="0"/>
                          <w:marTop w:val="0"/>
                          <w:marBottom w:val="0"/>
                          <w:divBdr>
                            <w:top w:val="none" w:sz="0" w:space="0" w:color="auto"/>
                            <w:left w:val="none" w:sz="0" w:space="0" w:color="auto"/>
                            <w:bottom w:val="none" w:sz="0" w:space="0" w:color="auto"/>
                            <w:right w:val="none" w:sz="0" w:space="0" w:color="auto"/>
                          </w:divBdr>
                          <w:divsChild>
                            <w:div w:id="1041517911">
                              <w:marLeft w:val="0"/>
                              <w:marRight w:val="0"/>
                              <w:marTop w:val="0"/>
                              <w:marBottom w:val="0"/>
                              <w:divBdr>
                                <w:top w:val="none" w:sz="0" w:space="0" w:color="auto"/>
                                <w:left w:val="none" w:sz="0" w:space="0" w:color="auto"/>
                                <w:bottom w:val="none" w:sz="0" w:space="0" w:color="auto"/>
                                <w:right w:val="none" w:sz="0" w:space="0" w:color="auto"/>
                              </w:divBdr>
                              <w:divsChild>
                                <w:div w:id="606884568">
                                  <w:marLeft w:val="0"/>
                                  <w:marRight w:val="0"/>
                                  <w:marTop w:val="0"/>
                                  <w:marBottom w:val="0"/>
                                  <w:divBdr>
                                    <w:top w:val="none" w:sz="0" w:space="0" w:color="auto"/>
                                    <w:left w:val="none" w:sz="0" w:space="0" w:color="auto"/>
                                    <w:bottom w:val="none" w:sz="0" w:space="0" w:color="auto"/>
                                    <w:right w:val="none" w:sz="0" w:space="0" w:color="auto"/>
                                  </w:divBdr>
                                  <w:divsChild>
                                    <w:div w:id="507795103">
                                      <w:marLeft w:val="0"/>
                                      <w:marRight w:val="0"/>
                                      <w:marTop w:val="0"/>
                                      <w:marBottom w:val="0"/>
                                      <w:divBdr>
                                        <w:top w:val="none" w:sz="0" w:space="0" w:color="auto"/>
                                        <w:left w:val="none" w:sz="0" w:space="0" w:color="auto"/>
                                        <w:bottom w:val="none" w:sz="0" w:space="0" w:color="auto"/>
                                        <w:right w:val="none" w:sz="0" w:space="0" w:color="auto"/>
                                      </w:divBdr>
                                      <w:divsChild>
                                        <w:div w:id="1664502403">
                                          <w:marLeft w:val="0"/>
                                          <w:marRight w:val="0"/>
                                          <w:marTop w:val="0"/>
                                          <w:marBottom w:val="0"/>
                                          <w:divBdr>
                                            <w:top w:val="none" w:sz="0" w:space="0" w:color="auto"/>
                                            <w:left w:val="none" w:sz="0" w:space="0" w:color="auto"/>
                                            <w:bottom w:val="none" w:sz="0" w:space="0" w:color="auto"/>
                                            <w:right w:val="none" w:sz="0" w:space="0" w:color="auto"/>
                                          </w:divBdr>
                                          <w:divsChild>
                                            <w:div w:id="243760052">
                                              <w:marLeft w:val="0"/>
                                              <w:marRight w:val="0"/>
                                              <w:marTop w:val="0"/>
                                              <w:marBottom w:val="0"/>
                                              <w:divBdr>
                                                <w:top w:val="none" w:sz="0" w:space="0" w:color="auto"/>
                                                <w:left w:val="none" w:sz="0" w:space="0" w:color="auto"/>
                                                <w:bottom w:val="none" w:sz="0" w:space="0" w:color="auto"/>
                                                <w:right w:val="none" w:sz="0" w:space="0" w:color="auto"/>
                                              </w:divBdr>
                                              <w:divsChild>
                                                <w:div w:id="1151172027">
                                                  <w:marLeft w:val="0"/>
                                                  <w:marRight w:val="0"/>
                                                  <w:marTop w:val="0"/>
                                                  <w:marBottom w:val="0"/>
                                                  <w:divBdr>
                                                    <w:top w:val="none" w:sz="0" w:space="0" w:color="auto"/>
                                                    <w:left w:val="none" w:sz="0" w:space="0" w:color="auto"/>
                                                    <w:bottom w:val="none" w:sz="0" w:space="0" w:color="auto"/>
                                                    <w:right w:val="none" w:sz="0" w:space="0" w:color="auto"/>
                                                  </w:divBdr>
                                                  <w:divsChild>
                                                    <w:div w:id="2136755374">
                                                      <w:marLeft w:val="0"/>
                                                      <w:marRight w:val="0"/>
                                                      <w:marTop w:val="0"/>
                                                      <w:marBottom w:val="0"/>
                                                      <w:divBdr>
                                                        <w:top w:val="none" w:sz="0" w:space="0" w:color="auto"/>
                                                        <w:left w:val="none" w:sz="0" w:space="0" w:color="auto"/>
                                                        <w:bottom w:val="none" w:sz="0" w:space="0" w:color="auto"/>
                                                        <w:right w:val="none" w:sz="0" w:space="0" w:color="auto"/>
                                                      </w:divBdr>
                                                      <w:divsChild>
                                                        <w:div w:id="2072580050">
                                                          <w:marLeft w:val="0"/>
                                                          <w:marRight w:val="0"/>
                                                          <w:marTop w:val="0"/>
                                                          <w:marBottom w:val="0"/>
                                                          <w:divBdr>
                                                            <w:top w:val="none" w:sz="0" w:space="0" w:color="auto"/>
                                                            <w:left w:val="none" w:sz="0" w:space="0" w:color="auto"/>
                                                            <w:bottom w:val="none" w:sz="0" w:space="0" w:color="auto"/>
                                                            <w:right w:val="none" w:sz="0" w:space="0" w:color="auto"/>
                                                          </w:divBdr>
                                                          <w:divsChild>
                                                            <w:div w:id="1093354180">
                                                              <w:marLeft w:val="0"/>
                                                              <w:marRight w:val="0"/>
                                                              <w:marTop w:val="0"/>
                                                              <w:marBottom w:val="0"/>
                                                              <w:divBdr>
                                                                <w:top w:val="none" w:sz="0" w:space="0" w:color="auto"/>
                                                                <w:left w:val="none" w:sz="0" w:space="0" w:color="auto"/>
                                                                <w:bottom w:val="none" w:sz="0" w:space="0" w:color="auto"/>
                                                                <w:right w:val="none" w:sz="0" w:space="0" w:color="auto"/>
                                                              </w:divBdr>
                                                              <w:divsChild>
                                                                <w:div w:id="842936288">
                                                                  <w:marLeft w:val="0"/>
                                                                  <w:marRight w:val="0"/>
                                                                  <w:marTop w:val="0"/>
                                                                  <w:marBottom w:val="0"/>
                                                                  <w:divBdr>
                                                                    <w:top w:val="none" w:sz="0" w:space="0" w:color="auto"/>
                                                                    <w:left w:val="none" w:sz="0" w:space="0" w:color="auto"/>
                                                                    <w:bottom w:val="none" w:sz="0" w:space="0" w:color="auto"/>
                                                                    <w:right w:val="none" w:sz="0" w:space="0" w:color="auto"/>
                                                                  </w:divBdr>
                                                                  <w:divsChild>
                                                                    <w:div w:id="1105148650">
                                                                      <w:marLeft w:val="0"/>
                                                                      <w:marRight w:val="0"/>
                                                                      <w:marTop w:val="0"/>
                                                                      <w:marBottom w:val="0"/>
                                                                      <w:divBdr>
                                                                        <w:top w:val="none" w:sz="0" w:space="0" w:color="auto"/>
                                                                        <w:left w:val="none" w:sz="0" w:space="0" w:color="auto"/>
                                                                        <w:bottom w:val="none" w:sz="0" w:space="0" w:color="auto"/>
                                                                        <w:right w:val="none" w:sz="0" w:space="0" w:color="auto"/>
                                                                      </w:divBdr>
                                                                      <w:divsChild>
                                                                        <w:div w:id="1804156103">
                                                                          <w:marLeft w:val="0"/>
                                                                          <w:marRight w:val="0"/>
                                                                          <w:marTop w:val="0"/>
                                                                          <w:marBottom w:val="0"/>
                                                                          <w:divBdr>
                                                                            <w:top w:val="none" w:sz="0" w:space="0" w:color="auto"/>
                                                                            <w:left w:val="none" w:sz="0" w:space="0" w:color="auto"/>
                                                                            <w:bottom w:val="none" w:sz="0" w:space="0" w:color="auto"/>
                                                                            <w:right w:val="none" w:sz="0" w:space="0" w:color="auto"/>
                                                                          </w:divBdr>
                                                                          <w:divsChild>
                                                                            <w:div w:id="551354958">
                                                                              <w:marLeft w:val="0"/>
                                                                              <w:marRight w:val="0"/>
                                                                              <w:marTop w:val="0"/>
                                                                              <w:marBottom w:val="0"/>
                                                                              <w:divBdr>
                                                                                <w:top w:val="none" w:sz="0" w:space="0" w:color="auto"/>
                                                                                <w:left w:val="none" w:sz="0" w:space="0" w:color="auto"/>
                                                                                <w:bottom w:val="none" w:sz="0" w:space="0" w:color="auto"/>
                                                                                <w:right w:val="none" w:sz="0" w:space="0" w:color="auto"/>
                                                                              </w:divBdr>
                                                                              <w:divsChild>
                                                                                <w:div w:id="31938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26177181">
      <w:bodyDiv w:val="1"/>
      <w:marLeft w:val="0"/>
      <w:marRight w:val="0"/>
      <w:marTop w:val="0"/>
      <w:marBottom w:val="0"/>
      <w:divBdr>
        <w:top w:val="none" w:sz="0" w:space="0" w:color="auto"/>
        <w:left w:val="none" w:sz="0" w:space="0" w:color="auto"/>
        <w:bottom w:val="none" w:sz="0" w:space="0" w:color="auto"/>
        <w:right w:val="none" w:sz="0" w:space="0" w:color="auto"/>
      </w:divBdr>
      <w:divsChild>
        <w:div w:id="1534078220">
          <w:marLeft w:val="0"/>
          <w:marRight w:val="0"/>
          <w:marTop w:val="0"/>
          <w:marBottom w:val="0"/>
          <w:divBdr>
            <w:top w:val="none" w:sz="0" w:space="0" w:color="auto"/>
            <w:left w:val="none" w:sz="0" w:space="0" w:color="auto"/>
            <w:bottom w:val="none" w:sz="0" w:space="0" w:color="auto"/>
            <w:right w:val="none" w:sz="0" w:space="0" w:color="auto"/>
          </w:divBdr>
          <w:divsChild>
            <w:div w:id="929775369">
              <w:marLeft w:val="0"/>
              <w:marRight w:val="0"/>
              <w:marTop w:val="0"/>
              <w:marBottom w:val="0"/>
              <w:divBdr>
                <w:top w:val="none" w:sz="0" w:space="0" w:color="auto"/>
                <w:left w:val="none" w:sz="0" w:space="0" w:color="auto"/>
                <w:bottom w:val="none" w:sz="0" w:space="0" w:color="auto"/>
                <w:right w:val="none" w:sz="0" w:space="0" w:color="auto"/>
              </w:divBdr>
              <w:divsChild>
                <w:div w:id="199244712">
                  <w:marLeft w:val="0"/>
                  <w:marRight w:val="0"/>
                  <w:marTop w:val="0"/>
                  <w:marBottom w:val="0"/>
                  <w:divBdr>
                    <w:top w:val="none" w:sz="0" w:space="0" w:color="auto"/>
                    <w:left w:val="none" w:sz="0" w:space="0" w:color="auto"/>
                    <w:bottom w:val="none" w:sz="0" w:space="0" w:color="auto"/>
                    <w:right w:val="none" w:sz="0" w:space="0" w:color="auto"/>
                  </w:divBdr>
                  <w:divsChild>
                    <w:div w:id="1558778308">
                      <w:marLeft w:val="2992"/>
                      <w:marRight w:val="0"/>
                      <w:marTop w:val="0"/>
                      <w:marBottom w:val="0"/>
                      <w:divBdr>
                        <w:top w:val="none" w:sz="0" w:space="0" w:color="auto"/>
                        <w:left w:val="none" w:sz="0" w:space="0" w:color="auto"/>
                        <w:bottom w:val="none" w:sz="0" w:space="0" w:color="auto"/>
                        <w:right w:val="none" w:sz="0" w:space="0" w:color="auto"/>
                      </w:divBdr>
                      <w:divsChild>
                        <w:div w:id="846478943">
                          <w:marLeft w:val="0"/>
                          <w:marRight w:val="0"/>
                          <w:marTop w:val="0"/>
                          <w:marBottom w:val="0"/>
                          <w:divBdr>
                            <w:top w:val="none" w:sz="0" w:space="0" w:color="auto"/>
                            <w:left w:val="none" w:sz="0" w:space="0" w:color="auto"/>
                            <w:bottom w:val="none" w:sz="0" w:space="0" w:color="auto"/>
                            <w:right w:val="none" w:sz="0" w:space="0" w:color="auto"/>
                          </w:divBdr>
                          <w:divsChild>
                            <w:div w:id="102767406">
                              <w:marLeft w:val="0"/>
                              <w:marRight w:val="0"/>
                              <w:marTop w:val="0"/>
                              <w:marBottom w:val="0"/>
                              <w:divBdr>
                                <w:top w:val="none" w:sz="0" w:space="0" w:color="auto"/>
                                <w:left w:val="none" w:sz="0" w:space="0" w:color="auto"/>
                                <w:bottom w:val="none" w:sz="0" w:space="0" w:color="auto"/>
                                <w:right w:val="none" w:sz="0" w:space="0" w:color="auto"/>
                              </w:divBdr>
                            </w:div>
                            <w:div w:id="16069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7779101">
      <w:bodyDiv w:val="1"/>
      <w:marLeft w:val="0"/>
      <w:marRight w:val="0"/>
      <w:marTop w:val="0"/>
      <w:marBottom w:val="0"/>
      <w:divBdr>
        <w:top w:val="none" w:sz="0" w:space="0" w:color="auto"/>
        <w:left w:val="none" w:sz="0" w:space="0" w:color="auto"/>
        <w:bottom w:val="none" w:sz="0" w:space="0" w:color="auto"/>
        <w:right w:val="none" w:sz="0" w:space="0" w:color="auto"/>
      </w:divBdr>
      <w:divsChild>
        <w:div w:id="967080927">
          <w:blockQuote w:val="1"/>
          <w:marLeft w:val="720"/>
          <w:marRight w:val="720"/>
          <w:marTop w:val="100"/>
          <w:marBottom w:val="100"/>
          <w:divBdr>
            <w:top w:val="none" w:sz="0" w:space="0" w:color="auto"/>
            <w:left w:val="none" w:sz="0" w:space="0" w:color="auto"/>
            <w:bottom w:val="none" w:sz="0" w:space="0" w:color="auto"/>
            <w:right w:val="none" w:sz="0" w:space="0" w:color="auto"/>
          </w:divBdr>
        </w:div>
        <w:div w:id="123700816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4258012">
      <w:bodyDiv w:val="1"/>
      <w:marLeft w:val="0"/>
      <w:marRight w:val="0"/>
      <w:marTop w:val="0"/>
      <w:marBottom w:val="0"/>
      <w:divBdr>
        <w:top w:val="none" w:sz="0" w:space="0" w:color="auto"/>
        <w:left w:val="none" w:sz="0" w:space="0" w:color="auto"/>
        <w:bottom w:val="none" w:sz="0" w:space="0" w:color="auto"/>
        <w:right w:val="none" w:sz="0" w:space="0" w:color="auto"/>
      </w:divBdr>
      <w:divsChild>
        <w:div w:id="1468817313">
          <w:marLeft w:val="0"/>
          <w:marRight w:val="0"/>
          <w:marTop w:val="0"/>
          <w:marBottom w:val="0"/>
          <w:divBdr>
            <w:top w:val="none" w:sz="0" w:space="0" w:color="auto"/>
            <w:left w:val="none" w:sz="0" w:space="0" w:color="auto"/>
            <w:bottom w:val="none" w:sz="0" w:space="0" w:color="auto"/>
            <w:right w:val="none" w:sz="0" w:space="0" w:color="auto"/>
          </w:divBdr>
          <w:divsChild>
            <w:div w:id="85007758">
              <w:marLeft w:val="0"/>
              <w:marRight w:val="0"/>
              <w:marTop w:val="0"/>
              <w:marBottom w:val="0"/>
              <w:divBdr>
                <w:top w:val="none" w:sz="0" w:space="0" w:color="auto"/>
                <w:left w:val="none" w:sz="0" w:space="0" w:color="auto"/>
                <w:bottom w:val="none" w:sz="0" w:space="0" w:color="auto"/>
                <w:right w:val="none" w:sz="0" w:space="0" w:color="auto"/>
              </w:divBdr>
              <w:divsChild>
                <w:div w:id="325059524">
                  <w:marLeft w:val="0"/>
                  <w:marRight w:val="0"/>
                  <w:marTop w:val="0"/>
                  <w:marBottom w:val="0"/>
                  <w:divBdr>
                    <w:top w:val="none" w:sz="0" w:space="0" w:color="auto"/>
                    <w:left w:val="none" w:sz="0" w:space="0" w:color="auto"/>
                    <w:bottom w:val="none" w:sz="0" w:space="0" w:color="auto"/>
                    <w:right w:val="none" w:sz="0" w:space="0" w:color="auto"/>
                  </w:divBdr>
                  <w:divsChild>
                    <w:div w:id="970326407">
                      <w:marLeft w:val="0"/>
                      <w:marRight w:val="0"/>
                      <w:marTop w:val="0"/>
                      <w:marBottom w:val="0"/>
                      <w:divBdr>
                        <w:top w:val="none" w:sz="0" w:space="0" w:color="auto"/>
                        <w:left w:val="none" w:sz="0" w:space="0" w:color="auto"/>
                        <w:bottom w:val="none" w:sz="0" w:space="0" w:color="auto"/>
                        <w:right w:val="none" w:sz="0" w:space="0" w:color="auto"/>
                      </w:divBdr>
                      <w:divsChild>
                        <w:div w:id="492137047">
                          <w:marLeft w:val="0"/>
                          <w:marRight w:val="0"/>
                          <w:marTop w:val="0"/>
                          <w:marBottom w:val="0"/>
                          <w:divBdr>
                            <w:top w:val="none" w:sz="0" w:space="0" w:color="auto"/>
                            <w:left w:val="none" w:sz="0" w:space="0" w:color="auto"/>
                            <w:bottom w:val="none" w:sz="0" w:space="0" w:color="auto"/>
                            <w:right w:val="none" w:sz="0" w:space="0" w:color="auto"/>
                          </w:divBdr>
                          <w:divsChild>
                            <w:div w:id="715160045">
                              <w:marLeft w:val="0"/>
                              <w:marRight w:val="0"/>
                              <w:marTop w:val="0"/>
                              <w:marBottom w:val="0"/>
                              <w:divBdr>
                                <w:top w:val="none" w:sz="0" w:space="0" w:color="auto"/>
                                <w:left w:val="none" w:sz="0" w:space="0" w:color="auto"/>
                                <w:bottom w:val="none" w:sz="0" w:space="0" w:color="auto"/>
                                <w:right w:val="none" w:sz="0" w:space="0" w:color="auto"/>
                              </w:divBdr>
                              <w:divsChild>
                                <w:div w:id="1242370007">
                                  <w:marLeft w:val="0"/>
                                  <w:marRight w:val="0"/>
                                  <w:marTop w:val="0"/>
                                  <w:marBottom w:val="0"/>
                                  <w:divBdr>
                                    <w:top w:val="none" w:sz="0" w:space="0" w:color="auto"/>
                                    <w:left w:val="none" w:sz="0" w:space="0" w:color="auto"/>
                                    <w:bottom w:val="none" w:sz="0" w:space="0" w:color="auto"/>
                                    <w:right w:val="none" w:sz="0" w:space="0" w:color="auto"/>
                                  </w:divBdr>
                                  <w:divsChild>
                                    <w:div w:id="1997569718">
                                      <w:marLeft w:val="0"/>
                                      <w:marRight w:val="0"/>
                                      <w:marTop w:val="0"/>
                                      <w:marBottom w:val="0"/>
                                      <w:divBdr>
                                        <w:top w:val="none" w:sz="0" w:space="0" w:color="auto"/>
                                        <w:left w:val="none" w:sz="0" w:space="0" w:color="auto"/>
                                        <w:bottom w:val="none" w:sz="0" w:space="0" w:color="auto"/>
                                        <w:right w:val="none" w:sz="0" w:space="0" w:color="auto"/>
                                      </w:divBdr>
                                      <w:divsChild>
                                        <w:div w:id="567031331">
                                          <w:marLeft w:val="0"/>
                                          <w:marRight w:val="0"/>
                                          <w:marTop w:val="0"/>
                                          <w:marBottom w:val="0"/>
                                          <w:divBdr>
                                            <w:top w:val="none" w:sz="0" w:space="0" w:color="auto"/>
                                            <w:left w:val="none" w:sz="0" w:space="0" w:color="auto"/>
                                            <w:bottom w:val="none" w:sz="0" w:space="0" w:color="auto"/>
                                            <w:right w:val="none" w:sz="0" w:space="0" w:color="auto"/>
                                          </w:divBdr>
                                          <w:divsChild>
                                            <w:div w:id="243536688">
                                              <w:marLeft w:val="0"/>
                                              <w:marRight w:val="0"/>
                                              <w:marTop w:val="0"/>
                                              <w:marBottom w:val="0"/>
                                              <w:divBdr>
                                                <w:top w:val="none" w:sz="0" w:space="0" w:color="auto"/>
                                                <w:left w:val="none" w:sz="0" w:space="0" w:color="auto"/>
                                                <w:bottom w:val="none" w:sz="0" w:space="0" w:color="auto"/>
                                                <w:right w:val="none" w:sz="0" w:space="0" w:color="auto"/>
                                              </w:divBdr>
                                              <w:divsChild>
                                                <w:div w:id="1448355329">
                                                  <w:marLeft w:val="0"/>
                                                  <w:marRight w:val="0"/>
                                                  <w:marTop w:val="0"/>
                                                  <w:marBottom w:val="0"/>
                                                  <w:divBdr>
                                                    <w:top w:val="none" w:sz="0" w:space="0" w:color="auto"/>
                                                    <w:left w:val="none" w:sz="0" w:space="0" w:color="auto"/>
                                                    <w:bottom w:val="none" w:sz="0" w:space="0" w:color="auto"/>
                                                    <w:right w:val="none" w:sz="0" w:space="0" w:color="auto"/>
                                                  </w:divBdr>
                                                  <w:divsChild>
                                                    <w:div w:id="1696691294">
                                                      <w:marLeft w:val="0"/>
                                                      <w:marRight w:val="0"/>
                                                      <w:marTop w:val="0"/>
                                                      <w:marBottom w:val="0"/>
                                                      <w:divBdr>
                                                        <w:top w:val="none" w:sz="0" w:space="0" w:color="auto"/>
                                                        <w:left w:val="none" w:sz="0" w:space="0" w:color="auto"/>
                                                        <w:bottom w:val="none" w:sz="0" w:space="0" w:color="auto"/>
                                                        <w:right w:val="none" w:sz="0" w:space="0" w:color="auto"/>
                                                      </w:divBdr>
                                                      <w:divsChild>
                                                        <w:div w:id="1698582142">
                                                          <w:marLeft w:val="0"/>
                                                          <w:marRight w:val="0"/>
                                                          <w:marTop w:val="0"/>
                                                          <w:marBottom w:val="0"/>
                                                          <w:divBdr>
                                                            <w:top w:val="none" w:sz="0" w:space="0" w:color="auto"/>
                                                            <w:left w:val="none" w:sz="0" w:space="0" w:color="auto"/>
                                                            <w:bottom w:val="none" w:sz="0" w:space="0" w:color="auto"/>
                                                            <w:right w:val="none" w:sz="0" w:space="0" w:color="auto"/>
                                                          </w:divBdr>
                                                          <w:divsChild>
                                                            <w:div w:id="1295021864">
                                                              <w:marLeft w:val="0"/>
                                                              <w:marRight w:val="0"/>
                                                              <w:marTop w:val="0"/>
                                                              <w:marBottom w:val="0"/>
                                                              <w:divBdr>
                                                                <w:top w:val="none" w:sz="0" w:space="0" w:color="auto"/>
                                                                <w:left w:val="none" w:sz="0" w:space="0" w:color="auto"/>
                                                                <w:bottom w:val="none" w:sz="0" w:space="0" w:color="auto"/>
                                                                <w:right w:val="none" w:sz="0" w:space="0" w:color="auto"/>
                                                              </w:divBdr>
                                                              <w:divsChild>
                                                                <w:div w:id="2107383061">
                                                                  <w:marLeft w:val="0"/>
                                                                  <w:marRight w:val="0"/>
                                                                  <w:marTop w:val="0"/>
                                                                  <w:marBottom w:val="0"/>
                                                                  <w:divBdr>
                                                                    <w:top w:val="none" w:sz="0" w:space="0" w:color="auto"/>
                                                                    <w:left w:val="none" w:sz="0" w:space="0" w:color="auto"/>
                                                                    <w:bottom w:val="none" w:sz="0" w:space="0" w:color="auto"/>
                                                                    <w:right w:val="none" w:sz="0" w:space="0" w:color="auto"/>
                                                                  </w:divBdr>
                                                                  <w:divsChild>
                                                                    <w:div w:id="430469168">
                                                                      <w:marLeft w:val="0"/>
                                                                      <w:marRight w:val="0"/>
                                                                      <w:marTop w:val="0"/>
                                                                      <w:marBottom w:val="0"/>
                                                                      <w:divBdr>
                                                                        <w:top w:val="none" w:sz="0" w:space="0" w:color="auto"/>
                                                                        <w:left w:val="none" w:sz="0" w:space="0" w:color="auto"/>
                                                                        <w:bottom w:val="none" w:sz="0" w:space="0" w:color="auto"/>
                                                                        <w:right w:val="none" w:sz="0" w:space="0" w:color="auto"/>
                                                                      </w:divBdr>
                                                                      <w:divsChild>
                                                                        <w:div w:id="830291469">
                                                                          <w:marLeft w:val="0"/>
                                                                          <w:marRight w:val="0"/>
                                                                          <w:marTop w:val="0"/>
                                                                          <w:marBottom w:val="0"/>
                                                                          <w:divBdr>
                                                                            <w:top w:val="none" w:sz="0" w:space="0" w:color="auto"/>
                                                                            <w:left w:val="none" w:sz="0" w:space="0" w:color="auto"/>
                                                                            <w:bottom w:val="none" w:sz="0" w:space="0" w:color="auto"/>
                                                                            <w:right w:val="none" w:sz="0" w:space="0" w:color="auto"/>
                                                                          </w:divBdr>
                                                                          <w:divsChild>
                                                                            <w:div w:id="216016726">
                                                                              <w:marLeft w:val="0"/>
                                                                              <w:marRight w:val="0"/>
                                                                              <w:marTop w:val="0"/>
                                                                              <w:marBottom w:val="0"/>
                                                                              <w:divBdr>
                                                                                <w:top w:val="none" w:sz="0" w:space="0" w:color="auto"/>
                                                                                <w:left w:val="none" w:sz="0" w:space="0" w:color="auto"/>
                                                                                <w:bottom w:val="none" w:sz="0" w:space="0" w:color="auto"/>
                                                                                <w:right w:val="none" w:sz="0" w:space="0" w:color="auto"/>
                                                                              </w:divBdr>
                                                                              <w:divsChild>
                                                                                <w:div w:id="7910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3654608">
      <w:bodyDiv w:val="1"/>
      <w:marLeft w:val="0"/>
      <w:marRight w:val="0"/>
      <w:marTop w:val="0"/>
      <w:marBottom w:val="0"/>
      <w:divBdr>
        <w:top w:val="none" w:sz="0" w:space="0" w:color="auto"/>
        <w:left w:val="none" w:sz="0" w:space="0" w:color="auto"/>
        <w:bottom w:val="none" w:sz="0" w:space="0" w:color="auto"/>
        <w:right w:val="none" w:sz="0" w:space="0" w:color="auto"/>
      </w:divBdr>
    </w:div>
    <w:div w:id="1065445383">
      <w:bodyDiv w:val="1"/>
      <w:marLeft w:val="0"/>
      <w:marRight w:val="0"/>
      <w:marTop w:val="0"/>
      <w:marBottom w:val="0"/>
      <w:divBdr>
        <w:top w:val="none" w:sz="0" w:space="0" w:color="auto"/>
        <w:left w:val="none" w:sz="0" w:space="0" w:color="auto"/>
        <w:bottom w:val="none" w:sz="0" w:space="0" w:color="auto"/>
        <w:right w:val="none" w:sz="0" w:space="0" w:color="auto"/>
      </w:divBdr>
    </w:div>
    <w:div w:id="1067220733">
      <w:bodyDiv w:val="1"/>
      <w:marLeft w:val="0"/>
      <w:marRight w:val="0"/>
      <w:marTop w:val="0"/>
      <w:marBottom w:val="0"/>
      <w:divBdr>
        <w:top w:val="none" w:sz="0" w:space="0" w:color="auto"/>
        <w:left w:val="none" w:sz="0" w:space="0" w:color="auto"/>
        <w:bottom w:val="none" w:sz="0" w:space="0" w:color="auto"/>
        <w:right w:val="none" w:sz="0" w:space="0" w:color="auto"/>
      </w:divBdr>
      <w:divsChild>
        <w:div w:id="410734786">
          <w:marLeft w:val="0"/>
          <w:marRight w:val="0"/>
          <w:marTop w:val="0"/>
          <w:marBottom w:val="0"/>
          <w:divBdr>
            <w:top w:val="none" w:sz="0" w:space="0" w:color="auto"/>
            <w:left w:val="none" w:sz="0" w:space="0" w:color="auto"/>
            <w:bottom w:val="none" w:sz="0" w:space="0" w:color="auto"/>
            <w:right w:val="none" w:sz="0" w:space="0" w:color="auto"/>
          </w:divBdr>
          <w:divsChild>
            <w:div w:id="25722479">
              <w:marLeft w:val="0"/>
              <w:marRight w:val="0"/>
              <w:marTop w:val="0"/>
              <w:marBottom w:val="0"/>
              <w:divBdr>
                <w:top w:val="none" w:sz="0" w:space="0" w:color="auto"/>
                <w:left w:val="none" w:sz="0" w:space="0" w:color="auto"/>
                <w:bottom w:val="none" w:sz="0" w:space="0" w:color="auto"/>
                <w:right w:val="none" w:sz="0" w:space="0" w:color="auto"/>
              </w:divBdr>
              <w:divsChild>
                <w:div w:id="1181697953">
                  <w:marLeft w:val="0"/>
                  <w:marRight w:val="0"/>
                  <w:marTop w:val="0"/>
                  <w:marBottom w:val="0"/>
                  <w:divBdr>
                    <w:top w:val="none" w:sz="0" w:space="0" w:color="auto"/>
                    <w:left w:val="none" w:sz="0" w:space="0" w:color="auto"/>
                    <w:bottom w:val="none" w:sz="0" w:space="0" w:color="auto"/>
                    <w:right w:val="none" w:sz="0" w:space="0" w:color="auto"/>
                  </w:divBdr>
                  <w:divsChild>
                    <w:div w:id="302851530">
                      <w:marLeft w:val="0"/>
                      <w:marRight w:val="0"/>
                      <w:marTop w:val="0"/>
                      <w:marBottom w:val="0"/>
                      <w:divBdr>
                        <w:top w:val="none" w:sz="0" w:space="0" w:color="auto"/>
                        <w:left w:val="none" w:sz="0" w:space="0" w:color="auto"/>
                        <w:bottom w:val="none" w:sz="0" w:space="0" w:color="auto"/>
                        <w:right w:val="none" w:sz="0" w:space="0" w:color="auto"/>
                      </w:divBdr>
                      <w:divsChild>
                        <w:div w:id="833298912">
                          <w:marLeft w:val="0"/>
                          <w:marRight w:val="0"/>
                          <w:marTop w:val="0"/>
                          <w:marBottom w:val="0"/>
                          <w:divBdr>
                            <w:top w:val="none" w:sz="0" w:space="0" w:color="auto"/>
                            <w:left w:val="none" w:sz="0" w:space="0" w:color="auto"/>
                            <w:bottom w:val="none" w:sz="0" w:space="0" w:color="auto"/>
                            <w:right w:val="none" w:sz="0" w:space="0" w:color="auto"/>
                          </w:divBdr>
                          <w:divsChild>
                            <w:div w:id="611061015">
                              <w:marLeft w:val="0"/>
                              <w:marRight w:val="0"/>
                              <w:marTop w:val="0"/>
                              <w:marBottom w:val="0"/>
                              <w:divBdr>
                                <w:top w:val="none" w:sz="0" w:space="0" w:color="auto"/>
                                <w:left w:val="none" w:sz="0" w:space="0" w:color="auto"/>
                                <w:bottom w:val="none" w:sz="0" w:space="0" w:color="auto"/>
                                <w:right w:val="none" w:sz="0" w:space="0" w:color="auto"/>
                              </w:divBdr>
                              <w:divsChild>
                                <w:div w:id="2022731388">
                                  <w:marLeft w:val="0"/>
                                  <w:marRight w:val="0"/>
                                  <w:marTop w:val="0"/>
                                  <w:marBottom w:val="0"/>
                                  <w:divBdr>
                                    <w:top w:val="none" w:sz="0" w:space="0" w:color="auto"/>
                                    <w:left w:val="none" w:sz="0" w:space="0" w:color="auto"/>
                                    <w:bottom w:val="none" w:sz="0" w:space="0" w:color="auto"/>
                                    <w:right w:val="none" w:sz="0" w:space="0" w:color="auto"/>
                                  </w:divBdr>
                                  <w:divsChild>
                                    <w:div w:id="2006324218">
                                      <w:marLeft w:val="0"/>
                                      <w:marRight w:val="0"/>
                                      <w:marTop w:val="0"/>
                                      <w:marBottom w:val="0"/>
                                      <w:divBdr>
                                        <w:top w:val="none" w:sz="0" w:space="0" w:color="auto"/>
                                        <w:left w:val="none" w:sz="0" w:space="0" w:color="auto"/>
                                        <w:bottom w:val="none" w:sz="0" w:space="0" w:color="auto"/>
                                        <w:right w:val="none" w:sz="0" w:space="0" w:color="auto"/>
                                      </w:divBdr>
                                      <w:divsChild>
                                        <w:div w:id="1176265087">
                                          <w:marLeft w:val="0"/>
                                          <w:marRight w:val="0"/>
                                          <w:marTop w:val="0"/>
                                          <w:marBottom w:val="0"/>
                                          <w:divBdr>
                                            <w:top w:val="none" w:sz="0" w:space="0" w:color="auto"/>
                                            <w:left w:val="none" w:sz="0" w:space="0" w:color="auto"/>
                                            <w:bottom w:val="none" w:sz="0" w:space="0" w:color="auto"/>
                                            <w:right w:val="none" w:sz="0" w:space="0" w:color="auto"/>
                                          </w:divBdr>
                                          <w:divsChild>
                                            <w:div w:id="1675843578">
                                              <w:marLeft w:val="0"/>
                                              <w:marRight w:val="0"/>
                                              <w:marTop w:val="0"/>
                                              <w:marBottom w:val="0"/>
                                              <w:divBdr>
                                                <w:top w:val="none" w:sz="0" w:space="0" w:color="auto"/>
                                                <w:left w:val="none" w:sz="0" w:space="0" w:color="auto"/>
                                                <w:bottom w:val="none" w:sz="0" w:space="0" w:color="auto"/>
                                                <w:right w:val="none" w:sz="0" w:space="0" w:color="auto"/>
                                              </w:divBdr>
                                              <w:divsChild>
                                                <w:div w:id="351344364">
                                                  <w:marLeft w:val="0"/>
                                                  <w:marRight w:val="0"/>
                                                  <w:marTop w:val="0"/>
                                                  <w:marBottom w:val="0"/>
                                                  <w:divBdr>
                                                    <w:top w:val="none" w:sz="0" w:space="0" w:color="auto"/>
                                                    <w:left w:val="none" w:sz="0" w:space="0" w:color="auto"/>
                                                    <w:bottom w:val="none" w:sz="0" w:space="0" w:color="auto"/>
                                                    <w:right w:val="none" w:sz="0" w:space="0" w:color="auto"/>
                                                  </w:divBdr>
                                                  <w:divsChild>
                                                    <w:div w:id="143864079">
                                                      <w:marLeft w:val="0"/>
                                                      <w:marRight w:val="0"/>
                                                      <w:marTop w:val="0"/>
                                                      <w:marBottom w:val="0"/>
                                                      <w:divBdr>
                                                        <w:top w:val="none" w:sz="0" w:space="0" w:color="auto"/>
                                                        <w:left w:val="none" w:sz="0" w:space="0" w:color="auto"/>
                                                        <w:bottom w:val="none" w:sz="0" w:space="0" w:color="auto"/>
                                                        <w:right w:val="none" w:sz="0" w:space="0" w:color="auto"/>
                                                      </w:divBdr>
                                                      <w:divsChild>
                                                        <w:div w:id="723868522">
                                                          <w:marLeft w:val="0"/>
                                                          <w:marRight w:val="0"/>
                                                          <w:marTop w:val="0"/>
                                                          <w:marBottom w:val="0"/>
                                                          <w:divBdr>
                                                            <w:top w:val="none" w:sz="0" w:space="0" w:color="auto"/>
                                                            <w:left w:val="none" w:sz="0" w:space="0" w:color="auto"/>
                                                            <w:bottom w:val="none" w:sz="0" w:space="0" w:color="auto"/>
                                                            <w:right w:val="none" w:sz="0" w:space="0" w:color="auto"/>
                                                          </w:divBdr>
                                                          <w:divsChild>
                                                            <w:div w:id="1901361185">
                                                              <w:marLeft w:val="0"/>
                                                              <w:marRight w:val="0"/>
                                                              <w:marTop w:val="0"/>
                                                              <w:marBottom w:val="0"/>
                                                              <w:divBdr>
                                                                <w:top w:val="none" w:sz="0" w:space="0" w:color="auto"/>
                                                                <w:left w:val="none" w:sz="0" w:space="0" w:color="auto"/>
                                                                <w:bottom w:val="none" w:sz="0" w:space="0" w:color="auto"/>
                                                                <w:right w:val="none" w:sz="0" w:space="0" w:color="auto"/>
                                                              </w:divBdr>
                                                              <w:divsChild>
                                                                <w:div w:id="1801223460">
                                                                  <w:marLeft w:val="0"/>
                                                                  <w:marRight w:val="0"/>
                                                                  <w:marTop w:val="0"/>
                                                                  <w:marBottom w:val="0"/>
                                                                  <w:divBdr>
                                                                    <w:top w:val="none" w:sz="0" w:space="0" w:color="auto"/>
                                                                    <w:left w:val="none" w:sz="0" w:space="0" w:color="auto"/>
                                                                    <w:bottom w:val="none" w:sz="0" w:space="0" w:color="auto"/>
                                                                    <w:right w:val="none" w:sz="0" w:space="0" w:color="auto"/>
                                                                  </w:divBdr>
                                                                  <w:divsChild>
                                                                    <w:div w:id="163320532">
                                                                      <w:marLeft w:val="0"/>
                                                                      <w:marRight w:val="0"/>
                                                                      <w:marTop w:val="0"/>
                                                                      <w:marBottom w:val="0"/>
                                                                      <w:divBdr>
                                                                        <w:top w:val="none" w:sz="0" w:space="0" w:color="auto"/>
                                                                        <w:left w:val="none" w:sz="0" w:space="0" w:color="auto"/>
                                                                        <w:bottom w:val="none" w:sz="0" w:space="0" w:color="auto"/>
                                                                        <w:right w:val="none" w:sz="0" w:space="0" w:color="auto"/>
                                                                      </w:divBdr>
                                                                      <w:divsChild>
                                                                        <w:div w:id="1993752317">
                                                                          <w:marLeft w:val="0"/>
                                                                          <w:marRight w:val="0"/>
                                                                          <w:marTop w:val="0"/>
                                                                          <w:marBottom w:val="0"/>
                                                                          <w:divBdr>
                                                                            <w:top w:val="none" w:sz="0" w:space="0" w:color="auto"/>
                                                                            <w:left w:val="none" w:sz="0" w:space="0" w:color="auto"/>
                                                                            <w:bottom w:val="none" w:sz="0" w:space="0" w:color="auto"/>
                                                                            <w:right w:val="none" w:sz="0" w:space="0" w:color="auto"/>
                                                                          </w:divBdr>
                                                                          <w:divsChild>
                                                                            <w:div w:id="562915709">
                                                                              <w:marLeft w:val="0"/>
                                                                              <w:marRight w:val="0"/>
                                                                              <w:marTop w:val="0"/>
                                                                              <w:marBottom w:val="0"/>
                                                                              <w:divBdr>
                                                                                <w:top w:val="none" w:sz="0" w:space="0" w:color="auto"/>
                                                                                <w:left w:val="none" w:sz="0" w:space="0" w:color="auto"/>
                                                                                <w:bottom w:val="none" w:sz="0" w:space="0" w:color="auto"/>
                                                                                <w:right w:val="none" w:sz="0" w:space="0" w:color="auto"/>
                                                                              </w:divBdr>
                                                                              <w:divsChild>
                                                                                <w:div w:id="143166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803317">
      <w:bodyDiv w:val="1"/>
      <w:marLeft w:val="0"/>
      <w:marRight w:val="0"/>
      <w:marTop w:val="0"/>
      <w:marBottom w:val="0"/>
      <w:divBdr>
        <w:top w:val="none" w:sz="0" w:space="0" w:color="auto"/>
        <w:left w:val="none" w:sz="0" w:space="0" w:color="auto"/>
        <w:bottom w:val="none" w:sz="0" w:space="0" w:color="auto"/>
        <w:right w:val="none" w:sz="0" w:space="0" w:color="auto"/>
      </w:divBdr>
      <w:divsChild>
        <w:div w:id="624508587">
          <w:marLeft w:val="0"/>
          <w:marRight w:val="0"/>
          <w:marTop w:val="0"/>
          <w:marBottom w:val="0"/>
          <w:divBdr>
            <w:top w:val="single" w:sz="6" w:space="0" w:color="CCCCCC"/>
            <w:left w:val="single" w:sz="6" w:space="0" w:color="CCCCCC"/>
            <w:bottom w:val="single" w:sz="6" w:space="0" w:color="CCCCCC"/>
            <w:right w:val="single" w:sz="6" w:space="0" w:color="CCCCCC"/>
          </w:divBdr>
          <w:divsChild>
            <w:div w:id="2058237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804269">
      <w:bodyDiv w:val="1"/>
      <w:marLeft w:val="0"/>
      <w:marRight w:val="0"/>
      <w:marTop w:val="0"/>
      <w:marBottom w:val="0"/>
      <w:divBdr>
        <w:top w:val="none" w:sz="0" w:space="0" w:color="auto"/>
        <w:left w:val="none" w:sz="0" w:space="0" w:color="auto"/>
        <w:bottom w:val="none" w:sz="0" w:space="0" w:color="auto"/>
        <w:right w:val="none" w:sz="0" w:space="0" w:color="auto"/>
      </w:divBdr>
      <w:divsChild>
        <w:div w:id="936213451">
          <w:marLeft w:val="0"/>
          <w:marRight w:val="0"/>
          <w:marTop w:val="0"/>
          <w:marBottom w:val="0"/>
          <w:divBdr>
            <w:top w:val="none" w:sz="0" w:space="0" w:color="auto"/>
            <w:left w:val="none" w:sz="0" w:space="0" w:color="auto"/>
            <w:bottom w:val="none" w:sz="0" w:space="0" w:color="auto"/>
            <w:right w:val="none" w:sz="0" w:space="0" w:color="auto"/>
          </w:divBdr>
          <w:divsChild>
            <w:div w:id="1031998039">
              <w:marLeft w:val="0"/>
              <w:marRight w:val="0"/>
              <w:marTop w:val="0"/>
              <w:marBottom w:val="0"/>
              <w:divBdr>
                <w:top w:val="none" w:sz="0" w:space="0" w:color="auto"/>
                <w:left w:val="none" w:sz="0" w:space="0" w:color="auto"/>
                <w:bottom w:val="none" w:sz="0" w:space="0" w:color="auto"/>
                <w:right w:val="none" w:sz="0" w:space="0" w:color="auto"/>
              </w:divBdr>
              <w:divsChild>
                <w:div w:id="1796748263">
                  <w:marLeft w:val="0"/>
                  <w:marRight w:val="0"/>
                  <w:marTop w:val="0"/>
                  <w:marBottom w:val="0"/>
                  <w:divBdr>
                    <w:top w:val="none" w:sz="0" w:space="0" w:color="auto"/>
                    <w:left w:val="none" w:sz="0" w:space="0" w:color="auto"/>
                    <w:bottom w:val="none" w:sz="0" w:space="0" w:color="auto"/>
                    <w:right w:val="none" w:sz="0" w:space="0" w:color="auto"/>
                  </w:divBdr>
                  <w:divsChild>
                    <w:div w:id="796416296">
                      <w:marLeft w:val="2174"/>
                      <w:marRight w:val="0"/>
                      <w:marTop w:val="0"/>
                      <w:marBottom w:val="0"/>
                      <w:divBdr>
                        <w:top w:val="none" w:sz="0" w:space="0" w:color="auto"/>
                        <w:left w:val="none" w:sz="0" w:space="0" w:color="auto"/>
                        <w:bottom w:val="none" w:sz="0" w:space="0" w:color="auto"/>
                        <w:right w:val="none" w:sz="0" w:space="0" w:color="auto"/>
                      </w:divBdr>
                      <w:divsChild>
                        <w:div w:id="1598901678">
                          <w:marLeft w:val="0"/>
                          <w:marRight w:val="0"/>
                          <w:marTop w:val="0"/>
                          <w:marBottom w:val="0"/>
                          <w:divBdr>
                            <w:top w:val="none" w:sz="0" w:space="0" w:color="auto"/>
                            <w:left w:val="none" w:sz="0" w:space="0" w:color="auto"/>
                            <w:bottom w:val="none" w:sz="0" w:space="0" w:color="auto"/>
                            <w:right w:val="none" w:sz="0" w:space="0" w:color="auto"/>
                          </w:divBdr>
                          <w:divsChild>
                            <w:div w:id="722141282">
                              <w:marLeft w:val="0"/>
                              <w:marRight w:val="0"/>
                              <w:marTop w:val="0"/>
                              <w:marBottom w:val="0"/>
                              <w:divBdr>
                                <w:top w:val="none" w:sz="0" w:space="0" w:color="auto"/>
                                <w:left w:val="none" w:sz="0" w:space="0" w:color="auto"/>
                                <w:bottom w:val="none" w:sz="0" w:space="0" w:color="auto"/>
                                <w:right w:val="none" w:sz="0" w:space="0" w:color="auto"/>
                              </w:divBdr>
                            </w:div>
                            <w:div w:id="116667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02979">
      <w:bodyDiv w:val="1"/>
      <w:marLeft w:val="0"/>
      <w:marRight w:val="0"/>
      <w:marTop w:val="0"/>
      <w:marBottom w:val="0"/>
      <w:divBdr>
        <w:top w:val="none" w:sz="0" w:space="0" w:color="auto"/>
        <w:left w:val="none" w:sz="0" w:space="0" w:color="auto"/>
        <w:bottom w:val="none" w:sz="0" w:space="0" w:color="auto"/>
        <w:right w:val="none" w:sz="0" w:space="0" w:color="auto"/>
      </w:divBdr>
      <w:divsChild>
        <w:div w:id="1435250598">
          <w:marLeft w:val="0"/>
          <w:marRight w:val="0"/>
          <w:marTop w:val="0"/>
          <w:marBottom w:val="0"/>
          <w:divBdr>
            <w:top w:val="none" w:sz="0" w:space="0" w:color="auto"/>
            <w:left w:val="none" w:sz="0" w:space="0" w:color="auto"/>
            <w:bottom w:val="none" w:sz="0" w:space="0" w:color="auto"/>
            <w:right w:val="none" w:sz="0" w:space="0" w:color="auto"/>
          </w:divBdr>
          <w:divsChild>
            <w:div w:id="303583753">
              <w:marLeft w:val="0"/>
              <w:marRight w:val="0"/>
              <w:marTop w:val="0"/>
              <w:marBottom w:val="0"/>
              <w:divBdr>
                <w:top w:val="none" w:sz="0" w:space="0" w:color="auto"/>
                <w:left w:val="none" w:sz="0" w:space="0" w:color="auto"/>
                <w:bottom w:val="none" w:sz="0" w:space="0" w:color="auto"/>
                <w:right w:val="none" w:sz="0" w:space="0" w:color="auto"/>
              </w:divBdr>
              <w:divsChild>
                <w:div w:id="1368599215">
                  <w:marLeft w:val="0"/>
                  <w:marRight w:val="0"/>
                  <w:marTop w:val="0"/>
                  <w:marBottom w:val="0"/>
                  <w:divBdr>
                    <w:top w:val="none" w:sz="0" w:space="0" w:color="auto"/>
                    <w:left w:val="none" w:sz="0" w:space="0" w:color="auto"/>
                    <w:bottom w:val="none" w:sz="0" w:space="0" w:color="auto"/>
                    <w:right w:val="none" w:sz="0" w:space="0" w:color="auto"/>
                  </w:divBdr>
                  <w:divsChild>
                    <w:div w:id="122233480">
                      <w:marLeft w:val="0"/>
                      <w:marRight w:val="0"/>
                      <w:marTop w:val="0"/>
                      <w:marBottom w:val="0"/>
                      <w:divBdr>
                        <w:top w:val="none" w:sz="0" w:space="0" w:color="auto"/>
                        <w:left w:val="none" w:sz="0" w:space="0" w:color="auto"/>
                        <w:bottom w:val="none" w:sz="0" w:space="0" w:color="auto"/>
                        <w:right w:val="none" w:sz="0" w:space="0" w:color="auto"/>
                      </w:divBdr>
                      <w:divsChild>
                        <w:div w:id="1193688005">
                          <w:marLeft w:val="0"/>
                          <w:marRight w:val="0"/>
                          <w:marTop w:val="0"/>
                          <w:marBottom w:val="0"/>
                          <w:divBdr>
                            <w:top w:val="none" w:sz="0" w:space="0" w:color="auto"/>
                            <w:left w:val="none" w:sz="0" w:space="0" w:color="auto"/>
                            <w:bottom w:val="none" w:sz="0" w:space="0" w:color="auto"/>
                            <w:right w:val="none" w:sz="0" w:space="0" w:color="auto"/>
                          </w:divBdr>
                          <w:divsChild>
                            <w:div w:id="1909530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4446439">
      <w:bodyDiv w:val="1"/>
      <w:marLeft w:val="0"/>
      <w:marRight w:val="0"/>
      <w:marTop w:val="0"/>
      <w:marBottom w:val="0"/>
      <w:divBdr>
        <w:top w:val="none" w:sz="0" w:space="0" w:color="auto"/>
        <w:left w:val="none" w:sz="0" w:space="0" w:color="auto"/>
        <w:bottom w:val="none" w:sz="0" w:space="0" w:color="auto"/>
        <w:right w:val="none" w:sz="0" w:space="0" w:color="auto"/>
      </w:divBdr>
    </w:div>
    <w:div w:id="1127040868">
      <w:bodyDiv w:val="1"/>
      <w:marLeft w:val="0"/>
      <w:marRight w:val="0"/>
      <w:marTop w:val="0"/>
      <w:marBottom w:val="0"/>
      <w:divBdr>
        <w:top w:val="none" w:sz="0" w:space="0" w:color="auto"/>
        <w:left w:val="none" w:sz="0" w:space="0" w:color="auto"/>
        <w:bottom w:val="none" w:sz="0" w:space="0" w:color="auto"/>
        <w:right w:val="none" w:sz="0" w:space="0" w:color="auto"/>
      </w:divBdr>
    </w:div>
    <w:div w:id="1132137564">
      <w:bodyDiv w:val="1"/>
      <w:marLeft w:val="0"/>
      <w:marRight w:val="0"/>
      <w:marTop w:val="0"/>
      <w:marBottom w:val="0"/>
      <w:divBdr>
        <w:top w:val="none" w:sz="0" w:space="0" w:color="auto"/>
        <w:left w:val="none" w:sz="0" w:space="0" w:color="auto"/>
        <w:bottom w:val="none" w:sz="0" w:space="0" w:color="auto"/>
        <w:right w:val="none" w:sz="0" w:space="0" w:color="auto"/>
      </w:divBdr>
      <w:divsChild>
        <w:div w:id="1142189062">
          <w:marLeft w:val="0"/>
          <w:marRight w:val="0"/>
          <w:marTop w:val="0"/>
          <w:marBottom w:val="0"/>
          <w:divBdr>
            <w:top w:val="none" w:sz="0" w:space="0" w:color="auto"/>
            <w:left w:val="none" w:sz="0" w:space="0" w:color="auto"/>
            <w:bottom w:val="none" w:sz="0" w:space="0" w:color="auto"/>
            <w:right w:val="none" w:sz="0" w:space="0" w:color="auto"/>
          </w:divBdr>
          <w:divsChild>
            <w:div w:id="46985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762515">
      <w:bodyDiv w:val="1"/>
      <w:marLeft w:val="0"/>
      <w:marRight w:val="0"/>
      <w:marTop w:val="0"/>
      <w:marBottom w:val="0"/>
      <w:divBdr>
        <w:top w:val="none" w:sz="0" w:space="0" w:color="auto"/>
        <w:left w:val="none" w:sz="0" w:space="0" w:color="auto"/>
        <w:bottom w:val="none" w:sz="0" w:space="0" w:color="auto"/>
        <w:right w:val="none" w:sz="0" w:space="0" w:color="auto"/>
      </w:divBdr>
    </w:div>
    <w:div w:id="1142507396">
      <w:bodyDiv w:val="1"/>
      <w:marLeft w:val="0"/>
      <w:marRight w:val="0"/>
      <w:marTop w:val="0"/>
      <w:marBottom w:val="0"/>
      <w:divBdr>
        <w:top w:val="none" w:sz="0" w:space="0" w:color="auto"/>
        <w:left w:val="none" w:sz="0" w:space="0" w:color="auto"/>
        <w:bottom w:val="none" w:sz="0" w:space="0" w:color="auto"/>
        <w:right w:val="none" w:sz="0" w:space="0" w:color="auto"/>
      </w:divBdr>
    </w:div>
    <w:div w:id="1142772077">
      <w:bodyDiv w:val="1"/>
      <w:marLeft w:val="0"/>
      <w:marRight w:val="0"/>
      <w:marTop w:val="0"/>
      <w:marBottom w:val="0"/>
      <w:divBdr>
        <w:top w:val="none" w:sz="0" w:space="0" w:color="auto"/>
        <w:left w:val="none" w:sz="0" w:space="0" w:color="auto"/>
        <w:bottom w:val="none" w:sz="0" w:space="0" w:color="auto"/>
        <w:right w:val="none" w:sz="0" w:space="0" w:color="auto"/>
      </w:divBdr>
      <w:divsChild>
        <w:div w:id="1646274491">
          <w:marLeft w:val="0"/>
          <w:marRight w:val="0"/>
          <w:marTop w:val="0"/>
          <w:marBottom w:val="0"/>
          <w:divBdr>
            <w:top w:val="none" w:sz="0" w:space="0" w:color="auto"/>
            <w:left w:val="none" w:sz="0" w:space="0" w:color="auto"/>
            <w:bottom w:val="none" w:sz="0" w:space="0" w:color="auto"/>
            <w:right w:val="none" w:sz="0" w:space="0" w:color="auto"/>
          </w:divBdr>
          <w:divsChild>
            <w:div w:id="2014185121">
              <w:marLeft w:val="0"/>
              <w:marRight w:val="0"/>
              <w:marTop w:val="0"/>
              <w:marBottom w:val="0"/>
              <w:divBdr>
                <w:top w:val="none" w:sz="0" w:space="0" w:color="auto"/>
                <w:left w:val="none" w:sz="0" w:space="0" w:color="auto"/>
                <w:bottom w:val="none" w:sz="0" w:space="0" w:color="auto"/>
                <w:right w:val="none" w:sz="0" w:space="0" w:color="auto"/>
              </w:divBdr>
              <w:divsChild>
                <w:div w:id="1539121844">
                  <w:marLeft w:val="0"/>
                  <w:marRight w:val="0"/>
                  <w:marTop w:val="0"/>
                  <w:marBottom w:val="0"/>
                  <w:divBdr>
                    <w:top w:val="none" w:sz="0" w:space="0" w:color="auto"/>
                    <w:left w:val="none" w:sz="0" w:space="0" w:color="auto"/>
                    <w:bottom w:val="none" w:sz="0" w:space="0" w:color="auto"/>
                    <w:right w:val="none" w:sz="0" w:space="0" w:color="auto"/>
                  </w:divBdr>
                  <w:divsChild>
                    <w:div w:id="1435782111">
                      <w:marLeft w:val="0"/>
                      <w:marRight w:val="0"/>
                      <w:marTop w:val="0"/>
                      <w:marBottom w:val="0"/>
                      <w:divBdr>
                        <w:top w:val="none" w:sz="0" w:space="0" w:color="auto"/>
                        <w:left w:val="none" w:sz="0" w:space="0" w:color="auto"/>
                        <w:bottom w:val="none" w:sz="0" w:space="0" w:color="auto"/>
                        <w:right w:val="none" w:sz="0" w:space="0" w:color="auto"/>
                      </w:divBdr>
                      <w:divsChild>
                        <w:div w:id="824509866">
                          <w:marLeft w:val="0"/>
                          <w:marRight w:val="0"/>
                          <w:marTop w:val="0"/>
                          <w:marBottom w:val="0"/>
                          <w:divBdr>
                            <w:top w:val="none" w:sz="0" w:space="0" w:color="auto"/>
                            <w:left w:val="none" w:sz="0" w:space="0" w:color="auto"/>
                            <w:bottom w:val="none" w:sz="0" w:space="0" w:color="auto"/>
                            <w:right w:val="none" w:sz="0" w:space="0" w:color="auto"/>
                          </w:divBdr>
                          <w:divsChild>
                            <w:div w:id="771894553">
                              <w:marLeft w:val="0"/>
                              <w:marRight w:val="0"/>
                              <w:marTop w:val="0"/>
                              <w:marBottom w:val="0"/>
                              <w:divBdr>
                                <w:top w:val="none" w:sz="0" w:space="0" w:color="auto"/>
                                <w:left w:val="none" w:sz="0" w:space="0" w:color="auto"/>
                                <w:bottom w:val="none" w:sz="0" w:space="0" w:color="auto"/>
                                <w:right w:val="none" w:sz="0" w:space="0" w:color="auto"/>
                              </w:divBdr>
                              <w:divsChild>
                                <w:div w:id="2042054015">
                                  <w:marLeft w:val="0"/>
                                  <w:marRight w:val="0"/>
                                  <w:marTop w:val="0"/>
                                  <w:marBottom w:val="0"/>
                                  <w:divBdr>
                                    <w:top w:val="none" w:sz="0" w:space="0" w:color="auto"/>
                                    <w:left w:val="none" w:sz="0" w:space="0" w:color="auto"/>
                                    <w:bottom w:val="none" w:sz="0" w:space="0" w:color="auto"/>
                                    <w:right w:val="none" w:sz="0" w:space="0" w:color="auto"/>
                                  </w:divBdr>
                                  <w:divsChild>
                                    <w:div w:id="404039202">
                                      <w:marLeft w:val="0"/>
                                      <w:marRight w:val="0"/>
                                      <w:marTop w:val="0"/>
                                      <w:marBottom w:val="0"/>
                                      <w:divBdr>
                                        <w:top w:val="none" w:sz="0" w:space="0" w:color="auto"/>
                                        <w:left w:val="none" w:sz="0" w:space="0" w:color="auto"/>
                                        <w:bottom w:val="none" w:sz="0" w:space="0" w:color="auto"/>
                                        <w:right w:val="none" w:sz="0" w:space="0" w:color="auto"/>
                                      </w:divBdr>
                                      <w:divsChild>
                                        <w:div w:id="1945771314">
                                          <w:marLeft w:val="0"/>
                                          <w:marRight w:val="0"/>
                                          <w:marTop w:val="0"/>
                                          <w:marBottom w:val="0"/>
                                          <w:divBdr>
                                            <w:top w:val="none" w:sz="0" w:space="0" w:color="auto"/>
                                            <w:left w:val="none" w:sz="0" w:space="0" w:color="auto"/>
                                            <w:bottom w:val="none" w:sz="0" w:space="0" w:color="auto"/>
                                            <w:right w:val="none" w:sz="0" w:space="0" w:color="auto"/>
                                          </w:divBdr>
                                          <w:divsChild>
                                            <w:div w:id="246379261">
                                              <w:marLeft w:val="0"/>
                                              <w:marRight w:val="0"/>
                                              <w:marTop w:val="0"/>
                                              <w:marBottom w:val="0"/>
                                              <w:divBdr>
                                                <w:top w:val="none" w:sz="0" w:space="0" w:color="auto"/>
                                                <w:left w:val="none" w:sz="0" w:space="0" w:color="auto"/>
                                                <w:bottom w:val="none" w:sz="0" w:space="0" w:color="auto"/>
                                                <w:right w:val="none" w:sz="0" w:space="0" w:color="auto"/>
                                              </w:divBdr>
                                              <w:divsChild>
                                                <w:div w:id="35007575">
                                                  <w:marLeft w:val="0"/>
                                                  <w:marRight w:val="0"/>
                                                  <w:marTop w:val="0"/>
                                                  <w:marBottom w:val="0"/>
                                                  <w:divBdr>
                                                    <w:top w:val="none" w:sz="0" w:space="0" w:color="auto"/>
                                                    <w:left w:val="none" w:sz="0" w:space="0" w:color="auto"/>
                                                    <w:bottom w:val="none" w:sz="0" w:space="0" w:color="auto"/>
                                                    <w:right w:val="none" w:sz="0" w:space="0" w:color="auto"/>
                                                  </w:divBdr>
                                                  <w:divsChild>
                                                    <w:div w:id="1545673306">
                                                      <w:marLeft w:val="0"/>
                                                      <w:marRight w:val="0"/>
                                                      <w:marTop w:val="0"/>
                                                      <w:marBottom w:val="0"/>
                                                      <w:divBdr>
                                                        <w:top w:val="none" w:sz="0" w:space="0" w:color="auto"/>
                                                        <w:left w:val="none" w:sz="0" w:space="0" w:color="auto"/>
                                                        <w:bottom w:val="none" w:sz="0" w:space="0" w:color="auto"/>
                                                        <w:right w:val="none" w:sz="0" w:space="0" w:color="auto"/>
                                                      </w:divBdr>
                                                      <w:divsChild>
                                                        <w:div w:id="1719625814">
                                                          <w:marLeft w:val="0"/>
                                                          <w:marRight w:val="0"/>
                                                          <w:marTop w:val="0"/>
                                                          <w:marBottom w:val="0"/>
                                                          <w:divBdr>
                                                            <w:top w:val="none" w:sz="0" w:space="0" w:color="auto"/>
                                                            <w:left w:val="none" w:sz="0" w:space="0" w:color="auto"/>
                                                            <w:bottom w:val="none" w:sz="0" w:space="0" w:color="auto"/>
                                                            <w:right w:val="none" w:sz="0" w:space="0" w:color="auto"/>
                                                          </w:divBdr>
                                                          <w:divsChild>
                                                            <w:div w:id="365298474">
                                                              <w:marLeft w:val="0"/>
                                                              <w:marRight w:val="0"/>
                                                              <w:marTop w:val="0"/>
                                                              <w:marBottom w:val="0"/>
                                                              <w:divBdr>
                                                                <w:top w:val="none" w:sz="0" w:space="0" w:color="auto"/>
                                                                <w:left w:val="none" w:sz="0" w:space="0" w:color="auto"/>
                                                                <w:bottom w:val="none" w:sz="0" w:space="0" w:color="auto"/>
                                                                <w:right w:val="none" w:sz="0" w:space="0" w:color="auto"/>
                                                              </w:divBdr>
                                                              <w:divsChild>
                                                                <w:div w:id="233928529">
                                                                  <w:marLeft w:val="0"/>
                                                                  <w:marRight w:val="0"/>
                                                                  <w:marTop w:val="0"/>
                                                                  <w:marBottom w:val="0"/>
                                                                  <w:divBdr>
                                                                    <w:top w:val="none" w:sz="0" w:space="0" w:color="auto"/>
                                                                    <w:left w:val="none" w:sz="0" w:space="0" w:color="auto"/>
                                                                    <w:bottom w:val="none" w:sz="0" w:space="0" w:color="auto"/>
                                                                    <w:right w:val="none" w:sz="0" w:space="0" w:color="auto"/>
                                                                  </w:divBdr>
                                                                  <w:divsChild>
                                                                    <w:div w:id="749693800">
                                                                      <w:marLeft w:val="0"/>
                                                                      <w:marRight w:val="0"/>
                                                                      <w:marTop w:val="0"/>
                                                                      <w:marBottom w:val="0"/>
                                                                      <w:divBdr>
                                                                        <w:top w:val="none" w:sz="0" w:space="0" w:color="auto"/>
                                                                        <w:left w:val="none" w:sz="0" w:space="0" w:color="auto"/>
                                                                        <w:bottom w:val="none" w:sz="0" w:space="0" w:color="auto"/>
                                                                        <w:right w:val="none" w:sz="0" w:space="0" w:color="auto"/>
                                                                      </w:divBdr>
                                                                      <w:divsChild>
                                                                        <w:div w:id="964971910">
                                                                          <w:marLeft w:val="0"/>
                                                                          <w:marRight w:val="0"/>
                                                                          <w:marTop w:val="0"/>
                                                                          <w:marBottom w:val="0"/>
                                                                          <w:divBdr>
                                                                            <w:top w:val="none" w:sz="0" w:space="0" w:color="auto"/>
                                                                            <w:left w:val="none" w:sz="0" w:space="0" w:color="auto"/>
                                                                            <w:bottom w:val="none" w:sz="0" w:space="0" w:color="auto"/>
                                                                            <w:right w:val="none" w:sz="0" w:space="0" w:color="auto"/>
                                                                          </w:divBdr>
                                                                          <w:divsChild>
                                                                            <w:div w:id="37703360">
                                                                              <w:marLeft w:val="0"/>
                                                                              <w:marRight w:val="0"/>
                                                                              <w:marTop w:val="0"/>
                                                                              <w:marBottom w:val="0"/>
                                                                              <w:divBdr>
                                                                                <w:top w:val="none" w:sz="0" w:space="0" w:color="auto"/>
                                                                                <w:left w:val="none" w:sz="0" w:space="0" w:color="auto"/>
                                                                                <w:bottom w:val="none" w:sz="0" w:space="0" w:color="auto"/>
                                                                                <w:right w:val="none" w:sz="0" w:space="0" w:color="auto"/>
                                                                              </w:divBdr>
                                                                              <w:divsChild>
                                                                                <w:div w:id="707990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44545115">
      <w:bodyDiv w:val="1"/>
      <w:marLeft w:val="0"/>
      <w:marRight w:val="0"/>
      <w:marTop w:val="0"/>
      <w:marBottom w:val="0"/>
      <w:divBdr>
        <w:top w:val="none" w:sz="0" w:space="0" w:color="auto"/>
        <w:left w:val="none" w:sz="0" w:space="0" w:color="auto"/>
        <w:bottom w:val="none" w:sz="0" w:space="0" w:color="auto"/>
        <w:right w:val="none" w:sz="0" w:space="0" w:color="auto"/>
      </w:divBdr>
    </w:div>
    <w:div w:id="1145049798">
      <w:bodyDiv w:val="1"/>
      <w:marLeft w:val="0"/>
      <w:marRight w:val="0"/>
      <w:marTop w:val="0"/>
      <w:marBottom w:val="0"/>
      <w:divBdr>
        <w:top w:val="none" w:sz="0" w:space="0" w:color="auto"/>
        <w:left w:val="none" w:sz="0" w:space="0" w:color="auto"/>
        <w:bottom w:val="none" w:sz="0" w:space="0" w:color="auto"/>
        <w:right w:val="none" w:sz="0" w:space="0" w:color="auto"/>
      </w:divBdr>
      <w:divsChild>
        <w:div w:id="638847015">
          <w:marLeft w:val="0"/>
          <w:marRight w:val="0"/>
          <w:marTop w:val="0"/>
          <w:marBottom w:val="0"/>
          <w:divBdr>
            <w:top w:val="none" w:sz="0" w:space="0" w:color="auto"/>
            <w:left w:val="none" w:sz="0" w:space="0" w:color="auto"/>
            <w:bottom w:val="none" w:sz="0" w:space="0" w:color="auto"/>
            <w:right w:val="none" w:sz="0" w:space="0" w:color="auto"/>
          </w:divBdr>
        </w:div>
      </w:divsChild>
    </w:div>
    <w:div w:id="1177308425">
      <w:bodyDiv w:val="1"/>
      <w:marLeft w:val="0"/>
      <w:marRight w:val="0"/>
      <w:marTop w:val="0"/>
      <w:marBottom w:val="0"/>
      <w:divBdr>
        <w:top w:val="none" w:sz="0" w:space="0" w:color="auto"/>
        <w:left w:val="none" w:sz="0" w:space="0" w:color="auto"/>
        <w:bottom w:val="none" w:sz="0" w:space="0" w:color="auto"/>
        <w:right w:val="none" w:sz="0" w:space="0" w:color="auto"/>
      </w:divBdr>
    </w:div>
    <w:div w:id="1177495886">
      <w:bodyDiv w:val="1"/>
      <w:marLeft w:val="0"/>
      <w:marRight w:val="0"/>
      <w:marTop w:val="0"/>
      <w:marBottom w:val="0"/>
      <w:divBdr>
        <w:top w:val="none" w:sz="0" w:space="0" w:color="auto"/>
        <w:left w:val="none" w:sz="0" w:space="0" w:color="auto"/>
        <w:bottom w:val="none" w:sz="0" w:space="0" w:color="auto"/>
        <w:right w:val="none" w:sz="0" w:space="0" w:color="auto"/>
      </w:divBdr>
      <w:divsChild>
        <w:div w:id="1106003968">
          <w:marLeft w:val="0"/>
          <w:marRight w:val="0"/>
          <w:marTop w:val="0"/>
          <w:marBottom w:val="0"/>
          <w:divBdr>
            <w:top w:val="none" w:sz="0" w:space="0" w:color="auto"/>
            <w:left w:val="none" w:sz="0" w:space="0" w:color="auto"/>
            <w:bottom w:val="none" w:sz="0" w:space="0" w:color="auto"/>
            <w:right w:val="none" w:sz="0" w:space="0" w:color="auto"/>
          </w:divBdr>
          <w:divsChild>
            <w:div w:id="838693501">
              <w:marLeft w:val="0"/>
              <w:marRight w:val="0"/>
              <w:marTop w:val="0"/>
              <w:marBottom w:val="0"/>
              <w:divBdr>
                <w:top w:val="none" w:sz="0" w:space="0" w:color="auto"/>
                <w:left w:val="none" w:sz="0" w:space="0" w:color="auto"/>
                <w:bottom w:val="none" w:sz="0" w:space="0" w:color="auto"/>
                <w:right w:val="none" w:sz="0" w:space="0" w:color="auto"/>
              </w:divBdr>
              <w:divsChild>
                <w:div w:id="57909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766575">
      <w:bodyDiv w:val="1"/>
      <w:marLeft w:val="0"/>
      <w:marRight w:val="0"/>
      <w:marTop w:val="0"/>
      <w:marBottom w:val="0"/>
      <w:divBdr>
        <w:top w:val="none" w:sz="0" w:space="0" w:color="auto"/>
        <w:left w:val="none" w:sz="0" w:space="0" w:color="auto"/>
        <w:bottom w:val="none" w:sz="0" w:space="0" w:color="auto"/>
        <w:right w:val="none" w:sz="0" w:space="0" w:color="auto"/>
      </w:divBdr>
      <w:divsChild>
        <w:div w:id="854802902">
          <w:marLeft w:val="0"/>
          <w:marRight w:val="0"/>
          <w:marTop w:val="0"/>
          <w:marBottom w:val="0"/>
          <w:divBdr>
            <w:top w:val="none" w:sz="0" w:space="0" w:color="auto"/>
            <w:left w:val="none" w:sz="0" w:space="0" w:color="auto"/>
            <w:bottom w:val="none" w:sz="0" w:space="0" w:color="auto"/>
            <w:right w:val="none" w:sz="0" w:space="0" w:color="auto"/>
          </w:divBdr>
          <w:divsChild>
            <w:div w:id="1015183360">
              <w:marLeft w:val="0"/>
              <w:marRight w:val="0"/>
              <w:marTop w:val="0"/>
              <w:marBottom w:val="0"/>
              <w:divBdr>
                <w:top w:val="none" w:sz="0" w:space="0" w:color="auto"/>
                <w:left w:val="none" w:sz="0" w:space="0" w:color="auto"/>
                <w:bottom w:val="none" w:sz="0" w:space="0" w:color="auto"/>
                <w:right w:val="none" w:sz="0" w:space="0" w:color="auto"/>
              </w:divBdr>
              <w:divsChild>
                <w:div w:id="1969041573">
                  <w:marLeft w:val="0"/>
                  <w:marRight w:val="0"/>
                  <w:marTop w:val="0"/>
                  <w:marBottom w:val="0"/>
                  <w:divBdr>
                    <w:top w:val="none" w:sz="0" w:space="0" w:color="auto"/>
                    <w:left w:val="none" w:sz="0" w:space="0" w:color="auto"/>
                    <w:bottom w:val="none" w:sz="0" w:space="0" w:color="auto"/>
                    <w:right w:val="none" w:sz="0" w:space="0" w:color="auto"/>
                  </w:divBdr>
                  <w:divsChild>
                    <w:div w:id="2112235386">
                      <w:marLeft w:val="2174"/>
                      <w:marRight w:val="0"/>
                      <w:marTop w:val="0"/>
                      <w:marBottom w:val="0"/>
                      <w:divBdr>
                        <w:top w:val="none" w:sz="0" w:space="0" w:color="auto"/>
                        <w:left w:val="none" w:sz="0" w:space="0" w:color="auto"/>
                        <w:bottom w:val="none" w:sz="0" w:space="0" w:color="auto"/>
                        <w:right w:val="none" w:sz="0" w:space="0" w:color="auto"/>
                      </w:divBdr>
                      <w:divsChild>
                        <w:div w:id="1752309115">
                          <w:marLeft w:val="0"/>
                          <w:marRight w:val="0"/>
                          <w:marTop w:val="0"/>
                          <w:marBottom w:val="0"/>
                          <w:divBdr>
                            <w:top w:val="none" w:sz="0" w:space="0" w:color="auto"/>
                            <w:left w:val="none" w:sz="0" w:space="0" w:color="auto"/>
                            <w:bottom w:val="none" w:sz="0" w:space="0" w:color="auto"/>
                            <w:right w:val="none" w:sz="0" w:space="0" w:color="auto"/>
                          </w:divBdr>
                          <w:divsChild>
                            <w:div w:id="1156922922">
                              <w:marLeft w:val="0"/>
                              <w:marRight w:val="0"/>
                              <w:marTop w:val="0"/>
                              <w:marBottom w:val="0"/>
                              <w:divBdr>
                                <w:top w:val="none" w:sz="0" w:space="0" w:color="auto"/>
                                <w:left w:val="none" w:sz="0" w:space="0" w:color="auto"/>
                                <w:bottom w:val="none" w:sz="0" w:space="0" w:color="auto"/>
                                <w:right w:val="none" w:sz="0" w:space="0" w:color="auto"/>
                              </w:divBdr>
                            </w:div>
                            <w:div w:id="180153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819700">
      <w:bodyDiv w:val="1"/>
      <w:marLeft w:val="0"/>
      <w:marRight w:val="0"/>
      <w:marTop w:val="0"/>
      <w:marBottom w:val="0"/>
      <w:divBdr>
        <w:top w:val="none" w:sz="0" w:space="0" w:color="auto"/>
        <w:left w:val="none" w:sz="0" w:space="0" w:color="auto"/>
        <w:bottom w:val="none" w:sz="0" w:space="0" w:color="auto"/>
        <w:right w:val="none" w:sz="0" w:space="0" w:color="auto"/>
      </w:divBdr>
      <w:divsChild>
        <w:div w:id="4348366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02744694">
      <w:bodyDiv w:val="1"/>
      <w:marLeft w:val="0"/>
      <w:marRight w:val="0"/>
      <w:marTop w:val="0"/>
      <w:marBottom w:val="0"/>
      <w:divBdr>
        <w:top w:val="none" w:sz="0" w:space="0" w:color="auto"/>
        <w:left w:val="none" w:sz="0" w:space="0" w:color="auto"/>
        <w:bottom w:val="none" w:sz="0" w:space="0" w:color="auto"/>
        <w:right w:val="none" w:sz="0" w:space="0" w:color="auto"/>
      </w:divBdr>
    </w:div>
    <w:div w:id="1208644746">
      <w:bodyDiv w:val="1"/>
      <w:marLeft w:val="0"/>
      <w:marRight w:val="0"/>
      <w:marTop w:val="0"/>
      <w:marBottom w:val="0"/>
      <w:divBdr>
        <w:top w:val="none" w:sz="0" w:space="0" w:color="auto"/>
        <w:left w:val="none" w:sz="0" w:space="0" w:color="auto"/>
        <w:bottom w:val="none" w:sz="0" w:space="0" w:color="auto"/>
        <w:right w:val="none" w:sz="0" w:space="0" w:color="auto"/>
      </w:divBdr>
    </w:div>
    <w:div w:id="1209949228">
      <w:bodyDiv w:val="1"/>
      <w:marLeft w:val="0"/>
      <w:marRight w:val="0"/>
      <w:marTop w:val="0"/>
      <w:marBottom w:val="0"/>
      <w:divBdr>
        <w:top w:val="none" w:sz="0" w:space="0" w:color="auto"/>
        <w:left w:val="none" w:sz="0" w:space="0" w:color="auto"/>
        <w:bottom w:val="none" w:sz="0" w:space="0" w:color="auto"/>
        <w:right w:val="none" w:sz="0" w:space="0" w:color="auto"/>
      </w:divBdr>
      <w:divsChild>
        <w:div w:id="1099716833">
          <w:marLeft w:val="0"/>
          <w:marRight w:val="0"/>
          <w:marTop w:val="0"/>
          <w:marBottom w:val="0"/>
          <w:divBdr>
            <w:top w:val="single" w:sz="6" w:space="0" w:color="CCCCCC"/>
            <w:left w:val="single" w:sz="6" w:space="0" w:color="CCCCCC"/>
            <w:bottom w:val="single" w:sz="6" w:space="0" w:color="CCCCCC"/>
            <w:right w:val="single" w:sz="6" w:space="0" w:color="CCCCCC"/>
          </w:divBdr>
          <w:divsChild>
            <w:div w:id="18463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192299">
      <w:bodyDiv w:val="1"/>
      <w:marLeft w:val="0"/>
      <w:marRight w:val="0"/>
      <w:marTop w:val="0"/>
      <w:marBottom w:val="0"/>
      <w:divBdr>
        <w:top w:val="none" w:sz="0" w:space="0" w:color="auto"/>
        <w:left w:val="none" w:sz="0" w:space="0" w:color="auto"/>
        <w:bottom w:val="none" w:sz="0" w:space="0" w:color="auto"/>
        <w:right w:val="none" w:sz="0" w:space="0" w:color="auto"/>
      </w:divBdr>
      <w:divsChild>
        <w:div w:id="61802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19588414">
      <w:bodyDiv w:val="1"/>
      <w:marLeft w:val="0"/>
      <w:marRight w:val="0"/>
      <w:marTop w:val="0"/>
      <w:marBottom w:val="0"/>
      <w:divBdr>
        <w:top w:val="none" w:sz="0" w:space="0" w:color="auto"/>
        <w:left w:val="none" w:sz="0" w:space="0" w:color="auto"/>
        <w:bottom w:val="none" w:sz="0" w:space="0" w:color="auto"/>
        <w:right w:val="none" w:sz="0" w:space="0" w:color="auto"/>
      </w:divBdr>
    </w:div>
    <w:div w:id="1223053468">
      <w:bodyDiv w:val="1"/>
      <w:marLeft w:val="0"/>
      <w:marRight w:val="0"/>
      <w:marTop w:val="0"/>
      <w:marBottom w:val="0"/>
      <w:divBdr>
        <w:top w:val="none" w:sz="0" w:space="0" w:color="auto"/>
        <w:left w:val="none" w:sz="0" w:space="0" w:color="auto"/>
        <w:bottom w:val="none" w:sz="0" w:space="0" w:color="auto"/>
        <w:right w:val="none" w:sz="0" w:space="0" w:color="auto"/>
      </w:divBdr>
    </w:div>
    <w:div w:id="1234007396">
      <w:bodyDiv w:val="1"/>
      <w:marLeft w:val="0"/>
      <w:marRight w:val="0"/>
      <w:marTop w:val="0"/>
      <w:marBottom w:val="0"/>
      <w:divBdr>
        <w:top w:val="none" w:sz="0" w:space="0" w:color="auto"/>
        <w:left w:val="none" w:sz="0" w:space="0" w:color="auto"/>
        <w:bottom w:val="none" w:sz="0" w:space="0" w:color="auto"/>
        <w:right w:val="none" w:sz="0" w:space="0" w:color="auto"/>
      </w:divBdr>
      <w:divsChild>
        <w:div w:id="973949462">
          <w:marLeft w:val="0"/>
          <w:marRight w:val="0"/>
          <w:marTop w:val="0"/>
          <w:marBottom w:val="0"/>
          <w:divBdr>
            <w:top w:val="single" w:sz="6" w:space="0" w:color="CCCCCC"/>
            <w:left w:val="single" w:sz="6" w:space="0" w:color="CCCCCC"/>
            <w:bottom w:val="single" w:sz="6" w:space="0" w:color="CCCCCC"/>
            <w:right w:val="single" w:sz="6" w:space="0" w:color="CCCCCC"/>
          </w:divBdr>
          <w:divsChild>
            <w:div w:id="201695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916142">
      <w:bodyDiv w:val="1"/>
      <w:marLeft w:val="0"/>
      <w:marRight w:val="0"/>
      <w:marTop w:val="0"/>
      <w:marBottom w:val="0"/>
      <w:divBdr>
        <w:top w:val="none" w:sz="0" w:space="0" w:color="auto"/>
        <w:left w:val="none" w:sz="0" w:space="0" w:color="auto"/>
        <w:bottom w:val="none" w:sz="0" w:space="0" w:color="auto"/>
        <w:right w:val="none" w:sz="0" w:space="0" w:color="auto"/>
      </w:divBdr>
      <w:divsChild>
        <w:div w:id="1821190045">
          <w:marLeft w:val="0"/>
          <w:marRight w:val="0"/>
          <w:marTop w:val="0"/>
          <w:marBottom w:val="0"/>
          <w:divBdr>
            <w:top w:val="none" w:sz="0" w:space="0" w:color="auto"/>
            <w:left w:val="none" w:sz="0" w:space="0" w:color="auto"/>
            <w:bottom w:val="none" w:sz="0" w:space="0" w:color="auto"/>
            <w:right w:val="none" w:sz="0" w:space="0" w:color="auto"/>
          </w:divBdr>
          <w:divsChild>
            <w:div w:id="310184783">
              <w:marLeft w:val="0"/>
              <w:marRight w:val="0"/>
              <w:marTop w:val="0"/>
              <w:marBottom w:val="0"/>
              <w:divBdr>
                <w:top w:val="none" w:sz="0" w:space="0" w:color="auto"/>
                <w:left w:val="none" w:sz="0" w:space="0" w:color="auto"/>
                <w:bottom w:val="none" w:sz="0" w:space="0" w:color="auto"/>
                <w:right w:val="none" w:sz="0" w:space="0" w:color="auto"/>
              </w:divBdr>
              <w:divsChild>
                <w:div w:id="1632251387">
                  <w:marLeft w:val="0"/>
                  <w:marRight w:val="0"/>
                  <w:marTop w:val="0"/>
                  <w:marBottom w:val="0"/>
                  <w:divBdr>
                    <w:top w:val="none" w:sz="0" w:space="0" w:color="auto"/>
                    <w:left w:val="none" w:sz="0" w:space="0" w:color="auto"/>
                    <w:bottom w:val="none" w:sz="0" w:space="0" w:color="auto"/>
                    <w:right w:val="none" w:sz="0" w:space="0" w:color="auto"/>
                  </w:divBdr>
                  <w:divsChild>
                    <w:div w:id="2053066937">
                      <w:marLeft w:val="0"/>
                      <w:marRight w:val="0"/>
                      <w:marTop w:val="0"/>
                      <w:marBottom w:val="0"/>
                      <w:divBdr>
                        <w:top w:val="none" w:sz="0" w:space="0" w:color="auto"/>
                        <w:left w:val="none" w:sz="0" w:space="0" w:color="auto"/>
                        <w:bottom w:val="none" w:sz="0" w:space="0" w:color="auto"/>
                        <w:right w:val="none" w:sz="0" w:space="0" w:color="auto"/>
                      </w:divBdr>
                      <w:divsChild>
                        <w:div w:id="444231531">
                          <w:marLeft w:val="0"/>
                          <w:marRight w:val="0"/>
                          <w:marTop w:val="0"/>
                          <w:marBottom w:val="0"/>
                          <w:divBdr>
                            <w:top w:val="none" w:sz="0" w:space="0" w:color="auto"/>
                            <w:left w:val="none" w:sz="0" w:space="0" w:color="auto"/>
                            <w:bottom w:val="none" w:sz="0" w:space="0" w:color="auto"/>
                            <w:right w:val="none" w:sz="0" w:space="0" w:color="auto"/>
                          </w:divBdr>
                          <w:divsChild>
                            <w:div w:id="1267080618">
                              <w:marLeft w:val="0"/>
                              <w:marRight w:val="0"/>
                              <w:marTop w:val="0"/>
                              <w:marBottom w:val="0"/>
                              <w:divBdr>
                                <w:top w:val="none" w:sz="0" w:space="0" w:color="auto"/>
                                <w:left w:val="none" w:sz="0" w:space="0" w:color="auto"/>
                                <w:bottom w:val="none" w:sz="0" w:space="0" w:color="auto"/>
                                <w:right w:val="none" w:sz="0" w:space="0" w:color="auto"/>
                              </w:divBdr>
                              <w:divsChild>
                                <w:div w:id="10764084">
                                  <w:marLeft w:val="0"/>
                                  <w:marRight w:val="0"/>
                                  <w:marTop w:val="0"/>
                                  <w:marBottom w:val="0"/>
                                  <w:divBdr>
                                    <w:top w:val="none" w:sz="0" w:space="0" w:color="auto"/>
                                    <w:left w:val="none" w:sz="0" w:space="0" w:color="auto"/>
                                    <w:bottom w:val="none" w:sz="0" w:space="0" w:color="auto"/>
                                    <w:right w:val="none" w:sz="0" w:space="0" w:color="auto"/>
                                  </w:divBdr>
                                  <w:divsChild>
                                    <w:div w:id="2072995630">
                                      <w:marLeft w:val="0"/>
                                      <w:marRight w:val="0"/>
                                      <w:marTop w:val="0"/>
                                      <w:marBottom w:val="0"/>
                                      <w:divBdr>
                                        <w:top w:val="none" w:sz="0" w:space="0" w:color="auto"/>
                                        <w:left w:val="none" w:sz="0" w:space="0" w:color="auto"/>
                                        <w:bottom w:val="none" w:sz="0" w:space="0" w:color="auto"/>
                                        <w:right w:val="none" w:sz="0" w:space="0" w:color="auto"/>
                                      </w:divBdr>
                                      <w:divsChild>
                                        <w:div w:id="1035160064">
                                          <w:marLeft w:val="0"/>
                                          <w:marRight w:val="0"/>
                                          <w:marTop w:val="0"/>
                                          <w:marBottom w:val="0"/>
                                          <w:divBdr>
                                            <w:top w:val="none" w:sz="0" w:space="0" w:color="auto"/>
                                            <w:left w:val="none" w:sz="0" w:space="0" w:color="auto"/>
                                            <w:bottom w:val="none" w:sz="0" w:space="0" w:color="auto"/>
                                            <w:right w:val="none" w:sz="0" w:space="0" w:color="auto"/>
                                          </w:divBdr>
                                          <w:divsChild>
                                            <w:div w:id="1524633729">
                                              <w:marLeft w:val="0"/>
                                              <w:marRight w:val="0"/>
                                              <w:marTop w:val="0"/>
                                              <w:marBottom w:val="0"/>
                                              <w:divBdr>
                                                <w:top w:val="none" w:sz="0" w:space="0" w:color="auto"/>
                                                <w:left w:val="none" w:sz="0" w:space="0" w:color="auto"/>
                                                <w:bottom w:val="none" w:sz="0" w:space="0" w:color="auto"/>
                                                <w:right w:val="none" w:sz="0" w:space="0" w:color="auto"/>
                                              </w:divBdr>
                                              <w:divsChild>
                                                <w:div w:id="1313094379">
                                                  <w:marLeft w:val="0"/>
                                                  <w:marRight w:val="0"/>
                                                  <w:marTop w:val="0"/>
                                                  <w:marBottom w:val="0"/>
                                                  <w:divBdr>
                                                    <w:top w:val="none" w:sz="0" w:space="0" w:color="auto"/>
                                                    <w:left w:val="none" w:sz="0" w:space="0" w:color="auto"/>
                                                    <w:bottom w:val="none" w:sz="0" w:space="0" w:color="auto"/>
                                                    <w:right w:val="none" w:sz="0" w:space="0" w:color="auto"/>
                                                  </w:divBdr>
                                                  <w:divsChild>
                                                    <w:div w:id="1887982530">
                                                      <w:marLeft w:val="0"/>
                                                      <w:marRight w:val="0"/>
                                                      <w:marTop w:val="0"/>
                                                      <w:marBottom w:val="0"/>
                                                      <w:divBdr>
                                                        <w:top w:val="none" w:sz="0" w:space="0" w:color="auto"/>
                                                        <w:left w:val="none" w:sz="0" w:space="0" w:color="auto"/>
                                                        <w:bottom w:val="none" w:sz="0" w:space="0" w:color="auto"/>
                                                        <w:right w:val="none" w:sz="0" w:space="0" w:color="auto"/>
                                                      </w:divBdr>
                                                      <w:divsChild>
                                                        <w:div w:id="1433282279">
                                                          <w:marLeft w:val="0"/>
                                                          <w:marRight w:val="0"/>
                                                          <w:marTop w:val="0"/>
                                                          <w:marBottom w:val="0"/>
                                                          <w:divBdr>
                                                            <w:top w:val="none" w:sz="0" w:space="0" w:color="auto"/>
                                                            <w:left w:val="none" w:sz="0" w:space="0" w:color="auto"/>
                                                            <w:bottom w:val="none" w:sz="0" w:space="0" w:color="auto"/>
                                                            <w:right w:val="none" w:sz="0" w:space="0" w:color="auto"/>
                                                          </w:divBdr>
                                                          <w:divsChild>
                                                            <w:div w:id="371459662">
                                                              <w:marLeft w:val="0"/>
                                                              <w:marRight w:val="0"/>
                                                              <w:marTop w:val="0"/>
                                                              <w:marBottom w:val="0"/>
                                                              <w:divBdr>
                                                                <w:top w:val="none" w:sz="0" w:space="0" w:color="auto"/>
                                                                <w:left w:val="none" w:sz="0" w:space="0" w:color="auto"/>
                                                                <w:bottom w:val="none" w:sz="0" w:space="0" w:color="auto"/>
                                                                <w:right w:val="none" w:sz="0" w:space="0" w:color="auto"/>
                                                              </w:divBdr>
                                                              <w:divsChild>
                                                                <w:div w:id="705451962">
                                                                  <w:marLeft w:val="0"/>
                                                                  <w:marRight w:val="0"/>
                                                                  <w:marTop w:val="0"/>
                                                                  <w:marBottom w:val="0"/>
                                                                  <w:divBdr>
                                                                    <w:top w:val="none" w:sz="0" w:space="0" w:color="auto"/>
                                                                    <w:left w:val="none" w:sz="0" w:space="0" w:color="auto"/>
                                                                    <w:bottom w:val="none" w:sz="0" w:space="0" w:color="auto"/>
                                                                    <w:right w:val="none" w:sz="0" w:space="0" w:color="auto"/>
                                                                  </w:divBdr>
                                                                  <w:divsChild>
                                                                    <w:div w:id="167059226">
                                                                      <w:marLeft w:val="0"/>
                                                                      <w:marRight w:val="0"/>
                                                                      <w:marTop w:val="0"/>
                                                                      <w:marBottom w:val="0"/>
                                                                      <w:divBdr>
                                                                        <w:top w:val="none" w:sz="0" w:space="0" w:color="auto"/>
                                                                        <w:left w:val="none" w:sz="0" w:space="0" w:color="auto"/>
                                                                        <w:bottom w:val="none" w:sz="0" w:space="0" w:color="auto"/>
                                                                        <w:right w:val="none" w:sz="0" w:space="0" w:color="auto"/>
                                                                      </w:divBdr>
                                                                      <w:divsChild>
                                                                        <w:div w:id="1521434956">
                                                                          <w:marLeft w:val="0"/>
                                                                          <w:marRight w:val="0"/>
                                                                          <w:marTop w:val="0"/>
                                                                          <w:marBottom w:val="0"/>
                                                                          <w:divBdr>
                                                                            <w:top w:val="none" w:sz="0" w:space="0" w:color="auto"/>
                                                                            <w:left w:val="none" w:sz="0" w:space="0" w:color="auto"/>
                                                                            <w:bottom w:val="none" w:sz="0" w:space="0" w:color="auto"/>
                                                                            <w:right w:val="none" w:sz="0" w:space="0" w:color="auto"/>
                                                                          </w:divBdr>
                                                                          <w:divsChild>
                                                                            <w:div w:id="172375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2658854">
      <w:bodyDiv w:val="1"/>
      <w:marLeft w:val="0"/>
      <w:marRight w:val="0"/>
      <w:marTop w:val="0"/>
      <w:marBottom w:val="0"/>
      <w:divBdr>
        <w:top w:val="none" w:sz="0" w:space="0" w:color="auto"/>
        <w:left w:val="none" w:sz="0" w:space="0" w:color="auto"/>
        <w:bottom w:val="none" w:sz="0" w:space="0" w:color="auto"/>
        <w:right w:val="none" w:sz="0" w:space="0" w:color="auto"/>
      </w:divBdr>
    </w:div>
    <w:div w:id="1258909436">
      <w:bodyDiv w:val="1"/>
      <w:marLeft w:val="0"/>
      <w:marRight w:val="0"/>
      <w:marTop w:val="0"/>
      <w:marBottom w:val="0"/>
      <w:divBdr>
        <w:top w:val="none" w:sz="0" w:space="0" w:color="auto"/>
        <w:left w:val="none" w:sz="0" w:space="0" w:color="auto"/>
        <w:bottom w:val="none" w:sz="0" w:space="0" w:color="auto"/>
        <w:right w:val="none" w:sz="0" w:space="0" w:color="auto"/>
      </w:divBdr>
    </w:div>
    <w:div w:id="1259873525">
      <w:bodyDiv w:val="1"/>
      <w:marLeft w:val="0"/>
      <w:marRight w:val="0"/>
      <w:marTop w:val="0"/>
      <w:marBottom w:val="0"/>
      <w:divBdr>
        <w:top w:val="none" w:sz="0" w:space="0" w:color="auto"/>
        <w:left w:val="none" w:sz="0" w:space="0" w:color="auto"/>
        <w:bottom w:val="none" w:sz="0" w:space="0" w:color="auto"/>
        <w:right w:val="none" w:sz="0" w:space="0" w:color="auto"/>
      </w:divBdr>
    </w:div>
    <w:div w:id="1262300872">
      <w:bodyDiv w:val="1"/>
      <w:marLeft w:val="0"/>
      <w:marRight w:val="0"/>
      <w:marTop w:val="0"/>
      <w:marBottom w:val="0"/>
      <w:divBdr>
        <w:top w:val="none" w:sz="0" w:space="0" w:color="auto"/>
        <w:left w:val="none" w:sz="0" w:space="0" w:color="auto"/>
        <w:bottom w:val="none" w:sz="0" w:space="0" w:color="auto"/>
        <w:right w:val="none" w:sz="0" w:space="0" w:color="auto"/>
      </w:divBdr>
    </w:div>
    <w:div w:id="1275673123">
      <w:bodyDiv w:val="1"/>
      <w:marLeft w:val="0"/>
      <w:marRight w:val="0"/>
      <w:marTop w:val="0"/>
      <w:marBottom w:val="0"/>
      <w:divBdr>
        <w:top w:val="none" w:sz="0" w:space="0" w:color="auto"/>
        <w:left w:val="none" w:sz="0" w:space="0" w:color="auto"/>
        <w:bottom w:val="none" w:sz="0" w:space="0" w:color="auto"/>
        <w:right w:val="none" w:sz="0" w:space="0" w:color="auto"/>
      </w:divBdr>
      <w:divsChild>
        <w:div w:id="987978373">
          <w:marLeft w:val="0"/>
          <w:marRight w:val="0"/>
          <w:marTop w:val="0"/>
          <w:marBottom w:val="0"/>
          <w:divBdr>
            <w:top w:val="none" w:sz="0" w:space="0" w:color="auto"/>
            <w:left w:val="none" w:sz="0" w:space="0" w:color="auto"/>
            <w:bottom w:val="none" w:sz="0" w:space="0" w:color="auto"/>
            <w:right w:val="none" w:sz="0" w:space="0" w:color="auto"/>
          </w:divBdr>
          <w:divsChild>
            <w:div w:id="1492483492">
              <w:marLeft w:val="0"/>
              <w:marRight w:val="0"/>
              <w:marTop w:val="0"/>
              <w:marBottom w:val="0"/>
              <w:divBdr>
                <w:top w:val="none" w:sz="0" w:space="0" w:color="auto"/>
                <w:left w:val="none" w:sz="0" w:space="0" w:color="auto"/>
                <w:bottom w:val="none" w:sz="0" w:space="0" w:color="auto"/>
                <w:right w:val="none" w:sz="0" w:space="0" w:color="auto"/>
              </w:divBdr>
              <w:divsChild>
                <w:div w:id="49807405">
                  <w:marLeft w:val="0"/>
                  <w:marRight w:val="0"/>
                  <w:marTop w:val="0"/>
                  <w:marBottom w:val="0"/>
                  <w:divBdr>
                    <w:top w:val="none" w:sz="0" w:space="0" w:color="auto"/>
                    <w:left w:val="none" w:sz="0" w:space="0" w:color="auto"/>
                    <w:bottom w:val="none" w:sz="0" w:space="0" w:color="auto"/>
                    <w:right w:val="none" w:sz="0" w:space="0" w:color="auto"/>
                  </w:divBdr>
                  <w:divsChild>
                    <w:div w:id="820120603">
                      <w:marLeft w:val="0"/>
                      <w:marRight w:val="0"/>
                      <w:marTop w:val="0"/>
                      <w:marBottom w:val="0"/>
                      <w:divBdr>
                        <w:top w:val="none" w:sz="0" w:space="0" w:color="auto"/>
                        <w:left w:val="none" w:sz="0" w:space="0" w:color="auto"/>
                        <w:bottom w:val="none" w:sz="0" w:space="0" w:color="auto"/>
                        <w:right w:val="none" w:sz="0" w:space="0" w:color="auto"/>
                      </w:divBdr>
                      <w:divsChild>
                        <w:div w:id="1713576606">
                          <w:marLeft w:val="0"/>
                          <w:marRight w:val="0"/>
                          <w:marTop w:val="0"/>
                          <w:marBottom w:val="0"/>
                          <w:divBdr>
                            <w:top w:val="none" w:sz="0" w:space="0" w:color="auto"/>
                            <w:left w:val="none" w:sz="0" w:space="0" w:color="auto"/>
                            <w:bottom w:val="none" w:sz="0" w:space="0" w:color="auto"/>
                            <w:right w:val="none" w:sz="0" w:space="0" w:color="auto"/>
                          </w:divBdr>
                          <w:divsChild>
                            <w:div w:id="1151747163">
                              <w:marLeft w:val="0"/>
                              <w:marRight w:val="0"/>
                              <w:marTop w:val="0"/>
                              <w:marBottom w:val="0"/>
                              <w:divBdr>
                                <w:top w:val="none" w:sz="0" w:space="0" w:color="auto"/>
                                <w:left w:val="none" w:sz="0" w:space="0" w:color="auto"/>
                                <w:bottom w:val="none" w:sz="0" w:space="0" w:color="auto"/>
                                <w:right w:val="none" w:sz="0" w:space="0" w:color="auto"/>
                              </w:divBdr>
                              <w:divsChild>
                                <w:div w:id="1134323734">
                                  <w:marLeft w:val="0"/>
                                  <w:marRight w:val="0"/>
                                  <w:marTop w:val="0"/>
                                  <w:marBottom w:val="0"/>
                                  <w:divBdr>
                                    <w:top w:val="none" w:sz="0" w:space="0" w:color="auto"/>
                                    <w:left w:val="none" w:sz="0" w:space="0" w:color="auto"/>
                                    <w:bottom w:val="none" w:sz="0" w:space="0" w:color="auto"/>
                                    <w:right w:val="none" w:sz="0" w:space="0" w:color="auto"/>
                                  </w:divBdr>
                                  <w:divsChild>
                                    <w:div w:id="1893884980">
                                      <w:marLeft w:val="0"/>
                                      <w:marRight w:val="0"/>
                                      <w:marTop w:val="0"/>
                                      <w:marBottom w:val="0"/>
                                      <w:divBdr>
                                        <w:top w:val="none" w:sz="0" w:space="0" w:color="auto"/>
                                        <w:left w:val="none" w:sz="0" w:space="0" w:color="auto"/>
                                        <w:bottom w:val="none" w:sz="0" w:space="0" w:color="auto"/>
                                        <w:right w:val="none" w:sz="0" w:space="0" w:color="auto"/>
                                      </w:divBdr>
                                      <w:divsChild>
                                        <w:div w:id="1254169635">
                                          <w:marLeft w:val="0"/>
                                          <w:marRight w:val="0"/>
                                          <w:marTop w:val="0"/>
                                          <w:marBottom w:val="0"/>
                                          <w:divBdr>
                                            <w:top w:val="none" w:sz="0" w:space="0" w:color="auto"/>
                                            <w:left w:val="none" w:sz="0" w:space="0" w:color="auto"/>
                                            <w:bottom w:val="none" w:sz="0" w:space="0" w:color="auto"/>
                                            <w:right w:val="none" w:sz="0" w:space="0" w:color="auto"/>
                                          </w:divBdr>
                                          <w:divsChild>
                                            <w:div w:id="1598446016">
                                              <w:marLeft w:val="0"/>
                                              <w:marRight w:val="0"/>
                                              <w:marTop w:val="0"/>
                                              <w:marBottom w:val="0"/>
                                              <w:divBdr>
                                                <w:top w:val="none" w:sz="0" w:space="0" w:color="auto"/>
                                                <w:left w:val="none" w:sz="0" w:space="0" w:color="auto"/>
                                                <w:bottom w:val="none" w:sz="0" w:space="0" w:color="auto"/>
                                                <w:right w:val="none" w:sz="0" w:space="0" w:color="auto"/>
                                              </w:divBdr>
                                              <w:divsChild>
                                                <w:div w:id="1558659322">
                                                  <w:marLeft w:val="0"/>
                                                  <w:marRight w:val="0"/>
                                                  <w:marTop w:val="0"/>
                                                  <w:marBottom w:val="0"/>
                                                  <w:divBdr>
                                                    <w:top w:val="none" w:sz="0" w:space="0" w:color="auto"/>
                                                    <w:left w:val="none" w:sz="0" w:space="0" w:color="auto"/>
                                                    <w:bottom w:val="none" w:sz="0" w:space="0" w:color="auto"/>
                                                    <w:right w:val="none" w:sz="0" w:space="0" w:color="auto"/>
                                                  </w:divBdr>
                                                  <w:divsChild>
                                                    <w:div w:id="769357271">
                                                      <w:marLeft w:val="0"/>
                                                      <w:marRight w:val="0"/>
                                                      <w:marTop w:val="0"/>
                                                      <w:marBottom w:val="0"/>
                                                      <w:divBdr>
                                                        <w:top w:val="none" w:sz="0" w:space="0" w:color="auto"/>
                                                        <w:left w:val="none" w:sz="0" w:space="0" w:color="auto"/>
                                                        <w:bottom w:val="none" w:sz="0" w:space="0" w:color="auto"/>
                                                        <w:right w:val="none" w:sz="0" w:space="0" w:color="auto"/>
                                                      </w:divBdr>
                                                      <w:divsChild>
                                                        <w:div w:id="679939591">
                                                          <w:marLeft w:val="0"/>
                                                          <w:marRight w:val="0"/>
                                                          <w:marTop w:val="0"/>
                                                          <w:marBottom w:val="0"/>
                                                          <w:divBdr>
                                                            <w:top w:val="none" w:sz="0" w:space="0" w:color="auto"/>
                                                            <w:left w:val="none" w:sz="0" w:space="0" w:color="auto"/>
                                                            <w:bottom w:val="none" w:sz="0" w:space="0" w:color="auto"/>
                                                            <w:right w:val="none" w:sz="0" w:space="0" w:color="auto"/>
                                                          </w:divBdr>
                                                          <w:divsChild>
                                                            <w:div w:id="1131096161">
                                                              <w:marLeft w:val="0"/>
                                                              <w:marRight w:val="0"/>
                                                              <w:marTop w:val="0"/>
                                                              <w:marBottom w:val="0"/>
                                                              <w:divBdr>
                                                                <w:top w:val="none" w:sz="0" w:space="0" w:color="auto"/>
                                                                <w:left w:val="none" w:sz="0" w:space="0" w:color="auto"/>
                                                                <w:bottom w:val="none" w:sz="0" w:space="0" w:color="auto"/>
                                                                <w:right w:val="none" w:sz="0" w:space="0" w:color="auto"/>
                                                              </w:divBdr>
                                                              <w:divsChild>
                                                                <w:div w:id="592322430">
                                                                  <w:marLeft w:val="0"/>
                                                                  <w:marRight w:val="0"/>
                                                                  <w:marTop w:val="0"/>
                                                                  <w:marBottom w:val="0"/>
                                                                  <w:divBdr>
                                                                    <w:top w:val="none" w:sz="0" w:space="0" w:color="auto"/>
                                                                    <w:left w:val="none" w:sz="0" w:space="0" w:color="auto"/>
                                                                    <w:bottom w:val="none" w:sz="0" w:space="0" w:color="auto"/>
                                                                    <w:right w:val="none" w:sz="0" w:space="0" w:color="auto"/>
                                                                  </w:divBdr>
                                                                  <w:divsChild>
                                                                    <w:div w:id="1915823191">
                                                                      <w:marLeft w:val="0"/>
                                                                      <w:marRight w:val="0"/>
                                                                      <w:marTop w:val="0"/>
                                                                      <w:marBottom w:val="0"/>
                                                                      <w:divBdr>
                                                                        <w:top w:val="none" w:sz="0" w:space="0" w:color="auto"/>
                                                                        <w:left w:val="none" w:sz="0" w:space="0" w:color="auto"/>
                                                                        <w:bottom w:val="none" w:sz="0" w:space="0" w:color="auto"/>
                                                                        <w:right w:val="none" w:sz="0" w:space="0" w:color="auto"/>
                                                                      </w:divBdr>
                                                                      <w:divsChild>
                                                                        <w:div w:id="1824544727">
                                                                          <w:marLeft w:val="0"/>
                                                                          <w:marRight w:val="0"/>
                                                                          <w:marTop w:val="0"/>
                                                                          <w:marBottom w:val="0"/>
                                                                          <w:divBdr>
                                                                            <w:top w:val="none" w:sz="0" w:space="0" w:color="auto"/>
                                                                            <w:left w:val="none" w:sz="0" w:space="0" w:color="auto"/>
                                                                            <w:bottom w:val="none" w:sz="0" w:space="0" w:color="auto"/>
                                                                            <w:right w:val="none" w:sz="0" w:space="0" w:color="auto"/>
                                                                          </w:divBdr>
                                                                          <w:divsChild>
                                                                            <w:div w:id="41640943">
                                                                              <w:marLeft w:val="0"/>
                                                                              <w:marRight w:val="0"/>
                                                                              <w:marTop w:val="0"/>
                                                                              <w:marBottom w:val="0"/>
                                                                              <w:divBdr>
                                                                                <w:top w:val="none" w:sz="0" w:space="0" w:color="auto"/>
                                                                                <w:left w:val="none" w:sz="0" w:space="0" w:color="auto"/>
                                                                                <w:bottom w:val="none" w:sz="0" w:space="0" w:color="auto"/>
                                                                                <w:right w:val="none" w:sz="0" w:space="0" w:color="auto"/>
                                                                              </w:divBdr>
                                                                              <w:divsChild>
                                                                                <w:div w:id="19951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7249195">
      <w:bodyDiv w:val="1"/>
      <w:marLeft w:val="0"/>
      <w:marRight w:val="0"/>
      <w:marTop w:val="0"/>
      <w:marBottom w:val="0"/>
      <w:divBdr>
        <w:top w:val="none" w:sz="0" w:space="0" w:color="auto"/>
        <w:left w:val="none" w:sz="0" w:space="0" w:color="auto"/>
        <w:bottom w:val="none" w:sz="0" w:space="0" w:color="auto"/>
        <w:right w:val="none" w:sz="0" w:space="0" w:color="auto"/>
      </w:divBdr>
      <w:divsChild>
        <w:div w:id="216164992">
          <w:marLeft w:val="0"/>
          <w:marRight w:val="0"/>
          <w:marTop w:val="0"/>
          <w:marBottom w:val="0"/>
          <w:divBdr>
            <w:top w:val="none" w:sz="0" w:space="0" w:color="auto"/>
            <w:left w:val="none" w:sz="0" w:space="0" w:color="auto"/>
            <w:bottom w:val="none" w:sz="0" w:space="0" w:color="auto"/>
            <w:right w:val="none" w:sz="0" w:space="0" w:color="auto"/>
          </w:divBdr>
          <w:divsChild>
            <w:div w:id="1532954471">
              <w:marLeft w:val="0"/>
              <w:marRight w:val="0"/>
              <w:marTop w:val="0"/>
              <w:marBottom w:val="0"/>
              <w:divBdr>
                <w:top w:val="none" w:sz="0" w:space="0" w:color="auto"/>
                <w:left w:val="none" w:sz="0" w:space="0" w:color="auto"/>
                <w:bottom w:val="none" w:sz="0" w:space="0" w:color="auto"/>
                <w:right w:val="none" w:sz="0" w:space="0" w:color="auto"/>
              </w:divBdr>
              <w:divsChild>
                <w:div w:id="1618180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927795">
      <w:bodyDiv w:val="1"/>
      <w:marLeft w:val="0"/>
      <w:marRight w:val="0"/>
      <w:marTop w:val="0"/>
      <w:marBottom w:val="0"/>
      <w:divBdr>
        <w:top w:val="none" w:sz="0" w:space="0" w:color="auto"/>
        <w:left w:val="none" w:sz="0" w:space="0" w:color="auto"/>
        <w:bottom w:val="none" w:sz="0" w:space="0" w:color="auto"/>
        <w:right w:val="none" w:sz="0" w:space="0" w:color="auto"/>
      </w:divBdr>
      <w:divsChild>
        <w:div w:id="1906984693">
          <w:marLeft w:val="0"/>
          <w:marRight w:val="0"/>
          <w:marTop w:val="0"/>
          <w:marBottom w:val="0"/>
          <w:divBdr>
            <w:top w:val="none" w:sz="0" w:space="0" w:color="auto"/>
            <w:left w:val="none" w:sz="0" w:space="0" w:color="auto"/>
            <w:bottom w:val="none" w:sz="0" w:space="0" w:color="auto"/>
            <w:right w:val="none" w:sz="0" w:space="0" w:color="auto"/>
          </w:divBdr>
          <w:divsChild>
            <w:div w:id="1069881165">
              <w:marLeft w:val="0"/>
              <w:marRight w:val="0"/>
              <w:marTop w:val="0"/>
              <w:marBottom w:val="0"/>
              <w:divBdr>
                <w:top w:val="none" w:sz="0" w:space="0" w:color="auto"/>
                <w:left w:val="none" w:sz="0" w:space="0" w:color="auto"/>
                <w:bottom w:val="none" w:sz="0" w:space="0" w:color="auto"/>
                <w:right w:val="none" w:sz="0" w:space="0" w:color="auto"/>
              </w:divBdr>
              <w:divsChild>
                <w:div w:id="1454208423">
                  <w:marLeft w:val="0"/>
                  <w:marRight w:val="0"/>
                  <w:marTop w:val="0"/>
                  <w:marBottom w:val="0"/>
                  <w:divBdr>
                    <w:top w:val="none" w:sz="0" w:space="0" w:color="auto"/>
                    <w:left w:val="none" w:sz="0" w:space="0" w:color="auto"/>
                    <w:bottom w:val="none" w:sz="0" w:space="0" w:color="auto"/>
                    <w:right w:val="none" w:sz="0" w:space="0" w:color="auto"/>
                  </w:divBdr>
                  <w:divsChild>
                    <w:div w:id="341012060">
                      <w:marLeft w:val="2174"/>
                      <w:marRight w:val="0"/>
                      <w:marTop w:val="0"/>
                      <w:marBottom w:val="0"/>
                      <w:divBdr>
                        <w:top w:val="none" w:sz="0" w:space="0" w:color="auto"/>
                        <w:left w:val="none" w:sz="0" w:space="0" w:color="auto"/>
                        <w:bottom w:val="none" w:sz="0" w:space="0" w:color="auto"/>
                        <w:right w:val="none" w:sz="0" w:space="0" w:color="auto"/>
                      </w:divBdr>
                      <w:divsChild>
                        <w:div w:id="386343762">
                          <w:marLeft w:val="0"/>
                          <w:marRight w:val="0"/>
                          <w:marTop w:val="0"/>
                          <w:marBottom w:val="0"/>
                          <w:divBdr>
                            <w:top w:val="none" w:sz="0" w:space="0" w:color="auto"/>
                            <w:left w:val="none" w:sz="0" w:space="0" w:color="auto"/>
                            <w:bottom w:val="none" w:sz="0" w:space="0" w:color="auto"/>
                            <w:right w:val="none" w:sz="0" w:space="0" w:color="auto"/>
                          </w:divBdr>
                          <w:divsChild>
                            <w:div w:id="100106014">
                              <w:marLeft w:val="0"/>
                              <w:marRight w:val="0"/>
                              <w:marTop w:val="0"/>
                              <w:marBottom w:val="0"/>
                              <w:divBdr>
                                <w:top w:val="none" w:sz="0" w:space="0" w:color="auto"/>
                                <w:left w:val="none" w:sz="0" w:space="0" w:color="auto"/>
                                <w:bottom w:val="none" w:sz="0" w:space="0" w:color="auto"/>
                                <w:right w:val="none" w:sz="0" w:space="0" w:color="auto"/>
                              </w:divBdr>
                            </w:div>
                            <w:div w:id="103750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6083926">
      <w:bodyDiv w:val="1"/>
      <w:marLeft w:val="0"/>
      <w:marRight w:val="0"/>
      <w:marTop w:val="0"/>
      <w:marBottom w:val="0"/>
      <w:divBdr>
        <w:top w:val="none" w:sz="0" w:space="0" w:color="auto"/>
        <w:left w:val="none" w:sz="0" w:space="0" w:color="auto"/>
        <w:bottom w:val="none" w:sz="0" w:space="0" w:color="auto"/>
        <w:right w:val="none" w:sz="0" w:space="0" w:color="auto"/>
      </w:divBdr>
      <w:divsChild>
        <w:div w:id="133300559">
          <w:marLeft w:val="0"/>
          <w:marRight w:val="0"/>
          <w:marTop w:val="0"/>
          <w:marBottom w:val="0"/>
          <w:divBdr>
            <w:top w:val="none" w:sz="0" w:space="0" w:color="auto"/>
            <w:left w:val="none" w:sz="0" w:space="0" w:color="auto"/>
            <w:bottom w:val="none" w:sz="0" w:space="0" w:color="auto"/>
            <w:right w:val="none" w:sz="0" w:space="0" w:color="auto"/>
          </w:divBdr>
          <w:divsChild>
            <w:div w:id="933244488">
              <w:marLeft w:val="0"/>
              <w:marRight w:val="0"/>
              <w:marTop w:val="0"/>
              <w:marBottom w:val="0"/>
              <w:divBdr>
                <w:top w:val="none" w:sz="0" w:space="0" w:color="auto"/>
                <w:left w:val="none" w:sz="0" w:space="0" w:color="auto"/>
                <w:bottom w:val="none" w:sz="0" w:space="0" w:color="auto"/>
                <w:right w:val="none" w:sz="0" w:space="0" w:color="auto"/>
              </w:divBdr>
              <w:divsChild>
                <w:div w:id="118228337">
                  <w:marLeft w:val="0"/>
                  <w:marRight w:val="0"/>
                  <w:marTop w:val="0"/>
                  <w:marBottom w:val="0"/>
                  <w:divBdr>
                    <w:top w:val="none" w:sz="0" w:space="0" w:color="auto"/>
                    <w:left w:val="none" w:sz="0" w:space="0" w:color="auto"/>
                    <w:bottom w:val="none" w:sz="0" w:space="0" w:color="auto"/>
                    <w:right w:val="none" w:sz="0" w:space="0" w:color="auto"/>
                  </w:divBdr>
                  <w:divsChild>
                    <w:div w:id="504058999">
                      <w:marLeft w:val="0"/>
                      <w:marRight w:val="0"/>
                      <w:marTop w:val="0"/>
                      <w:marBottom w:val="0"/>
                      <w:divBdr>
                        <w:top w:val="none" w:sz="0" w:space="0" w:color="auto"/>
                        <w:left w:val="none" w:sz="0" w:space="0" w:color="auto"/>
                        <w:bottom w:val="none" w:sz="0" w:space="0" w:color="auto"/>
                        <w:right w:val="none" w:sz="0" w:space="0" w:color="auto"/>
                      </w:divBdr>
                      <w:divsChild>
                        <w:div w:id="514000323">
                          <w:marLeft w:val="0"/>
                          <w:marRight w:val="0"/>
                          <w:marTop w:val="0"/>
                          <w:marBottom w:val="0"/>
                          <w:divBdr>
                            <w:top w:val="none" w:sz="0" w:space="0" w:color="auto"/>
                            <w:left w:val="none" w:sz="0" w:space="0" w:color="auto"/>
                            <w:bottom w:val="none" w:sz="0" w:space="0" w:color="auto"/>
                            <w:right w:val="none" w:sz="0" w:space="0" w:color="auto"/>
                          </w:divBdr>
                          <w:divsChild>
                            <w:div w:id="2119908243">
                              <w:marLeft w:val="0"/>
                              <w:marRight w:val="0"/>
                              <w:marTop w:val="0"/>
                              <w:marBottom w:val="0"/>
                              <w:divBdr>
                                <w:top w:val="none" w:sz="0" w:space="0" w:color="auto"/>
                                <w:left w:val="none" w:sz="0" w:space="0" w:color="auto"/>
                                <w:bottom w:val="none" w:sz="0" w:space="0" w:color="auto"/>
                                <w:right w:val="none" w:sz="0" w:space="0" w:color="auto"/>
                              </w:divBdr>
                              <w:divsChild>
                                <w:div w:id="1140878827">
                                  <w:marLeft w:val="0"/>
                                  <w:marRight w:val="0"/>
                                  <w:marTop w:val="190"/>
                                  <w:marBottom w:val="190"/>
                                  <w:divBdr>
                                    <w:top w:val="none" w:sz="0" w:space="0" w:color="auto"/>
                                    <w:left w:val="none" w:sz="0" w:space="0" w:color="auto"/>
                                    <w:bottom w:val="none" w:sz="0" w:space="0" w:color="auto"/>
                                    <w:right w:val="none" w:sz="0" w:space="0" w:color="auto"/>
                                  </w:divBdr>
                                  <w:divsChild>
                                    <w:div w:id="1070694147">
                                      <w:marLeft w:val="0"/>
                                      <w:marRight w:val="0"/>
                                      <w:marTop w:val="0"/>
                                      <w:marBottom w:val="0"/>
                                      <w:divBdr>
                                        <w:top w:val="none" w:sz="0" w:space="0" w:color="auto"/>
                                        <w:left w:val="none" w:sz="0" w:space="0" w:color="auto"/>
                                        <w:bottom w:val="none" w:sz="0" w:space="0" w:color="auto"/>
                                        <w:right w:val="none" w:sz="0" w:space="0" w:color="auto"/>
                                      </w:divBdr>
                                      <w:divsChild>
                                        <w:div w:id="1214148657">
                                          <w:marLeft w:val="0"/>
                                          <w:marRight w:val="0"/>
                                          <w:marTop w:val="0"/>
                                          <w:marBottom w:val="0"/>
                                          <w:divBdr>
                                            <w:top w:val="none" w:sz="0" w:space="0" w:color="auto"/>
                                            <w:left w:val="none" w:sz="0" w:space="0" w:color="auto"/>
                                            <w:bottom w:val="none" w:sz="0" w:space="0" w:color="auto"/>
                                            <w:right w:val="none" w:sz="0" w:space="0" w:color="auto"/>
                                          </w:divBdr>
                                          <w:divsChild>
                                            <w:div w:id="35022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717595">
      <w:bodyDiv w:val="1"/>
      <w:marLeft w:val="0"/>
      <w:marRight w:val="0"/>
      <w:marTop w:val="0"/>
      <w:marBottom w:val="0"/>
      <w:divBdr>
        <w:top w:val="none" w:sz="0" w:space="0" w:color="auto"/>
        <w:left w:val="none" w:sz="0" w:space="0" w:color="auto"/>
        <w:bottom w:val="none" w:sz="0" w:space="0" w:color="auto"/>
        <w:right w:val="none" w:sz="0" w:space="0" w:color="auto"/>
      </w:divBdr>
      <w:divsChild>
        <w:div w:id="2103254110">
          <w:marLeft w:val="0"/>
          <w:marRight w:val="0"/>
          <w:marTop w:val="0"/>
          <w:marBottom w:val="0"/>
          <w:divBdr>
            <w:top w:val="none" w:sz="0" w:space="0" w:color="auto"/>
            <w:left w:val="none" w:sz="0" w:space="0" w:color="auto"/>
            <w:bottom w:val="none" w:sz="0" w:space="0" w:color="auto"/>
            <w:right w:val="none" w:sz="0" w:space="0" w:color="auto"/>
          </w:divBdr>
          <w:divsChild>
            <w:div w:id="1024672362">
              <w:marLeft w:val="0"/>
              <w:marRight w:val="0"/>
              <w:marTop w:val="0"/>
              <w:marBottom w:val="0"/>
              <w:divBdr>
                <w:top w:val="none" w:sz="0" w:space="0" w:color="auto"/>
                <w:left w:val="none" w:sz="0" w:space="0" w:color="auto"/>
                <w:bottom w:val="none" w:sz="0" w:space="0" w:color="auto"/>
                <w:right w:val="none" w:sz="0" w:space="0" w:color="auto"/>
              </w:divBdr>
              <w:divsChild>
                <w:div w:id="1282690178">
                  <w:marLeft w:val="0"/>
                  <w:marRight w:val="0"/>
                  <w:marTop w:val="0"/>
                  <w:marBottom w:val="0"/>
                  <w:divBdr>
                    <w:top w:val="none" w:sz="0" w:space="0" w:color="auto"/>
                    <w:left w:val="none" w:sz="0" w:space="0" w:color="auto"/>
                    <w:bottom w:val="none" w:sz="0" w:space="0" w:color="auto"/>
                    <w:right w:val="none" w:sz="0" w:space="0" w:color="auto"/>
                  </w:divBdr>
                  <w:divsChild>
                    <w:div w:id="572811086">
                      <w:marLeft w:val="0"/>
                      <w:marRight w:val="0"/>
                      <w:marTop w:val="0"/>
                      <w:marBottom w:val="0"/>
                      <w:divBdr>
                        <w:top w:val="none" w:sz="0" w:space="0" w:color="auto"/>
                        <w:left w:val="none" w:sz="0" w:space="0" w:color="auto"/>
                        <w:bottom w:val="none" w:sz="0" w:space="0" w:color="auto"/>
                        <w:right w:val="none" w:sz="0" w:space="0" w:color="auto"/>
                      </w:divBdr>
                      <w:divsChild>
                        <w:div w:id="1620407045">
                          <w:marLeft w:val="0"/>
                          <w:marRight w:val="0"/>
                          <w:marTop w:val="0"/>
                          <w:marBottom w:val="0"/>
                          <w:divBdr>
                            <w:top w:val="none" w:sz="0" w:space="0" w:color="auto"/>
                            <w:left w:val="none" w:sz="0" w:space="0" w:color="auto"/>
                            <w:bottom w:val="none" w:sz="0" w:space="0" w:color="auto"/>
                            <w:right w:val="none" w:sz="0" w:space="0" w:color="auto"/>
                          </w:divBdr>
                          <w:divsChild>
                            <w:div w:id="73162421">
                              <w:marLeft w:val="0"/>
                              <w:marRight w:val="0"/>
                              <w:marTop w:val="0"/>
                              <w:marBottom w:val="0"/>
                              <w:divBdr>
                                <w:top w:val="none" w:sz="0" w:space="0" w:color="auto"/>
                                <w:left w:val="none" w:sz="0" w:space="0" w:color="auto"/>
                                <w:bottom w:val="none" w:sz="0" w:space="0" w:color="auto"/>
                                <w:right w:val="none" w:sz="0" w:space="0" w:color="auto"/>
                              </w:divBdr>
                              <w:divsChild>
                                <w:div w:id="974290523">
                                  <w:marLeft w:val="0"/>
                                  <w:marRight w:val="0"/>
                                  <w:marTop w:val="0"/>
                                  <w:marBottom w:val="0"/>
                                  <w:divBdr>
                                    <w:top w:val="none" w:sz="0" w:space="0" w:color="auto"/>
                                    <w:left w:val="none" w:sz="0" w:space="0" w:color="auto"/>
                                    <w:bottom w:val="none" w:sz="0" w:space="0" w:color="auto"/>
                                    <w:right w:val="none" w:sz="0" w:space="0" w:color="auto"/>
                                  </w:divBdr>
                                  <w:divsChild>
                                    <w:div w:id="779951628">
                                      <w:marLeft w:val="0"/>
                                      <w:marRight w:val="0"/>
                                      <w:marTop w:val="0"/>
                                      <w:marBottom w:val="0"/>
                                      <w:divBdr>
                                        <w:top w:val="none" w:sz="0" w:space="0" w:color="auto"/>
                                        <w:left w:val="none" w:sz="0" w:space="0" w:color="auto"/>
                                        <w:bottom w:val="none" w:sz="0" w:space="0" w:color="auto"/>
                                        <w:right w:val="none" w:sz="0" w:space="0" w:color="auto"/>
                                      </w:divBdr>
                                      <w:divsChild>
                                        <w:div w:id="2107339315">
                                          <w:marLeft w:val="0"/>
                                          <w:marRight w:val="0"/>
                                          <w:marTop w:val="0"/>
                                          <w:marBottom w:val="0"/>
                                          <w:divBdr>
                                            <w:top w:val="none" w:sz="0" w:space="0" w:color="auto"/>
                                            <w:left w:val="none" w:sz="0" w:space="0" w:color="auto"/>
                                            <w:bottom w:val="none" w:sz="0" w:space="0" w:color="auto"/>
                                            <w:right w:val="none" w:sz="0" w:space="0" w:color="auto"/>
                                          </w:divBdr>
                                          <w:divsChild>
                                            <w:div w:id="1529299272">
                                              <w:marLeft w:val="0"/>
                                              <w:marRight w:val="0"/>
                                              <w:marTop w:val="0"/>
                                              <w:marBottom w:val="0"/>
                                              <w:divBdr>
                                                <w:top w:val="none" w:sz="0" w:space="0" w:color="auto"/>
                                                <w:left w:val="none" w:sz="0" w:space="0" w:color="auto"/>
                                                <w:bottom w:val="none" w:sz="0" w:space="0" w:color="auto"/>
                                                <w:right w:val="none" w:sz="0" w:space="0" w:color="auto"/>
                                              </w:divBdr>
                                              <w:divsChild>
                                                <w:div w:id="1120489166">
                                                  <w:marLeft w:val="0"/>
                                                  <w:marRight w:val="0"/>
                                                  <w:marTop w:val="0"/>
                                                  <w:marBottom w:val="0"/>
                                                  <w:divBdr>
                                                    <w:top w:val="none" w:sz="0" w:space="0" w:color="auto"/>
                                                    <w:left w:val="none" w:sz="0" w:space="0" w:color="auto"/>
                                                    <w:bottom w:val="none" w:sz="0" w:space="0" w:color="auto"/>
                                                    <w:right w:val="none" w:sz="0" w:space="0" w:color="auto"/>
                                                  </w:divBdr>
                                                  <w:divsChild>
                                                    <w:div w:id="1543327858">
                                                      <w:marLeft w:val="0"/>
                                                      <w:marRight w:val="0"/>
                                                      <w:marTop w:val="0"/>
                                                      <w:marBottom w:val="0"/>
                                                      <w:divBdr>
                                                        <w:top w:val="none" w:sz="0" w:space="0" w:color="auto"/>
                                                        <w:left w:val="none" w:sz="0" w:space="0" w:color="auto"/>
                                                        <w:bottom w:val="none" w:sz="0" w:space="0" w:color="auto"/>
                                                        <w:right w:val="none" w:sz="0" w:space="0" w:color="auto"/>
                                                      </w:divBdr>
                                                      <w:divsChild>
                                                        <w:div w:id="441456440">
                                                          <w:marLeft w:val="0"/>
                                                          <w:marRight w:val="0"/>
                                                          <w:marTop w:val="0"/>
                                                          <w:marBottom w:val="0"/>
                                                          <w:divBdr>
                                                            <w:top w:val="none" w:sz="0" w:space="0" w:color="auto"/>
                                                            <w:left w:val="none" w:sz="0" w:space="0" w:color="auto"/>
                                                            <w:bottom w:val="none" w:sz="0" w:space="0" w:color="auto"/>
                                                            <w:right w:val="none" w:sz="0" w:space="0" w:color="auto"/>
                                                          </w:divBdr>
                                                          <w:divsChild>
                                                            <w:div w:id="75594177">
                                                              <w:marLeft w:val="0"/>
                                                              <w:marRight w:val="0"/>
                                                              <w:marTop w:val="0"/>
                                                              <w:marBottom w:val="0"/>
                                                              <w:divBdr>
                                                                <w:top w:val="none" w:sz="0" w:space="0" w:color="auto"/>
                                                                <w:left w:val="none" w:sz="0" w:space="0" w:color="auto"/>
                                                                <w:bottom w:val="none" w:sz="0" w:space="0" w:color="auto"/>
                                                                <w:right w:val="none" w:sz="0" w:space="0" w:color="auto"/>
                                                              </w:divBdr>
                                                              <w:divsChild>
                                                                <w:div w:id="1644119185">
                                                                  <w:marLeft w:val="0"/>
                                                                  <w:marRight w:val="0"/>
                                                                  <w:marTop w:val="0"/>
                                                                  <w:marBottom w:val="0"/>
                                                                  <w:divBdr>
                                                                    <w:top w:val="none" w:sz="0" w:space="0" w:color="auto"/>
                                                                    <w:left w:val="none" w:sz="0" w:space="0" w:color="auto"/>
                                                                    <w:bottom w:val="none" w:sz="0" w:space="0" w:color="auto"/>
                                                                    <w:right w:val="none" w:sz="0" w:space="0" w:color="auto"/>
                                                                  </w:divBdr>
                                                                  <w:divsChild>
                                                                    <w:div w:id="347028460">
                                                                      <w:marLeft w:val="0"/>
                                                                      <w:marRight w:val="0"/>
                                                                      <w:marTop w:val="0"/>
                                                                      <w:marBottom w:val="0"/>
                                                                      <w:divBdr>
                                                                        <w:top w:val="none" w:sz="0" w:space="0" w:color="auto"/>
                                                                        <w:left w:val="none" w:sz="0" w:space="0" w:color="auto"/>
                                                                        <w:bottom w:val="none" w:sz="0" w:space="0" w:color="auto"/>
                                                                        <w:right w:val="none" w:sz="0" w:space="0" w:color="auto"/>
                                                                      </w:divBdr>
                                                                      <w:divsChild>
                                                                        <w:div w:id="1942446814">
                                                                          <w:marLeft w:val="0"/>
                                                                          <w:marRight w:val="0"/>
                                                                          <w:marTop w:val="0"/>
                                                                          <w:marBottom w:val="0"/>
                                                                          <w:divBdr>
                                                                            <w:top w:val="none" w:sz="0" w:space="0" w:color="auto"/>
                                                                            <w:left w:val="none" w:sz="0" w:space="0" w:color="auto"/>
                                                                            <w:bottom w:val="none" w:sz="0" w:space="0" w:color="auto"/>
                                                                            <w:right w:val="none" w:sz="0" w:space="0" w:color="auto"/>
                                                                          </w:divBdr>
                                                                          <w:divsChild>
                                                                            <w:div w:id="634604038">
                                                                              <w:marLeft w:val="0"/>
                                                                              <w:marRight w:val="0"/>
                                                                              <w:marTop w:val="0"/>
                                                                              <w:marBottom w:val="0"/>
                                                                              <w:divBdr>
                                                                                <w:top w:val="none" w:sz="0" w:space="0" w:color="auto"/>
                                                                                <w:left w:val="none" w:sz="0" w:space="0" w:color="auto"/>
                                                                                <w:bottom w:val="none" w:sz="0" w:space="0" w:color="auto"/>
                                                                                <w:right w:val="none" w:sz="0" w:space="0" w:color="auto"/>
                                                                              </w:divBdr>
                                                                              <w:divsChild>
                                                                                <w:div w:id="134043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1762741">
      <w:bodyDiv w:val="1"/>
      <w:marLeft w:val="0"/>
      <w:marRight w:val="0"/>
      <w:marTop w:val="0"/>
      <w:marBottom w:val="0"/>
      <w:divBdr>
        <w:top w:val="none" w:sz="0" w:space="0" w:color="auto"/>
        <w:left w:val="none" w:sz="0" w:space="0" w:color="auto"/>
        <w:bottom w:val="none" w:sz="0" w:space="0" w:color="auto"/>
        <w:right w:val="none" w:sz="0" w:space="0" w:color="auto"/>
      </w:divBdr>
      <w:divsChild>
        <w:div w:id="398479091">
          <w:marLeft w:val="0"/>
          <w:marRight w:val="0"/>
          <w:marTop w:val="0"/>
          <w:marBottom w:val="0"/>
          <w:divBdr>
            <w:top w:val="single" w:sz="6" w:space="0" w:color="CCCCCC"/>
            <w:left w:val="single" w:sz="6" w:space="0" w:color="CCCCCC"/>
            <w:bottom w:val="single" w:sz="6" w:space="0" w:color="CCCCCC"/>
            <w:right w:val="single" w:sz="6" w:space="0" w:color="CCCCCC"/>
          </w:divBdr>
          <w:divsChild>
            <w:div w:id="119341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406134">
      <w:bodyDiv w:val="1"/>
      <w:marLeft w:val="0"/>
      <w:marRight w:val="0"/>
      <w:marTop w:val="0"/>
      <w:marBottom w:val="0"/>
      <w:divBdr>
        <w:top w:val="none" w:sz="0" w:space="0" w:color="auto"/>
        <w:left w:val="none" w:sz="0" w:space="0" w:color="auto"/>
        <w:bottom w:val="none" w:sz="0" w:space="0" w:color="auto"/>
        <w:right w:val="none" w:sz="0" w:space="0" w:color="auto"/>
      </w:divBdr>
      <w:divsChild>
        <w:div w:id="2035300241">
          <w:marLeft w:val="0"/>
          <w:marRight w:val="0"/>
          <w:marTop w:val="0"/>
          <w:marBottom w:val="0"/>
          <w:divBdr>
            <w:top w:val="none" w:sz="0" w:space="0" w:color="auto"/>
            <w:left w:val="none" w:sz="0" w:space="0" w:color="auto"/>
            <w:bottom w:val="none" w:sz="0" w:space="0" w:color="auto"/>
            <w:right w:val="none" w:sz="0" w:space="0" w:color="auto"/>
          </w:divBdr>
          <w:divsChild>
            <w:div w:id="1161774375">
              <w:marLeft w:val="0"/>
              <w:marRight w:val="0"/>
              <w:marTop w:val="0"/>
              <w:marBottom w:val="0"/>
              <w:divBdr>
                <w:top w:val="none" w:sz="0" w:space="0" w:color="auto"/>
                <w:left w:val="none" w:sz="0" w:space="0" w:color="auto"/>
                <w:bottom w:val="none" w:sz="0" w:space="0" w:color="auto"/>
                <w:right w:val="none" w:sz="0" w:space="0" w:color="auto"/>
              </w:divBdr>
              <w:divsChild>
                <w:div w:id="1350374380">
                  <w:marLeft w:val="0"/>
                  <w:marRight w:val="0"/>
                  <w:marTop w:val="0"/>
                  <w:marBottom w:val="0"/>
                  <w:divBdr>
                    <w:top w:val="none" w:sz="0" w:space="0" w:color="auto"/>
                    <w:left w:val="none" w:sz="0" w:space="0" w:color="auto"/>
                    <w:bottom w:val="none" w:sz="0" w:space="0" w:color="auto"/>
                    <w:right w:val="none" w:sz="0" w:space="0" w:color="auto"/>
                  </w:divBdr>
                  <w:divsChild>
                    <w:div w:id="613634846">
                      <w:marLeft w:val="0"/>
                      <w:marRight w:val="0"/>
                      <w:marTop w:val="0"/>
                      <w:marBottom w:val="0"/>
                      <w:divBdr>
                        <w:top w:val="none" w:sz="0" w:space="0" w:color="auto"/>
                        <w:left w:val="none" w:sz="0" w:space="0" w:color="auto"/>
                        <w:bottom w:val="none" w:sz="0" w:space="0" w:color="auto"/>
                        <w:right w:val="none" w:sz="0" w:space="0" w:color="auto"/>
                      </w:divBdr>
                      <w:divsChild>
                        <w:div w:id="1835215579">
                          <w:marLeft w:val="0"/>
                          <w:marRight w:val="0"/>
                          <w:marTop w:val="0"/>
                          <w:marBottom w:val="0"/>
                          <w:divBdr>
                            <w:top w:val="none" w:sz="0" w:space="0" w:color="auto"/>
                            <w:left w:val="none" w:sz="0" w:space="0" w:color="auto"/>
                            <w:bottom w:val="none" w:sz="0" w:space="0" w:color="auto"/>
                            <w:right w:val="none" w:sz="0" w:space="0" w:color="auto"/>
                          </w:divBdr>
                          <w:divsChild>
                            <w:div w:id="1653675536">
                              <w:marLeft w:val="0"/>
                              <w:marRight w:val="0"/>
                              <w:marTop w:val="0"/>
                              <w:marBottom w:val="0"/>
                              <w:divBdr>
                                <w:top w:val="none" w:sz="0" w:space="0" w:color="auto"/>
                                <w:left w:val="none" w:sz="0" w:space="0" w:color="auto"/>
                                <w:bottom w:val="none" w:sz="0" w:space="0" w:color="auto"/>
                                <w:right w:val="none" w:sz="0" w:space="0" w:color="auto"/>
                              </w:divBdr>
                              <w:divsChild>
                                <w:div w:id="1302810499">
                                  <w:marLeft w:val="0"/>
                                  <w:marRight w:val="0"/>
                                  <w:marTop w:val="0"/>
                                  <w:marBottom w:val="0"/>
                                  <w:divBdr>
                                    <w:top w:val="none" w:sz="0" w:space="0" w:color="auto"/>
                                    <w:left w:val="none" w:sz="0" w:space="0" w:color="auto"/>
                                    <w:bottom w:val="none" w:sz="0" w:space="0" w:color="auto"/>
                                    <w:right w:val="none" w:sz="0" w:space="0" w:color="auto"/>
                                  </w:divBdr>
                                  <w:divsChild>
                                    <w:div w:id="1170827397">
                                      <w:marLeft w:val="0"/>
                                      <w:marRight w:val="0"/>
                                      <w:marTop w:val="0"/>
                                      <w:marBottom w:val="0"/>
                                      <w:divBdr>
                                        <w:top w:val="none" w:sz="0" w:space="0" w:color="auto"/>
                                        <w:left w:val="none" w:sz="0" w:space="0" w:color="auto"/>
                                        <w:bottom w:val="none" w:sz="0" w:space="0" w:color="auto"/>
                                        <w:right w:val="none" w:sz="0" w:space="0" w:color="auto"/>
                                      </w:divBdr>
                                      <w:divsChild>
                                        <w:div w:id="331108473">
                                          <w:marLeft w:val="0"/>
                                          <w:marRight w:val="0"/>
                                          <w:marTop w:val="0"/>
                                          <w:marBottom w:val="0"/>
                                          <w:divBdr>
                                            <w:top w:val="none" w:sz="0" w:space="0" w:color="auto"/>
                                            <w:left w:val="none" w:sz="0" w:space="0" w:color="auto"/>
                                            <w:bottom w:val="none" w:sz="0" w:space="0" w:color="auto"/>
                                            <w:right w:val="none" w:sz="0" w:space="0" w:color="auto"/>
                                          </w:divBdr>
                                          <w:divsChild>
                                            <w:div w:id="839396659">
                                              <w:marLeft w:val="0"/>
                                              <w:marRight w:val="0"/>
                                              <w:marTop w:val="0"/>
                                              <w:marBottom w:val="0"/>
                                              <w:divBdr>
                                                <w:top w:val="none" w:sz="0" w:space="0" w:color="auto"/>
                                                <w:left w:val="none" w:sz="0" w:space="0" w:color="auto"/>
                                                <w:bottom w:val="none" w:sz="0" w:space="0" w:color="auto"/>
                                                <w:right w:val="none" w:sz="0" w:space="0" w:color="auto"/>
                                              </w:divBdr>
                                              <w:divsChild>
                                                <w:div w:id="168910782">
                                                  <w:marLeft w:val="0"/>
                                                  <w:marRight w:val="0"/>
                                                  <w:marTop w:val="0"/>
                                                  <w:marBottom w:val="0"/>
                                                  <w:divBdr>
                                                    <w:top w:val="none" w:sz="0" w:space="0" w:color="auto"/>
                                                    <w:left w:val="none" w:sz="0" w:space="0" w:color="auto"/>
                                                    <w:bottom w:val="none" w:sz="0" w:space="0" w:color="auto"/>
                                                    <w:right w:val="none" w:sz="0" w:space="0" w:color="auto"/>
                                                  </w:divBdr>
                                                  <w:divsChild>
                                                    <w:div w:id="1877887415">
                                                      <w:marLeft w:val="0"/>
                                                      <w:marRight w:val="0"/>
                                                      <w:marTop w:val="0"/>
                                                      <w:marBottom w:val="0"/>
                                                      <w:divBdr>
                                                        <w:top w:val="none" w:sz="0" w:space="0" w:color="auto"/>
                                                        <w:left w:val="none" w:sz="0" w:space="0" w:color="auto"/>
                                                        <w:bottom w:val="none" w:sz="0" w:space="0" w:color="auto"/>
                                                        <w:right w:val="none" w:sz="0" w:space="0" w:color="auto"/>
                                                      </w:divBdr>
                                                      <w:divsChild>
                                                        <w:div w:id="1512453250">
                                                          <w:marLeft w:val="0"/>
                                                          <w:marRight w:val="0"/>
                                                          <w:marTop w:val="0"/>
                                                          <w:marBottom w:val="0"/>
                                                          <w:divBdr>
                                                            <w:top w:val="none" w:sz="0" w:space="0" w:color="auto"/>
                                                            <w:left w:val="none" w:sz="0" w:space="0" w:color="auto"/>
                                                            <w:bottom w:val="none" w:sz="0" w:space="0" w:color="auto"/>
                                                            <w:right w:val="none" w:sz="0" w:space="0" w:color="auto"/>
                                                          </w:divBdr>
                                                          <w:divsChild>
                                                            <w:div w:id="347297530">
                                                              <w:marLeft w:val="0"/>
                                                              <w:marRight w:val="0"/>
                                                              <w:marTop w:val="0"/>
                                                              <w:marBottom w:val="0"/>
                                                              <w:divBdr>
                                                                <w:top w:val="none" w:sz="0" w:space="0" w:color="auto"/>
                                                                <w:left w:val="none" w:sz="0" w:space="0" w:color="auto"/>
                                                                <w:bottom w:val="none" w:sz="0" w:space="0" w:color="auto"/>
                                                                <w:right w:val="none" w:sz="0" w:space="0" w:color="auto"/>
                                                              </w:divBdr>
                                                              <w:divsChild>
                                                                <w:div w:id="907957718">
                                                                  <w:marLeft w:val="0"/>
                                                                  <w:marRight w:val="0"/>
                                                                  <w:marTop w:val="0"/>
                                                                  <w:marBottom w:val="0"/>
                                                                  <w:divBdr>
                                                                    <w:top w:val="none" w:sz="0" w:space="0" w:color="auto"/>
                                                                    <w:left w:val="none" w:sz="0" w:space="0" w:color="auto"/>
                                                                    <w:bottom w:val="none" w:sz="0" w:space="0" w:color="auto"/>
                                                                    <w:right w:val="none" w:sz="0" w:space="0" w:color="auto"/>
                                                                  </w:divBdr>
                                                                  <w:divsChild>
                                                                    <w:div w:id="158162435">
                                                                      <w:marLeft w:val="0"/>
                                                                      <w:marRight w:val="0"/>
                                                                      <w:marTop w:val="0"/>
                                                                      <w:marBottom w:val="0"/>
                                                                      <w:divBdr>
                                                                        <w:top w:val="none" w:sz="0" w:space="0" w:color="auto"/>
                                                                        <w:left w:val="none" w:sz="0" w:space="0" w:color="auto"/>
                                                                        <w:bottom w:val="none" w:sz="0" w:space="0" w:color="auto"/>
                                                                        <w:right w:val="none" w:sz="0" w:space="0" w:color="auto"/>
                                                                      </w:divBdr>
                                                                      <w:divsChild>
                                                                        <w:div w:id="1970209385">
                                                                          <w:marLeft w:val="0"/>
                                                                          <w:marRight w:val="0"/>
                                                                          <w:marTop w:val="0"/>
                                                                          <w:marBottom w:val="0"/>
                                                                          <w:divBdr>
                                                                            <w:top w:val="none" w:sz="0" w:space="0" w:color="auto"/>
                                                                            <w:left w:val="none" w:sz="0" w:space="0" w:color="auto"/>
                                                                            <w:bottom w:val="none" w:sz="0" w:space="0" w:color="auto"/>
                                                                            <w:right w:val="none" w:sz="0" w:space="0" w:color="auto"/>
                                                                          </w:divBdr>
                                                                          <w:divsChild>
                                                                            <w:div w:id="1429236923">
                                                                              <w:marLeft w:val="0"/>
                                                                              <w:marRight w:val="0"/>
                                                                              <w:marTop w:val="0"/>
                                                                              <w:marBottom w:val="0"/>
                                                                              <w:divBdr>
                                                                                <w:top w:val="none" w:sz="0" w:space="0" w:color="auto"/>
                                                                                <w:left w:val="none" w:sz="0" w:space="0" w:color="auto"/>
                                                                                <w:bottom w:val="none" w:sz="0" w:space="0" w:color="auto"/>
                                                                                <w:right w:val="none" w:sz="0" w:space="0" w:color="auto"/>
                                                                              </w:divBdr>
                                                                              <w:divsChild>
                                                                                <w:div w:id="1835536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536387">
      <w:bodyDiv w:val="1"/>
      <w:marLeft w:val="0"/>
      <w:marRight w:val="0"/>
      <w:marTop w:val="0"/>
      <w:marBottom w:val="0"/>
      <w:divBdr>
        <w:top w:val="none" w:sz="0" w:space="0" w:color="auto"/>
        <w:left w:val="none" w:sz="0" w:space="0" w:color="auto"/>
        <w:bottom w:val="none" w:sz="0" w:space="0" w:color="auto"/>
        <w:right w:val="none" w:sz="0" w:space="0" w:color="auto"/>
      </w:divBdr>
      <w:divsChild>
        <w:div w:id="397637058">
          <w:marLeft w:val="0"/>
          <w:marRight w:val="0"/>
          <w:marTop w:val="0"/>
          <w:marBottom w:val="0"/>
          <w:divBdr>
            <w:top w:val="none" w:sz="0" w:space="0" w:color="auto"/>
            <w:left w:val="none" w:sz="0" w:space="0" w:color="auto"/>
            <w:bottom w:val="none" w:sz="0" w:space="0" w:color="auto"/>
            <w:right w:val="none" w:sz="0" w:space="0" w:color="auto"/>
          </w:divBdr>
          <w:divsChild>
            <w:div w:id="184877503">
              <w:marLeft w:val="0"/>
              <w:marRight w:val="0"/>
              <w:marTop w:val="0"/>
              <w:marBottom w:val="0"/>
              <w:divBdr>
                <w:top w:val="none" w:sz="0" w:space="0" w:color="auto"/>
                <w:left w:val="none" w:sz="0" w:space="0" w:color="auto"/>
                <w:bottom w:val="none" w:sz="0" w:space="0" w:color="auto"/>
                <w:right w:val="none" w:sz="0" w:space="0" w:color="auto"/>
              </w:divBdr>
              <w:divsChild>
                <w:div w:id="1318419111">
                  <w:marLeft w:val="0"/>
                  <w:marRight w:val="0"/>
                  <w:marTop w:val="0"/>
                  <w:marBottom w:val="0"/>
                  <w:divBdr>
                    <w:top w:val="none" w:sz="0" w:space="0" w:color="auto"/>
                    <w:left w:val="none" w:sz="0" w:space="0" w:color="auto"/>
                    <w:bottom w:val="none" w:sz="0" w:space="0" w:color="auto"/>
                    <w:right w:val="none" w:sz="0" w:space="0" w:color="auto"/>
                  </w:divBdr>
                  <w:divsChild>
                    <w:div w:id="421489056">
                      <w:marLeft w:val="0"/>
                      <w:marRight w:val="0"/>
                      <w:marTop w:val="0"/>
                      <w:marBottom w:val="0"/>
                      <w:divBdr>
                        <w:top w:val="none" w:sz="0" w:space="0" w:color="auto"/>
                        <w:left w:val="none" w:sz="0" w:space="0" w:color="auto"/>
                        <w:bottom w:val="none" w:sz="0" w:space="0" w:color="auto"/>
                        <w:right w:val="none" w:sz="0" w:space="0" w:color="auto"/>
                      </w:divBdr>
                      <w:divsChild>
                        <w:div w:id="2058356540">
                          <w:marLeft w:val="0"/>
                          <w:marRight w:val="0"/>
                          <w:marTop w:val="0"/>
                          <w:marBottom w:val="0"/>
                          <w:divBdr>
                            <w:top w:val="none" w:sz="0" w:space="0" w:color="auto"/>
                            <w:left w:val="none" w:sz="0" w:space="0" w:color="auto"/>
                            <w:bottom w:val="none" w:sz="0" w:space="0" w:color="auto"/>
                            <w:right w:val="none" w:sz="0" w:space="0" w:color="auto"/>
                          </w:divBdr>
                          <w:divsChild>
                            <w:div w:id="256905754">
                              <w:marLeft w:val="0"/>
                              <w:marRight w:val="0"/>
                              <w:marTop w:val="0"/>
                              <w:marBottom w:val="0"/>
                              <w:divBdr>
                                <w:top w:val="none" w:sz="0" w:space="0" w:color="auto"/>
                                <w:left w:val="none" w:sz="0" w:space="0" w:color="auto"/>
                                <w:bottom w:val="none" w:sz="0" w:space="0" w:color="auto"/>
                                <w:right w:val="none" w:sz="0" w:space="0" w:color="auto"/>
                              </w:divBdr>
                              <w:divsChild>
                                <w:div w:id="1608613250">
                                  <w:marLeft w:val="0"/>
                                  <w:marRight w:val="0"/>
                                  <w:marTop w:val="0"/>
                                  <w:marBottom w:val="0"/>
                                  <w:divBdr>
                                    <w:top w:val="none" w:sz="0" w:space="0" w:color="auto"/>
                                    <w:left w:val="none" w:sz="0" w:space="0" w:color="auto"/>
                                    <w:bottom w:val="none" w:sz="0" w:space="0" w:color="auto"/>
                                    <w:right w:val="none" w:sz="0" w:space="0" w:color="auto"/>
                                  </w:divBdr>
                                  <w:divsChild>
                                    <w:div w:id="5834051">
                                      <w:marLeft w:val="0"/>
                                      <w:marRight w:val="0"/>
                                      <w:marTop w:val="0"/>
                                      <w:marBottom w:val="0"/>
                                      <w:divBdr>
                                        <w:top w:val="none" w:sz="0" w:space="0" w:color="auto"/>
                                        <w:left w:val="none" w:sz="0" w:space="0" w:color="auto"/>
                                        <w:bottom w:val="none" w:sz="0" w:space="0" w:color="auto"/>
                                        <w:right w:val="none" w:sz="0" w:space="0" w:color="auto"/>
                                      </w:divBdr>
                                      <w:divsChild>
                                        <w:div w:id="177893130">
                                          <w:marLeft w:val="0"/>
                                          <w:marRight w:val="0"/>
                                          <w:marTop w:val="0"/>
                                          <w:marBottom w:val="0"/>
                                          <w:divBdr>
                                            <w:top w:val="none" w:sz="0" w:space="0" w:color="auto"/>
                                            <w:left w:val="none" w:sz="0" w:space="0" w:color="auto"/>
                                            <w:bottom w:val="none" w:sz="0" w:space="0" w:color="auto"/>
                                            <w:right w:val="none" w:sz="0" w:space="0" w:color="auto"/>
                                          </w:divBdr>
                                          <w:divsChild>
                                            <w:div w:id="1800300044">
                                              <w:marLeft w:val="0"/>
                                              <w:marRight w:val="0"/>
                                              <w:marTop w:val="0"/>
                                              <w:marBottom w:val="0"/>
                                              <w:divBdr>
                                                <w:top w:val="none" w:sz="0" w:space="0" w:color="auto"/>
                                                <w:left w:val="none" w:sz="0" w:space="0" w:color="auto"/>
                                                <w:bottom w:val="none" w:sz="0" w:space="0" w:color="auto"/>
                                                <w:right w:val="none" w:sz="0" w:space="0" w:color="auto"/>
                                              </w:divBdr>
                                              <w:divsChild>
                                                <w:div w:id="1786659514">
                                                  <w:marLeft w:val="0"/>
                                                  <w:marRight w:val="0"/>
                                                  <w:marTop w:val="0"/>
                                                  <w:marBottom w:val="0"/>
                                                  <w:divBdr>
                                                    <w:top w:val="none" w:sz="0" w:space="0" w:color="auto"/>
                                                    <w:left w:val="none" w:sz="0" w:space="0" w:color="auto"/>
                                                    <w:bottom w:val="none" w:sz="0" w:space="0" w:color="auto"/>
                                                    <w:right w:val="none" w:sz="0" w:space="0" w:color="auto"/>
                                                  </w:divBdr>
                                                  <w:divsChild>
                                                    <w:div w:id="444035633">
                                                      <w:marLeft w:val="0"/>
                                                      <w:marRight w:val="0"/>
                                                      <w:marTop w:val="0"/>
                                                      <w:marBottom w:val="0"/>
                                                      <w:divBdr>
                                                        <w:top w:val="none" w:sz="0" w:space="0" w:color="auto"/>
                                                        <w:left w:val="none" w:sz="0" w:space="0" w:color="auto"/>
                                                        <w:bottom w:val="none" w:sz="0" w:space="0" w:color="auto"/>
                                                        <w:right w:val="none" w:sz="0" w:space="0" w:color="auto"/>
                                                      </w:divBdr>
                                                      <w:divsChild>
                                                        <w:div w:id="786045417">
                                                          <w:marLeft w:val="0"/>
                                                          <w:marRight w:val="0"/>
                                                          <w:marTop w:val="0"/>
                                                          <w:marBottom w:val="0"/>
                                                          <w:divBdr>
                                                            <w:top w:val="none" w:sz="0" w:space="0" w:color="auto"/>
                                                            <w:left w:val="none" w:sz="0" w:space="0" w:color="auto"/>
                                                            <w:bottom w:val="none" w:sz="0" w:space="0" w:color="auto"/>
                                                            <w:right w:val="none" w:sz="0" w:space="0" w:color="auto"/>
                                                          </w:divBdr>
                                                          <w:divsChild>
                                                            <w:div w:id="604535204">
                                                              <w:marLeft w:val="0"/>
                                                              <w:marRight w:val="0"/>
                                                              <w:marTop w:val="0"/>
                                                              <w:marBottom w:val="0"/>
                                                              <w:divBdr>
                                                                <w:top w:val="none" w:sz="0" w:space="0" w:color="auto"/>
                                                                <w:left w:val="none" w:sz="0" w:space="0" w:color="auto"/>
                                                                <w:bottom w:val="none" w:sz="0" w:space="0" w:color="auto"/>
                                                                <w:right w:val="none" w:sz="0" w:space="0" w:color="auto"/>
                                                              </w:divBdr>
                                                              <w:divsChild>
                                                                <w:div w:id="136924336">
                                                                  <w:marLeft w:val="0"/>
                                                                  <w:marRight w:val="0"/>
                                                                  <w:marTop w:val="0"/>
                                                                  <w:marBottom w:val="0"/>
                                                                  <w:divBdr>
                                                                    <w:top w:val="none" w:sz="0" w:space="0" w:color="auto"/>
                                                                    <w:left w:val="none" w:sz="0" w:space="0" w:color="auto"/>
                                                                    <w:bottom w:val="none" w:sz="0" w:space="0" w:color="auto"/>
                                                                    <w:right w:val="none" w:sz="0" w:space="0" w:color="auto"/>
                                                                  </w:divBdr>
                                                                  <w:divsChild>
                                                                    <w:div w:id="654770189">
                                                                      <w:marLeft w:val="0"/>
                                                                      <w:marRight w:val="0"/>
                                                                      <w:marTop w:val="0"/>
                                                                      <w:marBottom w:val="0"/>
                                                                      <w:divBdr>
                                                                        <w:top w:val="none" w:sz="0" w:space="0" w:color="auto"/>
                                                                        <w:left w:val="none" w:sz="0" w:space="0" w:color="auto"/>
                                                                        <w:bottom w:val="none" w:sz="0" w:space="0" w:color="auto"/>
                                                                        <w:right w:val="none" w:sz="0" w:space="0" w:color="auto"/>
                                                                      </w:divBdr>
                                                                      <w:divsChild>
                                                                        <w:div w:id="1340044737">
                                                                          <w:marLeft w:val="0"/>
                                                                          <w:marRight w:val="0"/>
                                                                          <w:marTop w:val="0"/>
                                                                          <w:marBottom w:val="0"/>
                                                                          <w:divBdr>
                                                                            <w:top w:val="none" w:sz="0" w:space="0" w:color="auto"/>
                                                                            <w:left w:val="none" w:sz="0" w:space="0" w:color="auto"/>
                                                                            <w:bottom w:val="none" w:sz="0" w:space="0" w:color="auto"/>
                                                                            <w:right w:val="none" w:sz="0" w:space="0" w:color="auto"/>
                                                                          </w:divBdr>
                                                                          <w:divsChild>
                                                                            <w:div w:id="915287495">
                                                                              <w:marLeft w:val="0"/>
                                                                              <w:marRight w:val="0"/>
                                                                              <w:marTop w:val="0"/>
                                                                              <w:marBottom w:val="0"/>
                                                                              <w:divBdr>
                                                                                <w:top w:val="none" w:sz="0" w:space="0" w:color="auto"/>
                                                                                <w:left w:val="none" w:sz="0" w:space="0" w:color="auto"/>
                                                                                <w:bottom w:val="none" w:sz="0" w:space="0" w:color="auto"/>
                                                                                <w:right w:val="none" w:sz="0" w:space="0" w:color="auto"/>
                                                                              </w:divBdr>
                                                                              <w:divsChild>
                                                                                <w:div w:id="1668174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2738726">
      <w:bodyDiv w:val="1"/>
      <w:marLeft w:val="0"/>
      <w:marRight w:val="0"/>
      <w:marTop w:val="100"/>
      <w:marBottom w:val="100"/>
      <w:divBdr>
        <w:top w:val="none" w:sz="0" w:space="0" w:color="auto"/>
        <w:left w:val="none" w:sz="0" w:space="0" w:color="auto"/>
        <w:bottom w:val="none" w:sz="0" w:space="0" w:color="auto"/>
        <w:right w:val="none" w:sz="0" w:space="0" w:color="auto"/>
      </w:divBdr>
      <w:divsChild>
        <w:div w:id="23023834">
          <w:marLeft w:val="0"/>
          <w:marRight w:val="0"/>
          <w:marTop w:val="0"/>
          <w:marBottom w:val="0"/>
          <w:divBdr>
            <w:top w:val="none" w:sz="0" w:space="0" w:color="auto"/>
            <w:left w:val="none" w:sz="0" w:space="0" w:color="auto"/>
            <w:bottom w:val="none" w:sz="0" w:space="0" w:color="auto"/>
            <w:right w:val="none" w:sz="0" w:space="0" w:color="auto"/>
          </w:divBdr>
          <w:divsChild>
            <w:div w:id="937131290">
              <w:marLeft w:val="0"/>
              <w:marRight w:val="0"/>
              <w:marTop w:val="0"/>
              <w:marBottom w:val="0"/>
              <w:divBdr>
                <w:top w:val="none" w:sz="0" w:space="0" w:color="auto"/>
                <w:left w:val="none" w:sz="0" w:space="0" w:color="auto"/>
                <w:bottom w:val="none" w:sz="0" w:space="0" w:color="auto"/>
                <w:right w:val="none" w:sz="0" w:space="0" w:color="auto"/>
              </w:divBdr>
              <w:divsChild>
                <w:div w:id="1999647332">
                  <w:marLeft w:val="0"/>
                  <w:marRight w:val="0"/>
                  <w:marTop w:val="0"/>
                  <w:marBottom w:val="0"/>
                  <w:divBdr>
                    <w:top w:val="none" w:sz="0" w:space="0" w:color="auto"/>
                    <w:left w:val="none" w:sz="0" w:space="0" w:color="auto"/>
                    <w:bottom w:val="none" w:sz="0" w:space="0" w:color="auto"/>
                    <w:right w:val="none" w:sz="0" w:space="0" w:color="auto"/>
                  </w:divBdr>
                  <w:divsChild>
                    <w:div w:id="2013601043">
                      <w:marLeft w:val="0"/>
                      <w:marRight w:val="0"/>
                      <w:marTop w:val="0"/>
                      <w:marBottom w:val="0"/>
                      <w:divBdr>
                        <w:top w:val="single" w:sz="6" w:space="11" w:color="DDDDDD"/>
                        <w:left w:val="none" w:sz="0" w:space="0" w:color="auto"/>
                        <w:bottom w:val="none" w:sz="0" w:space="0" w:color="auto"/>
                        <w:right w:val="none" w:sz="0" w:space="0" w:color="auto"/>
                      </w:divBdr>
                      <w:divsChild>
                        <w:div w:id="262302000">
                          <w:marLeft w:val="0"/>
                          <w:marRight w:val="0"/>
                          <w:marTop w:val="0"/>
                          <w:marBottom w:val="0"/>
                          <w:divBdr>
                            <w:top w:val="none" w:sz="0" w:space="0" w:color="auto"/>
                            <w:left w:val="none" w:sz="0" w:space="0" w:color="auto"/>
                            <w:bottom w:val="none" w:sz="0" w:space="0" w:color="auto"/>
                            <w:right w:val="none" w:sz="0" w:space="0" w:color="auto"/>
                          </w:divBdr>
                          <w:divsChild>
                            <w:div w:id="817574115">
                              <w:marLeft w:val="0"/>
                              <w:marRight w:val="0"/>
                              <w:marTop w:val="0"/>
                              <w:marBottom w:val="0"/>
                              <w:divBdr>
                                <w:top w:val="none" w:sz="0" w:space="0" w:color="auto"/>
                                <w:left w:val="none" w:sz="0" w:space="0" w:color="auto"/>
                                <w:bottom w:val="none" w:sz="0" w:space="0" w:color="auto"/>
                                <w:right w:val="none" w:sz="0" w:space="0" w:color="auto"/>
                              </w:divBdr>
                              <w:divsChild>
                                <w:div w:id="1569536325">
                                  <w:marLeft w:val="0"/>
                                  <w:marRight w:val="0"/>
                                  <w:marTop w:val="0"/>
                                  <w:marBottom w:val="0"/>
                                  <w:divBdr>
                                    <w:top w:val="none" w:sz="0" w:space="0" w:color="auto"/>
                                    <w:left w:val="none" w:sz="0" w:space="0" w:color="auto"/>
                                    <w:bottom w:val="none" w:sz="0" w:space="0" w:color="auto"/>
                                    <w:right w:val="none" w:sz="0" w:space="0" w:color="auto"/>
                                  </w:divBdr>
                                  <w:divsChild>
                                    <w:div w:id="28528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4242157">
      <w:bodyDiv w:val="1"/>
      <w:marLeft w:val="0"/>
      <w:marRight w:val="0"/>
      <w:marTop w:val="0"/>
      <w:marBottom w:val="0"/>
      <w:divBdr>
        <w:top w:val="none" w:sz="0" w:space="0" w:color="auto"/>
        <w:left w:val="none" w:sz="0" w:space="0" w:color="auto"/>
        <w:bottom w:val="none" w:sz="0" w:space="0" w:color="auto"/>
        <w:right w:val="none" w:sz="0" w:space="0" w:color="auto"/>
      </w:divBdr>
    </w:div>
    <w:div w:id="1348098352">
      <w:bodyDiv w:val="1"/>
      <w:marLeft w:val="0"/>
      <w:marRight w:val="0"/>
      <w:marTop w:val="0"/>
      <w:marBottom w:val="0"/>
      <w:divBdr>
        <w:top w:val="none" w:sz="0" w:space="0" w:color="auto"/>
        <w:left w:val="none" w:sz="0" w:space="0" w:color="auto"/>
        <w:bottom w:val="none" w:sz="0" w:space="0" w:color="auto"/>
        <w:right w:val="none" w:sz="0" w:space="0" w:color="auto"/>
      </w:divBdr>
    </w:div>
    <w:div w:id="1348098638">
      <w:bodyDiv w:val="1"/>
      <w:marLeft w:val="0"/>
      <w:marRight w:val="0"/>
      <w:marTop w:val="0"/>
      <w:marBottom w:val="0"/>
      <w:divBdr>
        <w:top w:val="none" w:sz="0" w:space="0" w:color="auto"/>
        <w:left w:val="none" w:sz="0" w:space="0" w:color="auto"/>
        <w:bottom w:val="none" w:sz="0" w:space="0" w:color="auto"/>
        <w:right w:val="none" w:sz="0" w:space="0" w:color="auto"/>
      </w:divBdr>
      <w:divsChild>
        <w:div w:id="1156610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0762735">
      <w:bodyDiv w:val="1"/>
      <w:marLeft w:val="0"/>
      <w:marRight w:val="0"/>
      <w:marTop w:val="0"/>
      <w:marBottom w:val="0"/>
      <w:divBdr>
        <w:top w:val="none" w:sz="0" w:space="0" w:color="auto"/>
        <w:left w:val="none" w:sz="0" w:space="0" w:color="auto"/>
        <w:bottom w:val="none" w:sz="0" w:space="0" w:color="auto"/>
        <w:right w:val="none" w:sz="0" w:space="0" w:color="auto"/>
      </w:divBdr>
    </w:div>
    <w:div w:id="1365443474">
      <w:bodyDiv w:val="1"/>
      <w:marLeft w:val="0"/>
      <w:marRight w:val="0"/>
      <w:marTop w:val="0"/>
      <w:marBottom w:val="0"/>
      <w:divBdr>
        <w:top w:val="none" w:sz="0" w:space="0" w:color="auto"/>
        <w:left w:val="none" w:sz="0" w:space="0" w:color="auto"/>
        <w:bottom w:val="none" w:sz="0" w:space="0" w:color="auto"/>
        <w:right w:val="none" w:sz="0" w:space="0" w:color="auto"/>
      </w:divBdr>
    </w:div>
    <w:div w:id="1380010903">
      <w:bodyDiv w:val="1"/>
      <w:marLeft w:val="0"/>
      <w:marRight w:val="0"/>
      <w:marTop w:val="0"/>
      <w:marBottom w:val="0"/>
      <w:divBdr>
        <w:top w:val="none" w:sz="0" w:space="0" w:color="auto"/>
        <w:left w:val="none" w:sz="0" w:space="0" w:color="auto"/>
        <w:bottom w:val="none" w:sz="0" w:space="0" w:color="auto"/>
        <w:right w:val="none" w:sz="0" w:space="0" w:color="auto"/>
      </w:divBdr>
      <w:divsChild>
        <w:div w:id="250430244">
          <w:marLeft w:val="0"/>
          <w:marRight w:val="0"/>
          <w:marTop w:val="0"/>
          <w:marBottom w:val="0"/>
          <w:divBdr>
            <w:top w:val="none" w:sz="0" w:space="0" w:color="auto"/>
            <w:left w:val="none" w:sz="0" w:space="0" w:color="auto"/>
            <w:bottom w:val="none" w:sz="0" w:space="0" w:color="auto"/>
            <w:right w:val="none" w:sz="0" w:space="0" w:color="auto"/>
          </w:divBdr>
          <w:divsChild>
            <w:div w:id="937568546">
              <w:marLeft w:val="0"/>
              <w:marRight w:val="0"/>
              <w:marTop w:val="0"/>
              <w:marBottom w:val="0"/>
              <w:divBdr>
                <w:top w:val="none" w:sz="0" w:space="0" w:color="auto"/>
                <w:left w:val="none" w:sz="0" w:space="0" w:color="auto"/>
                <w:bottom w:val="none" w:sz="0" w:space="0" w:color="auto"/>
                <w:right w:val="none" w:sz="0" w:space="0" w:color="auto"/>
              </w:divBdr>
              <w:divsChild>
                <w:div w:id="852648311">
                  <w:marLeft w:val="0"/>
                  <w:marRight w:val="0"/>
                  <w:marTop w:val="0"/>
                  <w:marBottom w:val="0"/>
                  <w:divBdr>
                    <w:top w:val="none" w:sz="0" w:space="0" w:color="auto"/>
                    <w:left w:val="none" w:sz="0" w:space="0" w:color="auto"/>
                    <w:bottom w:val="none" w:sz="0" w:space="0" w:color="auto"/>
                    <w:right w:val="none" w:sz="0" w:space="0" w:color="auto"/>
                  </w:divBdr>
                  <w:divsChild>
                    <w:div w:id="60687522">
                      <w:marLeft w:val="2400"/>
                      <w:marRight w:val="0"/>
                      <w:marTop w:val="0"/>
                      <w:marBottom w:val="0"/>
                      <w:divBdr>
                        <w:top w:val="none" w:sz="0" w:space="0" w:color="auto"/>
                        <w:left w:val="none" w:sz="0" w:space="0" w:color="auto"/>
                        <w:bottom w:val="none" w:sz="0" w:space="0" w:color="auto"/>
                        <w:right w:val="none" w:sz="0" w:space="0" w:color="auto"/>
                      </w:divBdr>
                      <w:divsChild>
                        <w:div w:id="583686060">
                          <w:marLeft w:val="0"/>
                          <w:marRight w:val="0"/>
                          <w:marTop w:val="0"/>
                          <w:marBottom w:val="0"/>
                          <w:divBdr>
                            <w:top w:val="none" w:sz="0" w:space="0" w:color="auto"/>
                            <w:left w:val="none" w:sz="0" w:space="0" w:color="auto"/>
                            <w:bottom w:val="none" w:sz="0" w:space="0" w:color="auto"/>
                            <w:right w:val="none" w:sz="0" w:space="0" w:color="auto"/>
                          </w:divBdr>
                          <w:divsChild>
                            <w:div w:id="429741494">
                              <w:marLeft w:val="0"/>
                              <w:marRight w:val="0"/>
                              <w:marTop w:val="0"/>
                              <w:marBottom w:val="0"/>
                              <w:divBdr>
                                <w:top w:val="none" w:sz="0" w:space="0" w:color="auto"/>
                                <w:left w:val="none" w:sz="0" w:space="0" w:color="auto"/>
                                <w:bottom w:val="none" w:sz="0" w:space="0" w:color="auto"/>
                                <w:right w:val="none" w:sz="0" w:space="0" w:color="auto"/>
                              </w:divBdr>
                            </w:div>
                            <w:div w:id="108403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5103821">
      <w:bodyDiv w:val="1"/>
      <w:marLeft w:val="0"/>
      <w:marRight w:val="0"/>
      <w:marTop w:val="0"/>
      <w:marBottom w:val="0"/>
      <w:divBdr>
        <w:top w:val="none" w:sz="0" w:space="0" w:color="auto"/>
        <w:left w:val="none" w:sz="0" w:space="0" w:color="auto"/>
        <w:bottom w:val="none" w:sz="0" w:space="0" w:color="auto"/>
        <w:right w:val="none" w:sz="0" w:space="0" w:color="auto"/>
      </w:divBdr>
    </w:div>
    <w:div w:id="1385176976">
      <w:bodyDiv w:val="1"/>
      <w:marLeft w:val="0"/>
      <w:marRight w:val="0"/>
      <w:marTop w:val="0"/>
      <w:marBottom w:val="0"/>
      <w:divBdr>
        <w:top w:val="none" w:sz="0" w:space="0" w:color="auto"/>
        <w:left w:val="none" w:sz="0" w:space="0" w:color="auto"/>
        <w:bottom w:val="none" w:sz="0" w:space="0" w:color="auto"/>
        <w:right w:val="none" w:sz="0" w:space="0" w:color="auto"/>
      </w:divBdr>
      <w:divsChild>
        <w:div w:id="861210456">
          <w:marLeft w:val="0"/>
          <w:marRight w:val="0"/>
          <w:marTop w:val="0"/>
          <w:marBottom w:val="0"/>
          <w:divBdr>
            <w:top w:val="none" w:sz="0" w:space="0" w:color="auto"/>
            <w:left w:val="none" w:sz="0" w:space="0" w:color="auto"/>
            <w:bottom w:val="none" w:sz="0" w:space="0" w:color="auto"/>
            <w:right w:val="none" w:sz="0" w:space="0" w:color="auto"/>
          </w:divBdr>
          <w:divsChild>
            <w:div w:id="594171631">
              <w:marLeft w:val="0"/>
              <w:marRight w:val="0"/>
              <w:marTop w:val="0"/>
              <w:marBottom w:val="0"/>
              <w:divBdr>
                <w:top w:val="none" w:sz="0" w:space="0" w:color="auto"/>
                <w:left w:val="none" w:sz="0" w:space="0" w:color="auto"/>
                <w:bottom w:val="none" w:sz="0" w:space="0" w:color="auto"/>
                <w:right w:val="none" w:sz="0" w:space="0" w:color="auto"/>
              </w:divBdr>
              <w:divsChild>
                <w:div w:id="1305814053">
                  <w:marLeft w:val="0"/>
                  <w:marRight w:val="0"/>
                  <w:marTop w:val="0"/>
                  <w:marBottom w:val="0"/>
                  <w:divBdr>
                    <w:top w:val="none" w:sz="0" w:space="0" w:color="auto"/>
                    <w:left w:val="none" w:sz="0" w:space="0" w:color="auto"/>
                    <w:bottom w:val="none" w:sz="0" w:space="0" w:color="auto"/>
                    <w:right w:val="none" w:sz="0" w:space="0" w:color="auto"/>
                  </w:divBdr>
                  <w:divsChild>
                    <w:div w:id="904607076">
                      <w:marLeft w:val="2174"/>
                      <w:marRight w:val="0"/>
                      <w:marTop w:val="0"/>
                      <w:marBottom w:val="0"/>
                      <w:divBdr>
                        <w:top w:val="none" w:sz="0" w:space="0" w:color="auto"/>
                        <w:left w:val="none" w:sz="0" w:space="0" w:color="auto"/>
                        <w:bottom w:val="none" w:sz="0" w:space="0" w:color="auto"/>
                        <w:right w:val="none" w:sz="0" w:space="0" w:color="auto"/>
                      </w:divBdr>
                      <w:divsChild>
                        <w:div w:id="2121486506">
                          <w:marLeft w:val="0"/>
                          <w:marRight w:val="0"/>
                          <w:marTop w:val="0"/>
                          <w:marBottom w:val="0"/>
                          <w:divBdr>
                            <w:top w:val="none" w:sz="0" w:space="0" w:color="auto"/>
                            <w:left w:val="none" w:sz="0" w:space="0" w:color="auto"/>
                            <w:bottom w:val="none" w:sz="0" w:space="0" w:color="auto"/>
                            <w:right w:val="none" w:sz="0" w:space="0" w:color="auto"/>
                          </w:divBdr>
                          <w:divsChild>
                            <w:div w:id="981807727">
                              <w:marLeft w:val="0"/>
                              <w:marRight w:val="0"/>
                              <w:marTop w:val="0"/>
                              <w:marBottom w:val="0"/>
                              <w:divBdr>
                                <w:top w:val="none" w:sz="0" w:space="0" w:color="auto"/>
                                <w:left w:val="none" w:sz="0" w:space="0" w:color="auto"/>
                                <w:bottom w:val="none" w:sz="0" w:space="0" w:color="auto"/>
                                <w:right w:val="none" w:sz="0" w:space="0" w:color="auto"/>
                              </w:divBdr>
                            </w:div>
                            <w:div w:id="17308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287080">
      <w:bodyDiv w:val="1"/>
      <w:marLeft w:val="0"/>
      <w:marRight w:val="0"/>
      <w:marTop w:val="0"/>
      <w:marBottom w:val="0"/>
      <w:divBdr>
        <w:top w:val="none" w:sz="0" w:space="0" w:color="auto"/>
        <w:left w:val="none" w:sz="0" w:space="0" w:color="auto"/>
        <w:bottom w:val="none" w:sz="0" w:space="0" w:color="auto"/>
        <w:right w:val="none" w:sz="0" w:space="0" w:color="auto"/>
      </w:divBdr>
      <w:divsChild>
        <w:div w:id="672031873">
          <w:marLeft w:val="0"/>
          <w:marRight w:val="0"/>
          <w:marTop w:val="0"/>
          <w:marBottom w:val="0"/>
          <w:divBdr>
            <w:top w:val="none" w:sz="0" w:space="0" w:color="auto"/>
            <w:left w:val="none" w:sz="0" w:space="0" w:color="auto"/>
            <w:bottom w:val="none" w:sz="0" w:space="0" w:color="auto"/>
            <w:right w:val="none" w:sz="0" w:space="0" w:color="auto"/>
          </w:divBdr>
          <w:divsChild>
            <w:div w:id="69404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7343881">
      <w:bodyDiv w:val="1"/>
      <w:marLeft w:val="0"/>
      <w:marRight w:val="0"/>
      <w:marTop w:val="0"/>
      <w:marBottom w:val="0"/>
      <w:divBdr>
        <w:top w:val="none" w:sz="0" w:space="0" w:color="auto"/>
        <w:left w:val="none" w:sz="0" w:space="0" w:color="auto"/>
        <w:bottom w:val="none" w:sz="0" w:space="0" w:color="auto"/>
        <w:right w:val="none" w:sz="0" w:space="0" w:color="auto"/>
      </w:divBdr>
      <w:divsChild>
        <w:div w:id="278416989">
          <w:marLeft w:val="0"/>
          <w:marRight w:val="0"/>
          <w:marTop w:val="0"/>
          <w:marBottom w:val="0"/>
          <w:divBdr>
            <w:top w:val="none" w:sz="0" w:space="0" w:color="auto"/>
            <w:left w:val="none" w:sz="0" w:space="0" w:color="auto"/>
            <w:bottom w:val="none" w:sz="0" w:space="0" w:color="auto"/>
            <w:right w:val="none" w:sz="0" w:space="0" w:color="auto"/>
          </w:divBdr>
          <w:divsChild>
            <w:div w:id="1922984754">
              <w:marLeft w:val="0"/>
              <w:marRight w:val="0"/>
              <w:marTop w:val="0"/>
              <w:marBottom w:val="0"/>
              <w:divBdr>
                <w:top w:val="none" w:sz="0" w:space="0" w:color="auto"/>
                <w:left w:val="none" w:sz="0" w:space="0" w:color="auto"/>
                <w:bottom w:val="none" w:sz="0" w:space="0" w:color="auto"/>
                <w:right w:val="none" w:sz="0" w:space="0" w:color="auto"/>
              </w:divBdr>
              <w:divsChild>
                <w:div w:id="1495759803">
                  <w:marLeft w:val="0"/>
                  <w:marRight w:val="0"/>
                  <w:marTop w:val="0"/>
                  <w:marBottom w:val="0"/>
                  <w:divBdr>
                    <w:top w:val="none" w:sz="0" w:space="0" w:color="auto"/>
                    <w:left w:val="none" w:sz="0" w:space="0" w:color="auto"/>
                    <w:bottom w:val="none" w:sz="0" w:space="0" w:color="auto"/>
                    <w:right w:val="none" w:sz="0" w:space="0" w:color="auto"/>
                  </w:divBdr>
                  <w:divsChild>
                    <w:div w:id="943534069">
                      <w:marLeft w:val="0"/>
                      <w:marRight w:val="0"/>
                      <w:marTop w:val="0"/>
                      <w:marBottom w:val="0"/>
                      <w:divBdr>
                        <w:top w:val="none" w:sz="0" w:space="0" w:color="auto"/>
                        <w:left w:val="none" w:sz="0" w:space="0" w:color="auto"/>
                        <w:bottom w:val="none" w:sz="0" w:space="0" w:color="auto"/>
                        <w:right w:val="none" w:sz="0" w:space="0" w:color="auto"/>
                      </w:divBdr>
                      <w:divsChild>
                        <w:div w:id="2103135843">
                          <w:marLeft w:val="0"/>
                          <w:marRight w:val="0"/>
                          <w:marTop w:val="0"/>
                          <w:marBottom w:val="0"/>
                          <w:divBdr>
                            <w:top w:val="none" w:sz="0" w:space="0" w:color="auto"/>
                            <w:left w:val="none" w:sz="0" w:space="0" w:color="auto"/>
                            <w:bottom w:val="none" w:sz="0" w:space="0" w:color="auto"/>
                            <w:right w:val="none" w:sz="0" w:space="0" w:color="auto"/>
                          </w:divBdr>
                          <w:divsChild>
                            <w:div w:id="778574613">
                              <w:marLeft w:val="0"/>
                              <w:marRight w:val="0"/>
                              <w:marTop w:val="0"/>
                              <w:marBottom w:val="0"/>
                              <w:divBdr>
                                <w:top w:val="none" w:sz="0" w:space="0" w:color="auto"/>
                                <w:left w:val="none" w:sz="0" w:space="0" w:color="auto"/>
                                <w:bottom w:val="none" w:sz="0" w:space="0" w:color="auto"/>
                                <w:right w:val="none" w:sz="0" w:space="0" w:color="auto"/>
                              </w:divBdr>
                              <w:divsChild>
                                <w:div w:id="1719088973">
                                  <w:marLeft w:val="0"/>
                                  <w:marRight w:val="0"/>
                                  <w:marTop w:val="0"/>
                                  <w:marBottom w:val="0"/>
                                  <w:divBdr>
                                    <w:top w:val="none" w:sz="0" w:space="0" w:color="auto"/>
                                    <w:left w:val="none" w:sz="0" w:space="0" w:color="auto"/>
                                    <w:bottom w:val="none" w:sz="0" w:space="0" w:color="auto"/>
                                    <w:right w:val="none" w:sz="0" w:space="0" w:color="auto"/>
                                  </w:divBdr>
                                  <w:divsChild>
                                    <w:div w:id="424307745">
                                      <w:marLeft w:val="0"/>
                                      <w:marRight w:val="0"/>
                                      <w:marTop w:val="0"/>
                                      <w:marBottom w:val="0"/>
                                      <w:divBdr>
                                        <w:top w:val="none" w:sz="0" w:space="0" w:color="auto"/>
                                        <w:left w:val="none" w:sz="0" w:space="0" w:color="auto"/>
                                        <w:bottom w:val="none" w:sz="0" w:space="0" w:color="auto"/>
                                        <w:right w:val="none" w:sz="0" w:space="0" w:color="auto"/>
                                      </w:divBdr>
                                      <w:divsChild>
                                        <w:div w:id="2128158409">
                                          <w:marLeft w:val="0"/>
                                          <w:marRight w:val="0"/>
                                          <w:marTop w:val="0"/>
                                          <w:marBottom w:val="0"/>
                                          <w:divBdr>
                                            <w:top w:val="none" w:sz="0" w:space="0" w:color="auto"/>
                                            <w:left w:val="none" w:sz="0" w:space="0" w:color="auto"/>
                                            <w:bottom w:val="none" w:sz="0" w:space="0" w:color="auto"/>
                                            <w:right w:val="none" w:sz="0" w:space="0" w:color="auto"/>
                                          </w:divBdr>
                                          <w:divsChild>
                                            <w:div w:id="399643839">
                                              <w:marLeft w:val="0"/>
                                              <w:marRight w:val="0"/>
                                              <w:marTop w:val="0"/>
                                              <w:marBottom w:val="0"/>
                                              <w:divBdr>
                                                <w:top w:val="none" w:sz="0" w:space="0" w:color="auto"/>
                                                <w:left w:val="none" w:sz="0" w:space="0" w:color="auto"/>
                                                <w:bottom w:val="none" w:sz="0" w:space="0" w:color="auto"/>
                                                <w:right w:val="none" w:sz="0" w:space="0" w:color="auto"/>
                                              </w:divBdr>
                                              <w:divsChild>
                                                <w:div w:id="2034376767">
                                                  <w:marLeft w:val="0"/>
                                                  <w:marRight w:val="0"/>
                                                  <w:marTop w:val="0"/>
                                                  <w:marBottom w:val="0"/>
                                                  <w:divBdr>
                                                    <w:top w:val="none" w:sz="0" w:space="0" w:color="auto"/>
                                                    <w:left w:val="none" w:sz="0" w:space="0" w:color="auto"/>
                                                    <w:bottom w:val="none" w:sz="0" w:space="0" w:color="auto"/>
                                                    <w:right w:val="none" w:sz="0" w:space="0" w:color="auto"/>
                                                  </w:divBdr>
                                                  <w:divsChild>
                                                    <w:div w:id="824122543">
                                                      <w:marLeft w:val="0"/>
                                                      <w:marRight w:val="0"/>
                                                      <w:marTop w:val="0"/>
                                                      <w:marBottom w:val="0"/>
                                                      <w:divBdr>
                                                        <w:top w:val="none" w:sz="0" w:space="0" w:color="auto"/>
                                                        <w:left w:val="none" w:sz="0" w:space="0" w:color="auto"/>
                                                        <w:bottom w:val="none" w:sz="0" w:space="0" w:color="auto"/>
                                                        <w:right w:val="none" w:sz="0" w:space="0" w:color="auto"/>
                                                      </w:divBdr>
                                                      <w:divsChild>
                                                        <w:div w:id="75983504">
                                                          <w:marLeft w:val="0"/>
                                                          <w:marRight w:val="0"/>
                                                          <w:marTop w:val="0"/>
                                                          <w:marBottom w:val="0"/>
                                                          <w:divBdr>
                                                            <w:top w:val="none" w:sz="0" w:space="0" w:color="auto"/>
                                                            <w:left w:val="none" w:sz="0" w:space="0" w:color="auto"/>
                                                            <w:bottom w:val="none" w:sz="0" w:space="0" w:color="auto"/>
                                                            <w:right w:val="none" w:sz="0" w:space="0" w:color="auto"/>
                                                          </w:divBdr>
                                                          <w:divsChild>
                                                            <w:div w:id="1487697898">
                                                              <w:marLeft w:val="0"/>
                                                              <w:marRight w:val="0"/>
                                                              <w:marTop w:val="0"/>
                                                              <w:marBottom w:val="0"/>
                                                              <w:divBdr>
                                                                <w:top w:val="none" w:sz="0" w:space="0" w:color="auto"/>
                                                                <w:left w:val="none" w:sz="0" w:space="0" w:color="auto"/>
                                                                <w:bottom w:val="none" w:sz="0" w:space="0" w:color="auto"/>
                                                                <w:right w:val="none" w:sz="0" w:space="0" w:color="auto"/>
                                                              </w:divBdr>
                                                              <w:divsChild>
                                                                <w:div w:id="1780294013">
                                                                  <w:marLeft w:val="0"/>
                                                                  <w:marRight w:val="0"/>
                                                                  <w:marTop w:val="0"/>
                                                                  <w:marBottom w:val="0"/>
                                                                  <w:divBdr>
                                                                    <w:top w:val="none" w:sz="0" w:space="0" w:color="auto"/>
                                                                    <w:left w:val="none" w:sz="0" w:space="0" w:color="auto"/>
                                                                    <w:bottom w:val="none" w:sz="0" w:space="0" w:color="auto"/>
                                                                    <w:right w:val="none" w:sz="0" w:space="0" w:color="auto"/>
                                                                  </w:divBdr>
                                                                  <w:divsChild>
                                                                    <w:div w:id="504903687">
                                                                      <w:marLeft w:val="0"/>
                                                                      <w:marRight w:val="0"/>
                                                                      <w:marTop w:val="0"/>
                                                                      <w:marBottom w:val="0"/>
                                                                      <w:divBdr>
                                                                        <w:top w:val="none" w:sz="0" w:space="0" w:color="auto"/>
                                                                        <w:left w:val="none" w:sz="0" w:space="0" w:color="auto"/>
                                                                        <w:bottom w:val="none" w:sz="0" w:space="0" w:color="auto"/>
                                                                        <w:right w:val="none" w:sz="0" w:space="0" w:color="auto"/>
                                                                      </w:divBdr>
                                                                      <w:divsChild>
                                                                        <w:div w:id="568541750">
                                                                          <w:marLeft w:val="0"/>
                                                                          <w:marRight w:val="0"/>
                                                                          <w:marTop w:val="0"/>
                                                                          <w:marBottom w:val="0"/>
                                                                          <w:divBdr>
                                                                            <w:top w:val="none" w:sz="0" w:space="0" w:color="auto"/>
                                                                            <w:left w:val="none" w:sz="0" w:space="0" w:color="auto"/>
                                                                            <w:bottom w:val="none" w:sz="0" w:space="0" w:color="auto"/>
                                                                            <w:right w:val="none" w:sz="0" w:space="0" w:color="auto"/>
                                                                          </w:divBdr>
                                                                          <w:divsChild>
                                                                            <w:div w:id="1813251647">
                                                                              <w:marLeft w:val="0"/>
                                                                              <w:marRight w:val="0"/>
                                                                              <w:marTop w:val="0"/>
                                                                              <w:marBottom w:val="0"/>
                                                                              <w:divBdr>
                                                                                <w:top w:val="none" w:sz="0" w:space="0" w:color="auto"/>
                                                                                <w:left w:val="none" w:sz="0" w:space="0" w:color="auto"/>
                                                                                <w:bottom w:val="none" w:sz="0" w:space="0" w:color="auto"/>
                                                                                <w:right w:val="none" w:sz="0" w:space="0" w:color="auto"/>
                                                                              </w:divBdr>
                                                                              <w:divsChild>
                                                                                <w:div w:id="61237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7920468">
      <w:bodyDiv w:val="1"/>
      <w:marLeft w:val="0"/>
      <w:marRight w:val="0"/>
      <w:marTop w:val="0"/>
      <w:marBottom w:val="0"/>
      <w:divBdr>
        <w:top w:val="none" w:sz="0" w:space="0" w:color="auto"/>
        <w:left w:val="none" w:sz="0" w:space="0" w:color="auto"/>
        <w:bottom w:val="none" w:sz="0" w:space="0" w:color="auto"/>
        <w:right w:val="none" w:sz="0" w:space="0" w:color="auto"/>
      </w:divBdr>
      <w:divsChild>
        <w:div w:id="888617216">
          <w:marLeft w:val="0"/>
          <w:marRight w:val="0"/>
          <w:marTop w:val="0"/>
          <w:marBottom w:val="0"/>
          <w:divBdr>
            <w:top w:val="none" w:sz="0" w:space="0" w:color="auto"/>
            <w:left w:val="none" w:sz="0" w:space="0" w:color="auto"/>
            <w:bottom w:val="none" w:sz="0" w:space="0" w:color="auto"/>
            <w:right w:val="none" w:sz="0" w:space="0" w:color="auto"/>
          </w:divBdr>
          <w:divsChild>
            <w:div w:id="1045761083">
              <w:marLeft w:val="0"/>
              <w:marRight w:val="0"/>
              <w:marTop w:val="0"/>
              <w:marBottom w:val="0"/>
              <w:divBdr>
                <w:top w:val="none" w:sz="0" w:space="0" w:color="auto"/>
                <w:left w:val="none" w:sz="0" w:space="0" w:color="auto"/>
                <w:bottom w:val="none" w:sz="0" w:space="0" w:color="auto"/>
                <w:right w:val="none" w:sz="0" w:space="0" w:color="auto"/>
              </w:divBdr>
              <w:divsChild>
                <w:div w:id="205676569">
                  <w:marLeft w:val="0"/>
                  <w:marRight w:val="0"/>
                  <w:marTop w:val="0"/>
                  <w:marBottom w:val="0"/>
                  <w:divBdr>
                    <w:top w:val="none" w:sz="0" w:space="0" w:color="auto"/>
                    <w:left w:val="none" w:sz="0" w:space="0" w:color="auto"/>
                    <w:bottom w:val="none" w:sz="0" w:space="0" w:color="auto"/>
                    <w:right w:val="none" w:sz="0" w:space="0" w:color="auto"/>
                  </w:divBdr>
                  <w:divsChild>
                    <w:div w:id="1367876013">
                      <w:marLeft w:val="0"/>
                      <w:marRight w:val="0"/>
                      <w:marTop w:val="0"/>
                      <w:marBottom w:val="0"/>
                      <w:divBdr>
                        <w:top w:val="none" w:sz="0" w:space="0" w:color="auto"/>
                        <w:left w:val="none" w:sz="0" w:space="0" w:color="auto"/>
                        <w:bottom w:val="none" w:sz="0" w:space="0" w:color="auto"/>
                        <w:right w:val="none" w:sz="0" w:space="0" w:color="auto"/>
                      </w:divBdr>
                      <w:divsChild>
                        <w:div w:id="2001420585">
                          <w:marLeft w:val="0"/>
                          <w:marRight w:val="0"/>
                          <w:marTop w:val="0"/>
                          <w:marBottom w:val="0"/>
                          <w:divBdr>
                            <w:top w:val="none" w:sz="0" w:space="0" w:color="auto"/>
                            <w:left w:val="none" w:sz="0" w:space="0" w:color="auto"/>
                            <w:bottom w:val="none" w:sz="0" w:space="0" w:color="auto"/>
                            <w:right w:val="none" w:sz="0" w:space="0" w:color="auto"/>
                          </w:divBdr>
                          <w:divsChild>
                            <w:div w:id="30108626">
                              <w:marLeft w:val="0"/>
                              <w:marRight w:val="0"/>
                              <w:marTop w:val="0"/>
                              <w:marBottom w:val="0"/>
                              <w:divBdr>
                                <w:top w:val="none" w:sz="0" w:space="0" w:color="auto"/>
                                <w:left w:val="none" w:sz="0" w:space="0" w:color="auto"/>
                                <w:bottom w:val="none" w:sz="0" w:space="0" w:color="auto"/>
                                <w:right w:val="none" w:sz="0" w:space="0" w:color="auto"/>
                              </w:divBdr>
                              <w:divsChild>
                                <w:div w:id="1072581681">
                                  <w:marLeft w:val="0"/>
                                  <w:marRight w:val="0"/>
                                  <w:marTop w:val="0"/>
                                  <w:marBottom w:val="0"/>
                                  <w:divBdr>
                                    <w:top w:val="none" w:sz="0" w:space="0" w:color="auto"/>
                                    <w:left w:val="none" w:sz="0" w:space="0" w:color="auto"/>
                                    <w:bottom w:val="none" w:sz="0" w:space="0" w:color="auto"/>
                                    <w:right w:val="none" w:sz="0" w:space="0" w:color="auto"/>
                                  </w:divBdr>
                                  <w:divsChild>
                                    <w:div w:id="696389524">
                                      <w:marLeft w:val="0"/>
                                      <w:marRight w:val="0"/>
                                      <w:marTop w:val="0"/>
                                      <w:marBottom w:val="0"/>
                                      <w:divBdr>
                                        <w:top w:val="none" w:sz="0" w:space="0" w:color="auto"/>
                                        <w:left w:val="none" w:sz="0" w:space="0" w:color="auto"/>
                                        <w:bottom w:val="none" w:sz="0" w:space="0" w:color="auto"/>
                                        <w:right w:val="none" w:sz="0" w:space="0" w:color="auto"/>
                                      </w:divBdr>
                                      <w:divsChild>
                                        <w:div w:id="1650749689">
                                          <w:marLeft w:val="0"/>
                                          <w:marRight w:val="0"/>
                                          <w:marTop w:val="0"/>
                                          <w:marBottom w:val="0"/>
                                          <w:divBdr>
                                            <w:top w:val="none" w:sz="0" w:space="0" w:color="auto"/>
                                            <w:left w:val="none" w:sz="0" w:space="0" w:color="auto"/>
                                            <w:bottom w:val="none" w:sz="0" w:space="0" w:color="auto"/>
                                            <w:right w:val="none" w:sz="0" w:space="0" w:color="auto"/>
                                          </w:divBdr>
                                          <w:divsChild>
                                            <w:div w:id="898248863">
                                              <w:marLeft w:val="0"/>
                                              <w:marRight w:val="0"/>
                                              <w:marTop w:val="0"/>
                                              <w:marBottom w:val="0"/>
                                              <w:divBdr>
                                                <w:top w:val="none" w:sz="0" w:space="0" w:color="auto"/>
                                                <w:left w:val="none" w:sz="0" w:space="0" w:color="auto"/>
                                                <w:bottom w:val="none" w:sz="0" w:space="0" w:color="auto"/>
                                                <w:right w:val="none" w:sz="0" w:space="0" w:color="auto"/>
                                              </w:divBdr>
                                              <w:divsChild>
                                                <w:div w:id="591205012">
                                                  <w:marLeft w:val="0"/>
                                                  <w:marRight w:val="0"/>
                                                  <w:marTop w:val="0"/>
                                                  <w:marBottom w:val="0"/>
                                                  <w:divBdr>
                                                    <w:top w:val="none" w:sz="0" w:space="0" w:color="auto"/>
                                                    <w:left w:val="none" w:sz="0" w:space="0" w:color="auto"/>
                                                    <w:bottom w:val="none" w:sz="0" w:space="0" w:color="auto"/>
                                                    <w:right w:val="none" w:sz="0" w:space="0" w:color="auto"/>
                                                  </w:divBdr>
                                                  <w:divsChild>
                                                    <w:div w:id="1365711768">
                                                      <w:marLeft w:val="0"/>
                                                      <w:marRight w:val="0"/>
                                                      <w:marTop w:val="0"/>
                                                      <w:marBottom w:val="0"/>
                                                      <w:divBdr>
                                                        <w:top w:val="none" w:sz="0" w:space="0" w:color="auto"/>
                                                        <w:left w:val="none" w:sz="0" w:space="0" w:color="auto"/>
                                                        <w:bottom w:val="none" w:sz="0" w:space="0" w:color="auto"/>
                                                        <w:right w:val="none" w:sz="0" w:space="0" w:color="auto"/>
                                                      </w:divBdr>
                                                      <w:divsChild>
                                                        <w:div w:id="1322781896">
                                                          <w:marLeft w:val="0"/>
                                                          <w:marRight w:val="0"/>
                                                          <w:marTop w:val="0"/>
                                                          <w:marBottom w:val="0"/>
                                                          <w:divBdr>
                                                            <w:top w:val="none" w:sz="0" w:space="0" w:color="auto"/>
                                                            <w:left w:val="none" w:sz="0" w:space="0" w:color="auto"/>
                                                            <w:bottom w:val="none" w:sz="0" w:space="0" w:color="auto"/>
                                                            <w:right w:val="none" w:sz="0" w:space="0" w:color="auto"/>
                                                          </w:divBdr>
                                                          <w:divsChild>
                                                            <w:div w:id="1022895656">
                                                              <w:marLeft w:val="0"/>
                                                              <w:marRight w:val="0"/>
                                                              <w:marTop w:val="0"/>
                                                              <w:marBottom w:val="0"/>
                                                              <w:divBdr>
                                                                <w:top w:val="none" w:sz="0" w:space="0" w:color="auto"/>
                                                                <w:left w:val="none" w:sz="0" w:space="0" w:color="auto"/>
                                                                <w:bottom w:val="none" w:sz="0" w:space="0" w:color="auto"/>
                                                                <w:right w:val="none" w:sz="0" w:space="0" w:color="auto"/>
                                                              </w:divBdr>
                                                              <w:divsChild>
                                                                <w:div w:id="1372681576">
                                                                  <w:marLeft w:val="0"/>
                                                                  <w:marRight w:val="0"/>
                                                                  <w:marTop w:val="0"/>
                                                                  <w:marBottom w:val="0"/>
                                                                  <w:divBdr>
                                                                    <w:top w:val="none" w:sz="0" w:space="0" w:color="auto"/>
                                                                    <w:left w:val="none" w:sz="0" w:space="0" w:color="auto"/>
                                                                    <w:bottom w:val="none" w:sz="0" w:space="0" w:color="auto"/>
                                                                    <w:right w:val="none" w:sz="0" w:space="0" w:color="auto"/>
                                                                  </w:divBdr>
                                                                  <w:divsChild>
                                                                    <w:div w:id="197548481">
                                                                      <w:marLeft w:val="0"/>
                                                                      <w:marRight w:val="0"/>
                                                                      <w:marTop w:val="0"/>
                                                                      <w:marBottom w:val="0"/>
                                                                      <w:divBdr>
                                                                        <w:top w:val="none" w:sz="0" w:space="0" w:color="auto"/>
                                                                        <w:left w:val="none" w:sz="0" w:space="0" w:color="auto"/>
                                                                        <w:bottom w:val="none" w:sz="0" w:space="0" w:color="auto"/>
                                                                        <w:right w:val="none" w:sz="0" w:space="0" w:color="auto"/>
                                                                      </w:divBdr>
                                                                      <w:divsChild>
                                                                        <w:div w:id="1299336121">
                                                                          <w:marLeft w:val="0"/>
                                                                          <w:marRight w:val="0"/>
                                                                          <w:marTop w:val="0"/>
                                                                          <w:marBottom w:val="0"/>
                                                                          <w:divBdr>
                                                                            <w:top w:val="none" w:sz="0" w:space="0" w:color="auto"/>
                                                                            <w:left w:val="none" w:sz="0" w:space="0" w:color="auto"/>
                                                                            <w:bottom w:val="none" w:sz="0" w:space="0" w:color="auto"/>
                                                                            <w:right w:val="none" w:sz="0" w:space="0" w:color="auto"/>
                                                                          </w:divBdr>
                                                                          <w:divsChild>
                                                                            <w:div w:id="1705443600">
                                                                              <w:marLeft w:val="0"/>
                                                                              <w:marRight w:val="0"/>
                                                                              <w:marTop w:val="0"/>
                                                                              <w:marBottom w:val="0"/>
                                                                              <w:divBdr>
                                                                                <w:top w:val="none" w:sz="0" w:space="0" w:color="auto"/>
                                                                                <w:left w:val="none" w:sz="0" w:space="0" w:color="auto"/>
                                                                                <w:bottom w:val="none" w:sz="0" w:space="0" w:color="auto"/>
                                                                                <w:right w:val="none" w:sz="0" w:space="0" w:color="auto"/>
                                                                              </w:divBdr>
                                                                              <w:divsChild>
                                                                                <w:div w:id="168069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9155702">
      <w:bodyDiv w:val="1"/>
      <w:marLeft w:val="0"/>
      <w:marRight w:val="0"/>
      <w:marTop w:val="0"/>
      <w:marBottom w:val="0"/>
      <w:divBdr>
        <w:top w:val="none" w:sz="0" w:space="0" w:color="auto"/>
        <w:left w:val="none" w:sz="0" w:space="0" w:color="auto"/>
        <w:bottom w:val="none" w:sz="0" w:space="0" w:color="auto"/>
        <w:right w:val="none" w:sz="0" w:space="0" w:color="auto"/>
      </w:divBdr>
      <w:divsChild>
        <w:div w:id="11801938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11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1467206">
      <w:bodyDiv w:val="1"/>
      <w:marLeft w:val="0"/>
      <w:marRight w:val="0"/>
      <w:marTop w:val="0"/>
      <w:marBottom w:val="0"/>
      <w:divBdr>
        <w:top w:val="none" w:sz="0" w:space="0" w:color="auto"/>
        <w:left w:val="none" w:sz="0" w:space="0" w:color="auto"/>
        <w:bottom w:val="none" w:sz="0" w:space="0" w:color="auto"/>
        <w:right w:val="none" w:sz="0" w:space="0" w:color="auto"/>
      </w:divBdr>
    </w:div>
    <w:div w:id="1418164596">
      <w:bodyDiv w:val="1"/>
      <w:marLeft w:val="0"/>
      <w:marRight w:val="0"/>
      <w:marTop w:val="0"/>
      <w:marBottom w:val="0"/>
      <w:divBdr>
        <w:top w:val="none" w:sz="0" w:space="0" w:color="auto"/>
        <w:left w:val="none" w:sz="0" w:space="0" w:color="auto"/>
        <w:bottom w:val="none" w:sz="0" w:space="0" w:color="auto"/>
        <w:right w:val="none" w:sz="0" w:space="0" w:color="auto"/>
      </w:divBdr>
      <w:divsChild>
        <w:div w:id="609944345">
          <w:marLeft w:val="0"/>
          <w:marRight w:val="0"/>
          <w:marTop w:val="0"/>
          <w:marBottom w:val="0"/>
          <w:divBdr>
            <w:top w:val="single" w:sz="6" w:space="0" w:color="CCCCCC"/>
            <w:left w:val="single" w:sz="6" w:space="0" w:color="CCCCCC"/>
            <w:bottom w:val="single" w:sz="6" w:space="0" w:color="CCCCCC"/>
            <w:right w:val="single" w:sz="6" w:space="0" w:color="CCCCCC"/>
          </w:divBdr>
          <w:divsChild>
            <w:div w:id="155465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37623">
      <w:bodyDiv w:val="1"/>
      <w:marLeft w:val="0"/>
      <w:marRight w:val="0"/>
      <w:marTop w:val="0"/>
      <w:marBottom w:val="0"/>
      <w:divBdr>
        <w:top w:val="none" w:sz="0" w:space="0" w:color="auto"/>
        <w:left w:val="none" w:sz="0" w:space="0" w:color="auto"/>
        <w:bottom w:val="none" w:sz="0" w:space="0" w:color="auto"/>
        <w:right w:val="none" w:sz="0" w:space="0" w:color="auto"/>
      </w:divBdr>
    </w:div>
    <w:div w:id="1423142992">
      <w:bodyDiv w:val="1"/>
      <w:marLeft w:val="0"/>
      <w:marRight w:val="0"/>
      <w:marTop w:val="0"/>
      <w:marBottom w:val="0"/>
      <w:divBdr>
        <w:top w:val="none" w:sz="0" w:space="0" w:color="auto"/>
        <w:left w:val="none" w:sz="0" w:space="0" w:color="auto"/>
        <w:bottom w:val="none" w:sz="0" w:space="0" w:color="auto"/>
        <w:right w:val="none" w:sz="0" w:space="0" w:color="auto"/>
      </w:divBdr>
      <w:divsChild>
        <w:div w:id="1778333322">
          <w:marLeft w:val="0"/>
          <w:marRight w:val="0"/>
          <w:marTop w:val="0"/>
          <w:marBottom w:val="0"/>
          <w:divBdr>
            <w:top w:val="none" w:sz="0" w:space="0" w:color="auto"/>
            <w:left w:val="none" w:sz="0" w:space="0" w:color="auto"/>
            <w:bottom w:val="none" w:sz="0" w:space="0" w:color="auto"/>
            <w:right w:val="none" w:sz="0" w:space="0" w:color="auto"/>
          </w:divBdr>
          <w:divsChild>
            <w:div w:id="982350352">
              <w:marLeft w:val="0"/>
              <w:marRight w:val="0"/>
              <w:marTop w:val="0"/>
              <w:marBottom w:val="0"/>
              <w:divBdr>
                <w:top w:val="none" w:sz="0" w:space="0" w:color="auto"/>
                <w:left w:val="none" w:sz="0" w:space="0" w:color="auto"/>
                <w:bottom w:val="none" w:sz="0" w:space="0" w:color="auto"/>
                <w:right w:val="none" w:sz="0" w:space="0" w:color="auto"/>
              </w:divBdr>
              <w:divsChild>
                <w:div w:id="357857533">
                  <w:marLeft w:val="0"/>
                  <w:marRight w:val="0"/>
                  <w:marTop w:val="0"/>
                  <w:marBottom w:val="0"/>
                  <w:divBdr>
                    <w:top w:val="none" w:sz="0" w:space="0" w:color="auto"/>
                    <w:left w:val="none" w:sz="0" w:space="0" w:color="auto"/>
                    <w:bottom w:val="none" w:sz="0" w:space="0" w:color="auto"/>
                    <w:right w:val="none" w:sz="0" w:space="0" w:color="auto"/>
                  </w:divBdr>
                  <w:divsChild>
                    <w:div w:id="1408572262">
                      <w:marLeft w:val="0"/>
                      <w:marRight w:val="0"/>
                      <w:marTop w:val="0"/>
                      <w:marBottom w:val="0"/>
                      <w:divBdr>
                        <w:top w:val="none" w:sz="0" w:space="0" w:color="auto"/>
                        <w:left w:val="none" w:sz="0" w:space="0" w:color="auto"/>
                        <w:bottom w:val="none" w:sz="0" w:space="0" w:color="auto"/>
                        <w:right w:val="none" w:sz="0" w:space="0" w:color="auto"/>
                      </w:divBdr>
                      <w:divsChild>
                        <w:div w:id="1013390">
                          <w:marLeft w:val="0"/>
                          <w:marRight w:val="0"/>
                          <w:marTop w:val="0"/>
                          <w:marBottom w:val="0"/>
                          <w:divBdr>
                            <w:top w:val="none" w:sz="0" w:space="0" w:color="auto"/>
                            <w:left w:val="none" w:sz="0" w:space="0" w:color="auto"/>
                            <w:bottom w:val="none" w:sz="0" w:space="0" w:color="auto"/>
                            <w:right w:val="none" w:sz="0" w:space="0" w:color="auto"/>
                          </w:divBdr>
                          <w:divsChild>
                            <w:div w:id="1756052377">
                              <w:marLeft w:val="0"/>
                              <w:marRight w:val="0"/>
                              <w:marTop w:val="0"/>
                              <w:marBottom w:val="0"/>
                              <w:divBdr>
                                <w:top w:val="none" w:sz="0" w:space="0" w:color="auto"/>
                                <w:left w:val="none" w:sz="0" w:space="0" w:color="auto"/>
                                <w:bottom w:val="none" w:sz="0" w:space="0" w:color="auto"/>
                                <w:right w:val="none" w:sz="0" w:space="0" w:color="auto"/>
                              </w:divBdr>
                              <w:divsChild>
                                <w:div w:id="752358407">
                                  <w:marLeft w:val="0"/>
                                  <w:marRight w:val="0"/>
                                  <w:marTop w:val="0"/>
                                  <w:marBottom w:val="0"/>
                                  <w:divBdr>
                                    <w:top w:val="none" w:sz="0" w:space="0" w:color="auto"/>
                                    <w:left w:val="none" w:sz="0" w:space="0" w:color="auto"/>
                                    <w:bottom w:val="none" w:sz="0" w:space="0" w:color="auto"/>
                                    <w:right w:val="none" w:sz="0" w:space="0" w:color="auto"/>
                                  </w:divBdr>
                                  <w:divsChild>
                                    <w:div w:id="1310937021">
                                      <w:marLeft w:val="0"/>
                                      <w:marRight w:val="0"/>
                                      <w:marTop w:val="0"/>
                                      <w:marBottom w:val="0"/>
                                      <w:divBdr>
                                        <w:top w:val="none" w:sz="0" w:space="0" w:color="auto"/>
                                        <w:left w:val="none" w:sz="0" w:space="0" w:color="auto"/>
                                        <w:bottom w:val="none" w:sz="0" w:space="0" w:color="auto"/>
                                        <w:right w:val="none" w:sz="0" w:space="0" w:color="auto"/>
                                      </w:divBdr>
                                      <w:divsChild>
                                        <w:div w:id="123734949">
                                          <w:marLeft w:val="0"/>
                                          <w:marRight w:val="0"/>
                                          <w:marTop w:val="0"/>
                                          <w:marBottom w:val="0"/>
                                          <w:divBdr>
                                            <w:top w:val="none" w:sz="0" w:space="0" w:color="auto"/>
                                            <w:left w:val="none" w:sz="0" w:space="0" w:color="auto"/>
                                            <w:bottom w:val="none" w:sz="0" w:space="0" w:color="auto"/>
                                            <w:right w:val="none" w:sz="0" w:space="0" w:color="auto"/>
                                          </w:divBdr>
                                          <w:divsChild>
                                            <w:div w:id="372462551">
                                              <w:marLeft w:val="0"/>
                                              <w:marRight w:val="0"/>
                                              <w:marTop w:val="0"/>
                                              <w:marBottom w:val="0"/>
                                              <w:divBdr>
                                                <w:top w:val="none" w:sz="0" w:space="0" w:color="auto"/>
                                                <w:left w:val="none" w:sz="0" w:space="0" w:color="auto"/>
                                                <w:bottom w:val="none" w:sz="0" w:space="0" w:color="auto"/>
                                                <w:right w:val="none" w:sz="0" w:space="0" w:color="auto"/>
                                              </w:divBdr>
                                              <w:divsChild>
                                                <w:div w:id="1794867143">
                                                  <w:marLeft w:val="0"/>
                                                  <w:marRight w:val="0"/>
                                                  <w:marTop w:val="0"/>
                                                  <w:marBottom w:val="0"/>
                                                  <w:divBdr>
                                                    <w:top w:val="none" w:sz="0" w:space="0" w:color="auto"/>
                                                    <w:left w:val="none" w:sz="0" w:space="0" w:color="auto"/>
                                                    <w:bottom w:val="none" w:sz="0" w:space="0" w:color="auto"/>
                                                    <w:right w:val="none" w:sz="0" w:space="0" w:color="auto"/>
                                                  </w:divBdr>
                                                  <w:divsChild>
                                                    <w:div w:id="1822117980">
                                                      <w:marLeft w:val="0"/>
                                                      <w:marRight w:val="0"/>
                                                      <w:marTop w:val="0"/>
                                                      <w:marBottom w:val="0"/>
                                                      <w:divBdr>
                                                        <w:top w:val="none" w:sz="0" w:space="0" w:color="auto"/>
                                                        <w:left w:val="none" w:sz="0" w:space="0" w:color="auto"/>
                                                        <w:bottom w:val="none" w:sz="0" w:space="0" w:color="auto"/>
                                                        <w:right w:val="none" w:sz="0" w:space="0" w:color="auto"/>
                                                      </w:divBdr>
                                                      <w:divsChild>
                                                        <w:div w:id="118885500">
                                                          <w:marLeft w:val="0"/>
                                                          <w:marRight w:val="0"/>
                                                          <w:marTop w:val="0"/>
                                                          <w:marBottom w:val="0"/>
                                                          <w:divBdr>
                                                            <w:top w:val="none" w:sz="0" w:space="0" w:color="auto"/>
                                                            <w:left w:val="none" w:sz="0" w:space="0" w:color="auto"/>
                                                            <w:bottom w:val="none" w:sz="0" w:space="0" w:color="auto"/>
                                                            <w:right w:val="none" w:sz="0" w:space="0" w:color="auto"/>
                                                          </w:divBdr>
                                                          <w:divsChild>
                                                            <w:div w:id="531503866">
                                                              <w:marLeft w:val="0"/>
                                                              <w:marRight w:val="0"/>
                                                              <w:marTop w:val="0"/>
                                                              <w:marBottom w:val="0"/>
                                                              <w:divBdr>
                                                                <w:top w:val="none" w:sz="0" w:space="0" w:color="auto"/>
                                                                <w:left w:val="none" w:sz="0" w:space="0" w:color="auto"/>
                                                                <w:bottom w:val="none" w:sz="0" w:space="0" w:color="auto"/>
                                                                <w:right w:val="none" w:sz="0" w:space="0" w:color="auto"/>
                                                              </w:divBdr>
                                                              <w:divsChild>
                                                                <w:div w:id="2058965342">
                                                                  <w:marLeft w:val="0"/>
                                                                  <w:marRight w:val="0"/>
                                                                  <w:marTop w:val="0"/>
                                                                  <w:marBottom w:val="0"/>
                                                                  <w:divBdr>
                                                                    <w:top w:val="none" w:sz="0" w:space="0" w:color="auto"/>
                                                                    <w:left w:val="none" w:sz="0" w:space="0" w:color="auto"/>
                                                                    <w:bottom w:val="none" w:sz="0" w:space="0" w:color="auto"/>
                                                                    <w:right w:val="none" w:sz="0" w:space="0" w:color="auto"/>
                                                                  </w:divBdr>
                                                                  <w:divsChild>
                                                                    <w:div w:id="1696156557">
                                                                      <w:marLeft w:val="0"/>
                                                                      <w:marRight w:val="0"/>
                                                                      <w:marTop w:val="0"/>
                                                                      <w:marBottom w:val="0"/>
                                                                      <w:divBdr>
                                                                        <w:top w:val="none" w:sz="0" w:space="0" w:color="auto"/>
                                                                        <w:left w:val="none" w:sz="0" w:space="0" w:color="auto"/>
                                                                        <w:bottom w:val="none" w:sz="0" w:space="0" w:color="auto"/>
                                                                        <w:right w:val="none" w:sz="0" w:space="0" w:color="auto"/>
                                                                      </w:divBdr>
                                                                      <w:divsChild>
                                                                        <w:div w:id="535385327">
                                                                          <w:marLeft w:val="0"/>
                                                                          <w:marRight w:val="0"/>
                                                                          <w:marTop w:val="0"/>
                                                                          <w:marBottom w:val="0"/>
                                                                          <w:divBdr>
                                                                            <w:top w:val="none" w:sz="0" w:space="0" w:color="auto"/>
                                                                            <w:left w:val="none" w:sz="0" w:space="0" w:color="auto"/>
                                                                            <w:bottom w:val="none" w:sz="0" w:space="0" w:color="auto"/>
                                                                            <w:right w:val="none" w:sz="0" w:space="0" w:color="auto"/>
                                                                          </w:divBdr>
                                                                          <w:divsChild>
                                                                            <w:div w:id="739518267">
                                                                              <w:marLeft w:val="0"/>
                                                                              <w:marRight w:val="0"/>
                                                                              <w:marTop w:val="0"/>
                                                                              <w:marBottom w:val="0"/>
                                                                              <w:divBdr>
                                                                                <w:top w:val="none" w:sz="0" w:space="0" w:color="auto"/>
                                                                                <w:left w:val="none" w:sz="0" w:space="0" w:color="auto"/>
                                                                                <w:bottom w:val="none" w:sz="0" w:space="0" w:color="auto"/>
                                                                                <w:right w:val="none" w:sz="0" w:space="0" w:color="auto"/>
                                                                              </w:divBdr>
                                                                              <w:divsChild>
                                                                                <w:div w:id="36066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6028582">
      <w:bodyDiv w:val="1"/>
      <w:marLeft w:val="0"/>
      <w:marRight w:val="0"/>
      <w:marTop w:val="0"/>
      <w:marBottom w:val="0"/>
      <w:divBdr>
        <w:top w:val="none" w:sz="0" w:space="0" w:color="auto"/>
        <w:left w:val="none" w:sz="0" w:space="0" w:color="auto"/>
        <w:bottom w:val="none" w:sz="0" w:space="0" w:color="auto"/>
        <w:right w:val="none" w:sz="0" w:space="0" w:color="auto"/>
      </w:divBdr>
      <w:divsChild>
        <w:div w:id="1248608970">
          <w:marLeft w:val="0"/>
          <w:marRight w:val="0"/>
          <w:marTop w:val="0"/>
          <w:marBottom w:val="0"/>
          <w:divBdr>
            <w:top w:val="none" w:sz="0" w:space="0" w:color="auto"/>
            <w:left w:val="none" w:sz="0" w:space="0" w:color="auto"/>
            <w:bottom w:val="none" w:sz="0" w:space="0" w:color="auto"/>
            <w:right w:val="none" w:sz="0" w:space="0" w:color="auto"/>
          </w:divBdr>
          <w:divsChild>
            <w:div w:id="1433236617">
              <w:marLeft w:val="0"/>
              <w:marRight w:val="0"/>
              <w:marTop w:val="0"/>
              <w:marBottom w:val="0"/>
              <w:divBdr>
                <w:top w:val="none" w:sz="0" w:space="0" w:color="auto"/>
                <w:left w:val="none" w:sz="0" w:space="0" w:color="auto"/>
                <w:bottom w:val="none" w:sz="0" w:space="0" w:color="auto"/>
                <w:right w:val="none" w:sz="0" w:space="0" w:color="auto"/>
              </w:divBdr>
              <w:divsChild>
                <w:div w:id="100808927">
                  <w:marLeft w:val="0"/>
                  <w:marRight w:val="0"/>
                  <w:marTop w:val="0"/>
                  <w:marBottom w:val="0"/>
                  <w:divBdr>
                    <w:top w:val="none" w:sz="0" w:space="0" w:color="auto"/>
                    <w:left w:val="none" w:sz="0" w:space="0" w:color="auto"/>
                    <w:bottom w:val="none" w:sz="0" w:space="0" w:color="auto"/>
                    <w:right w:val="none" w:sz="0" w:space="0" w:color="auto"/>
                  </w:divBdr>
                  <w:divsChild>
                    <w:div w:id="1383402163">
                      <w:marLeft w:val="1719"/>
                      <w:marRight w:val="0"/>
                      <w:marTop w:val="0"/>
                      <w:marBottom w:val="0"/>
                      <w:divBdr>
                        <w:top w:val="none" w:sz="0" w:space="0" w:color="auto"/>
                        <w:left w:val="none" w:sz="0" w:space="0" w:color="auto"/>
                        <w:bottom w:val="none" w:sz="0" w:space="0" w:color="auto"/>
                        <w:right w:val="none" w:sz="0" w:space="0" w:color="auto"/>
                      </w:divBdr>
                      <w:divsChild>
                        <w:div w:id="1246527092">
                          <w:marLeft w:val="0"/>
                          <w:marRight w:val="0"/>
                          <w:marTop w:val="0"/>
                          <w:marBottom w:val="0"/>
                          <w:divBdr>
                            <w:top w:val="none" w:sz="0" w:space="0" w:color="auto"/>
                            <w:left w:val="none" w:sz="0" w:space="0" w:color="auto"/>
                            <w:bottom w:val="none" w:sz="0" w:space="0" w:color="auto"/>
                            <w:right w:val="none" w:sz="0" w:space="0" w:color="auto"/>
                          </w:divBdr>
                          <w:divsChild>
                            <w:div w:id="722945227">
                              <w:marLeft w:val="0"/>
                              <w:marRight w:val="0"/>
                              <w:marTop w:val="0"/>
                              <w:marBottom w:val="0"/>
                              <w:divBdr>
                                <w:top w:val="none" w:sz="0" w:space="0" w:color="auto"/>
                                <w:left w:val="none" w:sz="0" w:space="0" w:color="auto"/>
                                <w:bottom w:val="none" w:sz="0" w:space="0" w:color="auto"/>
                                <w:right w:val="none" w:sz="0" w:space="0" w:color="auto"/>
                              </w:divBdr>
                            </w:div>
                            <w:div w:id="868877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3277540">
      <w:bodyDiv w:val="1"/>
      <w:marLeft w:val="0"/>
      <w:marRight w:val="0"/>
      <w:marTop w:val="0"/>
      <w:marBottom w:val="0"/>
      <w:divBdr>
        <w:top w:val="none" w:sz="0" w:space="0" w:color="auto"/>
        <w:left w:val="none" w:sz="0" w:space="0" w:color="auto"/>
        <w:bottom w:val="none" w:sz="0" w:space="0" w:color="auto"/>
        <w:right w:val="none" w:sz="0" w:space="0" w:color="auto"/>
      </w:divBdr>
      <w:divsChild>
        <w:div w:id="2141872807">
          <w:marLeft w:val="0"/>
          <w:marRight w:val="0"/>
          <w:marTop w:val="0"/>
          <w:marBottom w:val="0"/>
          <w:divBdr>
            <w:top w:val="none" w:sz="0" w:space="0" w:color="auto"/>
            <w:left w:val="none" w:sz="0" w:space="0" w:color="auto"/>
            <w:bottom w:val="none" w:sz="0" w:space="0" w:color="auto"/>
            <w:right w:val="none" w:sz="0" w:space="0" w:color="auto"/>
          </w:divBdr>
          <w:divsChild>
            <w:div w:id="576287108">
              <w:marLeft w:val="0"/>
              <w:marRight w:val="0"/>
              <w:marTop w:val="0"/>
              <w:marBottom w:val="0"/>
              <w:divBdr>
                <w:top w:val="none" w:sz="0" w:space="0" w:color="auto"/>
                <w:left w:val="none" w:sz="0" w:space="0" w:color="auto"/>
                <w:bottom w:val="none" w:sz="0" w:space="0" w:color="auto"/>
                <w:right w:val="none" w:sz="0" w:space="0" w:color="auto"/>
              </w:divBdr>
              <w:divsChild>
                <w:div w:id="766003813">
                  <w:marLeft w:val="0"/>
                  <w:marRight w:val="0"/>
                  <w:marTop w:val="0"/>
                  <w:marBottom w:val="0"/>
                  <w:divBdr>
                    <w:top w:val="none" w:sz="0" w:space="0" w:color="auto"/>
                    <w:left w:val="none" w:sz="0" w:space="0" w:color="auto"/>
                    <w:bottom w:val="none" w:sz="0" w:space="0" w:color="auto"/>
                    <w:right w:val="none" w:sz="0" w:space="0" w:color="auto"/>
                  </w:divBdr>
                  <w:divsChild>
                    <w:div w:id="224997490">
                      <w:marLeft w:val="2400"/>
                      <w:marRight w:val="0"/>
                      <w:marTop w:val="0"/>
                      <w:marBottom w:val="0"/>
                      <w:divBdr>
                        <w:top w:val="none" w:sz="0" w:space="0" w:color="auto"/>
                        <w:left w:val="none" w:sz="0" w:space="0" w:color="auto"/>
                        <w:bottom w:val="none" w:sz="0" w:space="0" w:color="auto"/>
                        <w:right w:val="none" w:sz="0" w:space="0" w:color="auto"/>
                      </w:divBdr>
                      <w:divsChild>
                        <w:div w:id="2092583011">
                          <w:marLeft w:val="0"/>
                          <w:marRight w:val="0"/>
                          <w:marTop w:val="0"/>
                          <w:marBottom w:val="0"/>
                          <w:divBdr>
                            <w:top w:val="none" w:sz="0" w:space="0" w:color="auto"/>
                            <w:left w:val="none" w:sz="0" w:space="0" w:color="auto"/>
                            <w:bottom w:val="none" w:sz="0" w:space="0" w:color="auto"/>
                            <w:right w:val="none" w:sz="0" w:space="0" w:color="auto"/>
                          </w:divBdr>
                          <w:divsChild>
                            <w:div w:id="1042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6754647">
      <w:bodyDiv w:val="1"/>
      <w:marLeft w:val="0"/>
      <w:marRight w:val="0"/>
      <w:marTop w:val="0"/>
      <w:marBottom w:val="0"/>
      <w:divBdr>
        <w:top w:val="none" w:sz="0" w:space="0" w:color="auto"/>
        <w:left w:val="none" w:sz="0" w:space="0" w:color="auto"/>
        <w:bottom w:val="none" w:sz="0" w:space="0" w:color="auto"/>
        <w:right w:val="none" w:sz="0" w:space="0" w:color="auto"/>
      </w:divBdr>
      <w:divsChild>
        <w:div w:id="1545749184">
          <w:marLeft w:val="0"/>
          <w:marRight w:val="0"/>
          <w:marTop w:val="0"/>
          <w:marBottom w:val="0"/>
          <w:divBdr>
            <w:top w:val="none" w:sz="0" w:space="0" w:color="auto"/>
            <w:left w:val="none" w:sz="0" w:space="0" w:color="auto"/>
            <w:bottom w:val="none" w:sz="0" w:space="0" w:color="auto"/>
            <w:right w:val="none" w:sz="0" w:space="0" w:color="auto"/>
          </w:divBdr>
          <w:divsChild>
            <w:div w:id="192426730">
              <w:marLeft w:val="0"/>
              <w:marRight w:val="0"/>
              <w:marTop w:val="0"/>
              <w:marBottom w:val="0"/>
              <w:divBdr>
                <w:top w:val="none" w:sz="0" w:space="0" w:color="auto"/>
                <w:left w:val="none" w:sz="0" w:space="0" w:color="auto"/>
                <w:bottom w:val="none" w:sz="0" w:space="0" w:color="auto"/>
                <w:right w:val="none" w:sz="0" w:space="0" w:color="auto"/>
              </w:divBdr>
              <w:divsChild>
                <w:div w:id="218825275">
                  <w:marLeft w:val="0"/>
                  <w:marRight w:val="0"/>
                  <w:marTop w:val="0"/>
                  <w:marBottom w:val="0"/>
                  <w:divBdr>
                    <w:top w:val="none" w:sz="0" w:space="0" w:color="auto"/>
                    <w:left w:val="none" w:sz="0" w:space="0" w:color="auto"/>
                    <w:bottom w:val="none" w:sz="0" w:space="0" w:color="auto"/>
                    <w:right w:val="none" w:sz="0" w:space="0" w:color="auto"/>
                  </w:divBdr>
                  <w:divsChild>
                    <w:div w:id="2046565682">
                      <w:marLeft w:val="0"/>
                      <w:marRight w:val="0"/>
                      <w:marTop w:val="0"/>
                      <w:marBottom w:val="0"/>
                      <w:divBdr>
                        <w:top w:val="none" w:sz="0" w:space="0" w:color="auto"/>
                        <w:left w:val="none" w:sz="0" w:space="0" w:color="auto"/>
                        <w:bottom w:val="none" w:sz="0" w:space="0" w:color="auto"/>
                        <w:right w:val="none" w:sz="0" w:space="0" w:color="auto"/>
                      </w:divBdr>
                      <w:divsChild>
                        <w:div w:id="81339391">
                          <w:marLeft w:val="0"/>
                          <w:marRight w:val="0"/>
                          <w:marTop w:val="0"/>
                          <w:marBottom w:val="0"/>
                          <w:divBdr>
                            <w:top w:val="none" w:sz="0" w:space="0" w:color="auto"/>
                            <w:left w:val="none" w:sz="0" w:space="0" w:color="auto"/>
                            <w:bottom w:val="none" w:sz="0" w:space="0" w:color="auto"/>
                            <w:right w:val="none" w:sz="0" w:space="0" w:color="auto"/>
                          </w:divBdr>
                          <w:divsChild>
                            <w:div w:id="583033389">
                              <w:marLeft w:val="0"/>
                              <w:marRight w:val="0"/>
                              <w:marTop w:val="0"/>
                              <w:marBottom w:val="0"/>
                              <w:divBdr>
                                <w:top w:val="none" w:sz="0" w:space="0" w:color="auto"/>
                                <w:left w:val="none" w:sz="0" w:space="0" w:color="auto"/>
                                <w:bottom w:val="none" w:sz="0" w:space="0" w:color="auto"/>
                                <w:right w:val="none" w:sz="0" w:space="0" w:color="auto"/>
                              </w:divBdr>
                              <w:divsChild>
                                <w:div w:id="1261259956">
                                  <w:marLeft w:val="0"/>
                                  <w:marRight w:val="0"/>
                                  <w:marTop w:val="0"/>
                                  <w:marBottom w:val="0"/>
                                  <w:divBdr>
                                    <w:top w:val="none" w:sz="0" w:space="0" w:color="auto"/>
                                    <w:left w:val="none" w:sz="0" w:space="0" w:color="auto"/>
                                    <w:bottom w:val="none" w:sz="0" w:space="0" w:color="auto"/>
                                    <w:right w:val="none" w:sz="0" w:space="0" w:color="auto"/>
                                  </w:divBdr>
                                  <w:divsChild>
                                    <w:div w:id="1559703537">
                                      <w:marLeft w:val="0"/>
                                      <w:marRight w:val="0"/>
                                      <w:marTop w:val="0"/>
                                      <w:marBottom w:val="0"/>
                                      <w:divBdr>
                                        <w:top w:val="none" w:sz="0" w:space="0" w:color="auto"/>
                                        <w:left w:val="none" w:sz="0" w:space="0" w:color="auto"/>
                                        <w:bottom w:val="none" w:sz="0" w:space="0" w:color="auto"/>
                                        <w:right w:val="none" w:sz="0" w:space="0" w:color="auto"/>
                                      </w:divBdr>
                                      <w:divsChild>
                                        <w:div w:id="2119523080">
                                          <w:marLeft w:val="0"/>
                                          <w:marRight w:val="0"/>
                                          <w:marTop w:val="0"/>
                                          <w:marBottom w:val="0"/>
                                          <w:divBdr>
                                            <w:top w:val="none" w:sz="0" w:space="0" w:color="auto"/>
                                            <w:left w:val="none" w:sz="0" w:space="0" w:color="auto"/>
                                            <w:bottom w:val="none" w:sz="0" w:space="0" w:color="auto"/>
                                            <w:right w:val="none" w:sz="0" w:space="0" w:color="auto"/>
                                          </w:divBdr>
                                          <w:divsChild>
                                            <w:div w:id="1050806092">
                                              <w:marLeft w:val="0"/>
                                              <w:marRight w:val="0"/>
                                              <w:marTop w:val="0"/>
                                              <w:marBottom w:val="0"/>
                                              <w:divBdr>
                                                <w:top w:val="none" w:sz="0" w:space="0" w:color="auto"/>
                                                <w:left w:val="none" w:sz="0" w:space="0" w:color="auto"/>
                                                <w:bottom w:val="none" w:sz="0" w:space="0" w:color="auto"/>
                                                <w:right w:val="none" w:sz="0" w:space="0" w:color="auto"/>
                                              </w:divBdr>
                                              <w:divsChild>
                                                <w:div w:id="1283653847">
                                                  <w:marLeft w:val="0"/>
                                                  <w:marRight w:val="0"/>
                                                  <w:marTop w:val="0"/>
                                                  <w:marBottom w:val="0"/>
                                                  <w:divBdr>
                                                    <w:top w:val="none" w:sz="0" w:space="0" w:color="auto"/>
                                                    <w:left w:val="none" w:sz="0" w:space="0" w:color="auto"/>
                                                    <w:bottom w:val="none" w:sz="0" w:space="0" w:color="auto"/>
                                                    <w:right w:val="none" w:sz="0" w:space="0" w:color="auto"/>
                                                  </w:divBdr>
                                                  <w:divsChild>
                                                    <w:div w:id="1475829672">
                                                      <w:marLeft w:val="0"/>
                                                      <w:marRight w:val="0"/>
                                                      <w:marTop w:val="0"/>
                                                      <w:marBottom w:val="0"/>
                                                      <w:divBdr>
                                                        <w:top w:val="none" w:sz="0" w:space="0" w:color="auto"/>
                                                        <w:left w:val="none" w:sz="0" w:space="0" w:color="auto"/>
                                                        <w:bottom w:val="none" w:sz="0" w:space="0" w:color="auto"/>
                                                        <w:right w:val="none" w:sz="0" w:space="0" w:color="auto"/>
                                                      </w:divBdr>
                                                      <w:divsChild>
                                                        <w:div w:id="368606532">
                                                          <w:marLeft w:val="0"/>
                                                          <w:marRight w:val="0"/>
                                                          <w:marTop w:val="0"/>
                                                          <w:marBottom w:val="0"/>
                                                          <w:divBdr>
                                                            <w:top w:val="none" w:sz="0" w:space="0" w:color="auto"/>
                                                            <w:left w:val="none" w:sz="0" w:space="0" w:color="auto"/>
                                                            <w:bottom w:val="none" w:sz="0" w:space="0" w:color="auto"/>
                                                            <w:right w:val="none" w:sz="0" w:space="0" w:color="auto"/>
                                                          </w:divBdr>
                                                          <w:divsChild>
                                                            <w:div w:id="402917000">
                                                              <w:marLeft w:val="0"/>
                                                              <w:marRight w:val="0"/>
                                                              <w:marTop w:val="0"/>
                                                              <w:marBottom w:val="0"/>
                                                              <w:divBdr>
                                                                <w:top w:val="none" w:sz="0" w:space="0" w:color="auto"/>
                                                                <w:left w:val="none" w:sz="0" w:space="0" w:color="auto"/>
                                                                <w:bottom w:val="none" w:sz="0" w:space="0" w:color="auto"/>
                                                                <w:right w:val="none" w:sz="0" w:space="0" w:color="auto"/>
                                                              </w:divBdr>
                                                              <w:divsChild>
                                                                <w:div w:id="1098451889">
                                                                  <w:marLeft w:val="0"/>
                                                                  <w:marRight w:val="0"/>
                                                                  <w:marTop w:val="0"/>
                                                                  <w:marBottom w:val="0"/>
                                                                  <w:divBdr>
                                                                    <w:top w:val="none" w:sz="0" w:space="0" w:color="auto"/>
                                                                    <w:left w:val="none" w:sz="0" w:space="0" w:color="auto"/>
                                                                    <w:bottom w:val="none" w:sz="0" w:space="0" w:color="auto"/>
                                                                    <w:right w:val="none" w:sz="0" w:space="0" w:color="auto"/>
                                                                  </w:divBdr>
                                                                  <w:divsChild>
                                                                    <w:div w:id="1141460529">
                                                                      <w:marLeft w:val="0"/>
                                                                      <w:marRight w:val="0"/>
                                                                      <w:marTop w:val="0"/>
                                                                      <w:marBottom w:val="0"/>
                                                                      <w:divBdr>
                                                                        <w:top w:val="none" w:sz="0" w:space="0" w:color="auto"/>
                                                                        <w:left w:val="none" w:sz="0" w:space="0" w:color="auto"/>
                                                                        <w:bottom w:val="none" w:sz="0" w:space="0" w:color="auto"/>
                                                                        <w:right w:val="none" w:sz="0" w:space="0" w:color="auto"/>
                                                                      </w:divBdr>
                                                                      <w:divsChild>
                                                                        <w:div w:id="556862567">
                                                                          <w:marLeft w:val="0"/>
                                                                          <w:marRight w:val="0"/>
                                                                          <w:marTop w:val="0"/>
                                                                          <w:marBottom w:val="0"/>
                                                                          <w:divBdr>
                                                                            <w:top w:val="none" w:sz="0" w:space="0" w:color="auto"/>
                                                                            <w:left w:val="none" w:sz="0" w:space="0" w:color="auto"/>
                                                                            <w:bottom w:val="none" w:sz="0" w:space="0" w:color="auto"/>
                                                                            <w:right w:val="none" w:sz="0" w:space="0" w:color="auto"/>
                                                                          </w:divBdr>
                                                                          <w:divsChild>
                                                                            <w:div w:id="156279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3503609">
      <w:bodyDiv w:val="1"/>
      <w:marLeft w:val="0"/>
      <w:marRight w:val="0"/>
      <w:marTop w:val="0"/>
      <w:marBottom w:val="0"/>
      <w:divBdr>
        <w:top w:val="none" w:sz="0" w:space="0" w:color="auto"/>
        <w:left w:val="none" w:sz="0" w:space="0" w:color="auto"/>
        <w:bottom w:val="none" w:sz="0" w:space="0" w:color="auto"/>
        <w:right w:val="none" w:sz="0" w:space="0" w:color="auto"/>
      </w:divBdr>
    </w:div>
    <w:div w:id="1465351285">
      <w:bodyDiv w:val="1"/>
      <w:marLeft w:val="0"/>
      <w:marRight w:val="0"/>
      <w:marTop w:val="0"/>
      <w:marBottom w:val="0"/>
      <w:divBdr>
        <w:top w:val="none" w:sz="0" w:space="0" w:color="auto"/>
        <w:left w:val="none" w:sz="0" w:space="0" w:color="auto"/>
        <w:bottom w:val="none" w:sz="0" w:space="0" w:color="auto"/>
        <w:right w:val="none" w:sz="0" w:space="0" w:color="auto"/>
      </w:divBdr>
    </w:div>
    <w:div w:id="1472748424">
      <w:bodyDiv w:val="1"/>
      <w:marLeft w:val="0"/>
      <w:marRight w:val="0"/>
      <w:marTop w:val="0"/>
      <w:marBottom w:val="0"/>
      <w:divBdr>
        <w:top w:val="none" w:sz="0" w:space="0" w:color="auto"/>
        <w:left w:val="none" w:sz="0" w:space="0" w:color="auto"/>
        <w:bottom w:val="none" w:sz="0" w:space="0" w:color="auto"/>
        <w:right w:val="none" w:sz="0" w:space="0" w:color="auto"/>
      </w:divBdr>
      <w:divsChild>
        <w:div w:id="1516531412">
          <w:marLeft w:val="0"/>
          <w:marRight w:val="0"/>
          <w:marTop w:val="0"/>
          <w:marBottom w:val="0"/>
          <w:divBdr>
            <w:top w:val="none" w:sz="0" w:space="0" w:color="auto"/>
            <w:left w:val="none" w:sz="0" w:space="0" w:color="auto"/>
            <w:bottom w:val="none" w:sz="0" w:space="0" w:color="auto"/>
            <w:right w:val="none" w:sz="0" w:space="0" w:color="auto"/>
          </w:divBdr>
          <w:divsChild>
            <w:div w:id="607279900">
              <w:marLeft w:val="0"/>
              <w:marRight w:val="0"/>
              <w:marTop w:val="0"/>
              <w:marBottom w:val="0"/>
              <w:divBdr>
                <w:top w:val="none" w:sz="0" w:space="0" w:color="auto"/>
                <w:left w:val="none" w:sz="0" w:space="0" w:color="auto"/>
                <w:bottom w:val="none" w:sz="0" w:space="0" w:color="auto"/>
                <w:right w:val="none" w:sz="0" w:space="0" w:color="auto"/>
              </w:divBdr>
              <w:divsChild>
                <w:div w:id="383676368">
                  <w:marLeft w:val="0"/>
                  <w:marRight w:val="0"/>
                  <w:marTop w:val="0"/>
                  <w:marBottom w:val="0"/>
                  <w:divBdr>
                    <w:top w:val="none" w:sz="0" w:space="0" w:color="auto"/>
                    <w:left w:val="none" w:sz="0" w:space="0" w:color="auto"/>
                    <w:bottom w:val="none" w:sz="0" w:space="0" w:color="auto"/>
                    <w:right w:val="none" w:sz="0" w:space="0" w:color="auto"/>
                  </w:divBdr>
                  <w:divsChild>
                    <w:div w:id="750614987">
                      <w:marLeft w:val="2174"/>
                      <w:marRight w:val="0"/>
                      <w:marTop w:val="0"/>
                      <w:marBottom w:val="0"/>
                      <w:divBdr>
                        <w:top w:val="none" w:sz="0" w:space="0" w:color="auto"/>
                        <w:left w:val="none" w:sz="0" w:space="0" w:color="auto"/>
                        <w:bottom w:val="none" w:sz="0" w:space="0" w:color="auto"/>
                        <w:right w:val="none" w:sz="0" w:space="0" w:color="auto"/>
                      </w:divBdr>
                      <w:divsChild>
                        <w:div w:id="385183693">
                          <w:marLeft w:val="0"/>
                          <w:marRight w:val="0"/>
                          <w:marTop w:val="0"/>
                          <w:marBottom w:val="0"/>
                          <w:divBdr>
                            <w:top w:val="none" w:sz="0" w:space="0" w:color="auto"/>
                            <w:left w:val="none" w:sz="0" w:space="0" w:color="auto"/>
                            <w:bottom w:val="none" w:sz="0" w:space="0" w:color="auto"/>
                            <w:right w:val="none" w:sz="0" w:space="0" w:color="auto"/>
                          </w:divBdr>
                          <w:divsChild>
                            <w:div w:id="105733810">
                              <w:marLeft w:val="0"/>
                              <w:marRight w:val="0"/>
                              <w:marTop w:val="0"/>
                              <w:marBottom w:val="0"/>
                              <w:divBdr>
                                <w:top w:val="none" w:sz="0" w:space="0" w:color="auto"/>
                                <w:left w:val="none" w:sz="0" w:space="0" w:color="auto"/>
                                <w:bottom w:val="none" w:sz="0" w:space="0" w:color="auto"/>
                                <w:right w:val="none" w:sz="0" w:space="0" w:color="auto"/>
                              </w:divBdr>
                            </w:div>
                            <w:div w:id="14432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328651">
      <w:bodyDiv w:val="1"/>
      <w:marLeft w:val="0"/>
      <w:marRight w:val="0"/>
      <w:marTop w:val="0"/>
      <w:marBottom w:val="0"/>
      <w:divBdr>
        <w:top w:val="none" w:sz="0" w:space="0" w:color="auto"/>
        <w:left w:val="none" w:sz="0" w:space="0" w:color="auto"/>
        <w:bottom w:val="none" w:sz="0" w:space="0" w:color="auto"/>
        <w:right w:val="none" w:sz="0" w:space="0" w:color="auto"/>
      </w:divBdr>
      <w:divsChild>
        <w:div w:id="913900156">
          <w:marLeft w:val="0"/>
          <w:marRight w:val="0"/>
          <w:marTop w:val="0"/>
          <w:marBottom w:val="0"/>
          <w:divBdr>
            <w:top w:val="none" w:sz="0" w:space="0" w:color="auto"/>
            <w:left w:val="none" w:sz="0" w:space="0" w:color="auto"/>
            <w:bottom w:val="none" w:sz="0" w:space="0" w:color="auto"/>
            <w:right w:val="none" w:sz="0" w:space="0" w:color="auto"/>
          </w:divBdr>
          <w:divsChild>
            <w:div w:id="934434773">
              <w:marLeft w:val="0"/>
              <w:marRight w:val="0"/>
              <w:marTop w:val="0"/>
              <w:marBottom w:val="0"/>
              <w:divBdr>
                <w:top w:val="none" w:sz="0" w:space="0" w:color="auto"/>
                <w:left w:val="none" w:sz="0" w:space="0" w:color="auto"/>
                <w:bottom w:val="none" w:sz="0" w:space="0" w:color="auto"/>
                <w:right w:val="none" w:sz="0" w:space="0" w:color="auto"/>
              </w:divBdr>
              <w:divsChild>
                <w:div w:id="3689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32896">
      <w:bodyDiv w:val="1"/>
      <w:marLeft w:val="0"/>
      <w:marRight w:val="0"/>
      <w:marTop w:val="0"/>
      <w:marBottom w:val="0"/>
      <w:divBdr>
        <w:top w:val="none" w:sz="0" w:space="0" w:color="auto"/>
        <w:left w:val="none" w:sz="0" w:space="0" w:color="auto"/>
        <w:bottom w:val="none" w:sz="0" w:space="0" w:color="auto"/>
        <w:right w:val="none" w:sz="0" w:space="0" w:color="auto"/>
      </w:divBdr>
    </w:div>
    <w:div w:id="1485659717">
      <w:bodyDiv w:val="1"/>
      <w:marLeft w:val="0"/>
      <w:marRight w:val="0"/>
      <w:marTop w:val="0"/>
      <w:marBottom w:val="0"/>
      <w:divBdr>
        <w:top w:val="none" w:sz="0" w:space="0" w:color="auto"/>
        <w:left w:val="none" w:sz="0" w:space="0" w:color="auto"/>
        <w:bottom w:val="none" w:sz="0" w:space="0" w:color="auto"/>
        <w:right w:val="none" w:sz="0" w:space="0" w:color="auto"/>
      </w:divBdr>
    </w:div>
    <w:div w:id="1488666128">
      <w:bodyDiv w:val="1"/>
      <w:marLeft w:val="0"/>
      <w:marRight w:val="0"/>
      <w:marTop w:val="0"/>
      <w:marBottom w:val="0"/>
      <w:divBdr>
        <w:top w:val="none" w:sz="0" w:space="0" w:color="auto"/>
        <w:left w:val="none" w:sz="0" w:space="0" w:color="auto"/>
        <w:bottom w:val="none" w:sz="0" w:space="0" w:color="auto"/>
        <w:right w:val="none" w:sz="0" w:space="0" w:color="auto"/>
      </w:divBdr>
      <w:divsChild>
        <w:div w:id="860630508">
          <w:marLeft w:val="0"/>
          <w:marRight w:val="0"/>
          <w:marTop w:val="0"/>
          <w:marBottom w:val="0"/>
          <w:divBdr>
            <w:top w:val="none" w:sz="0" w:space="0" w:color="auto"/>
            <w:left w:val="none" w:sz="0" w:space="0" w:color="auto"/>
            <w:bottom w:val="none" w:sz="0" w:space="0" w:color="auto"/>
            <w:right w:val="none" w:sz="0" w:space="0" w:color="auto"/>
          </w:divBdr>
          <w:divsChild>
            <w:div w:id="2130277545">
              <w:marLeft w:val="0"/>
              <w:marRight w:val="0"/>
              <w:marTop w:val="0"/>
              <w:marBottom w:val="0"/>
              <w:divBdr>
                <w:top w:val="none" w:sz="0" w:space="0" w:color="auto"/>
                <w:left w:val="none" w:sz="0" w:space="0" w:color="auto"/>
                <w:bottom w:val="none" w:sz="0" w:space="0" w:color="auto"/>
                <w:right w:val="none" w:sz="0" w:space="0" w:color="auto"/>
              </w:divBdr>
              <w:divsChild>
                <w:div w:id="6441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031002">
      <w:bodyDiv w:val="1"/>
      <w:marLeft w:val="0"/>
      <w:marRight w:val="0"/>
      <w:marTop w:val="0"/>
      <w:marBottom w:val="0"/>
      <w:divBdr>
        <w:top w:val="none" w:sz="0" w:space="0" w:color="auto"/>
        <w:left w:val="none" w:sz="0" w:space="0" w:color="auto"/>
        <w:bottom w:val="none" w:sz="0" w:space="0" w:color="auto"/>
        <w:right w:val="none" w:sz="0" w:space="0" w:color="auto"/>
      </w:divBdr>
      <w:divsChild>
        <w:div w:id="1047727978">
          <w:marLeft w:val="0"/>
          <w:marRight w:val="0"/>
          <w:marTop w:val="0"/>
          <w:marBottom w:val="0"/>
          <w:divBdr>
            <w:top w:val="none" w:sz="0" w:space="0" w:color="auto"/>
            <w:left w:val="none" w:sz="0" w:space="0" w:color="auto"/>
            <w:bottom w:val="none" w:sz="0" w:space="0" w:color="auto"/>
            <w:right w:val="none" w:sz="0" w:space="0" w:color="auto"/>
          </w:divBdr>
          <w:divsChild>
            <w:div w:id="1045833819">
              <w:marLeft w:val="0"/>
              <w:marRight w:val="0"/>
              <w:marTop w:val="0"/>
              <w:marBottom w:val="0"/>
              <w:divBdr>
                <w:top w:val="none" w:sz="0" w:space="0" w:color="auto"/>
                <w:left w:val="none" w:sz="0" w:space="0" w:color="auto"/>
                <w:bottom w:val="none" w:sz="0" w:space="0" w:color="auto"/>
                <w:right w:val="none" w:sz="0" w:space="0" w:color="auto"/>
              </w:divBdr>
              <w:divsChild>
                <w:div w:id="386419582">
                  <w:marLeft w:val="0"/>
                  <w:marRight w:val="0"/>
                  <w:marTop w:val="0"/>
                  <w:marBottom w:val="0"/>
                  <w:divBdr>
                    <w:top w:val="none" w:sz="0" w:space="0" w:color="auto"/>
                    <w:left w:val="none" w:sz="0" w:space="0" w:color="auto"/>
                    <w:bottom w:val="none" w:sz="0" w:space="0" w:color="auto"/>
                    <w:right w:val="none" w:sz="0" w:space="0" w:color="auto"/>
                  </w:divBdr>
                  <w:divsChild>
                    <w:div w:id="85852871">
                      <w:marLeft w:val="2400"/>
                      <w:marRight w:val="0"/>
                      <w:marTop w:val="0"/>
                      <w:marBottom w:val="0"/>
                      <w:divBdr>
                        <w:top w:val="none" w:sz="0" w:space="0" w:color="auto"/>
                        <w:left w:val="none" w:sz="0" w:space="0" w:color="auto"/>
                        <w:bottom w:val="none" w:sz="0" w:space="0" w:color="auto"/>
                        <w:right w:val="none" w:sz="0" w:space="0" w:color="auto"/>
                      </w:divBdr>
                      <w:divsChild>
                        <w:div w:id="1410543352">
                          <w:marLeft w:val="0"/>
                          <w:marRight w:val="0"/>
                          <w:marTop w:val="0"/>
                          <w:marBottom w:val="0"/>
                          <w:divBdr>
                            <w:top w:val="none" w:sz="0" w:space="0" w:color="auto"/>
                            <w:left w:val="none" w:sz="0" w:space="0" w:color="auto"/>
                            <w:bottom w:val="none" w:sz="0" w:space="0" w:color="auto"/>
                            <w:right w:val="none" w:sz="0" w:space="0" w:color="auto"/>
                          </w:divBdr>
                          <w:divsChild>
                            <w:div w:id="1210339886">
                              <w:marLeft w:val="0"/>
                              <w:marRight w:val="0"/>
                              <w:marTop w:val="0"/>
                              <w:marBottom w:val="0"/>
                              <w:divBdr>
                                <w:top w:val="none" w:sz="0" w:space="0" w:color="auto"/>
                                <w:left w:val="none" w:sz="0" w:space="0" w:color="auto"/>
                                <w:bottom w:val="none" w:sz="0" w:space="0" w:color="auto"/>
                                <w:right w:val="none" w:sz="0" w:space="0" w:color="auto"/>
                              </w:divBdr>
                            </w:div>
                            <w:div w:id="192040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8497973">
      <w:bodyDiv w:val="1"/>
      <w:marLeft w:val="0"/>
      <w:marRight w:val="0"/>
      <w:marTop w:val="0"/>
      <w:marBottom w:val="0"/>
      <w:divBdr>
        <w:top w:val="none" w:sz="0" w:space="0" w:color="auto"/>
        <w:left w:val="none" w:sz="0" w:space="0" w:color="auto"/>
        <w:bottom w:val="none" w:sz="0" w:space="0" w:color="auto"/>
        <w:right w:val="none" w:sz="0" w:space="0" w:color="auto"/>
      </w:divBdr>
    </w:div>
    <w:div w:id="1502545349">
      <w:bodyDiv w:val="1"/>
      <w:marLeft w:val="0"/>
      <w:marRight w:val="0"/>
      <w:marTop w:val="0"/>
      <w:marBottom w:val="0"/>
      <w:divBdr>
        <w:top w:val="none" w:sz="0" w:space="0" w:color="auto"/>
        <w:left w:val="none" w:sz="0" w:space="0" w:color="auto"/>
        <w:bottom w:val="none" w:sz="0" w:space="0" w:color="auto"/>
        <w:right w:val="none" w:sz="0" w:space="0" w:color="auto"/>
      </w:divBdr>
      <w:divsChild>
        <w:div w:id="285964906">
          <w:marLeft w:val="0"/>
          <w:marRight w:val="0"/>
          <w:marTop w:val="0"/>
          <w:marBottom w:val="0"/>
          <w:divBdr>
            <w:top w:val="none" w:sz="0" w:space="0" w:color="auto"/>
            <w:left w:val="none" w:sz="0" w:space="0" w:color="auto"/>
            <w:bottom w:val="none" w:sz="0" w:space="0" w:color="auto"/>
            <w:right w:val="none" w:sz="0" w:space="0" w:color="auto"/>
          </w:divBdr>
          <w:divsChild>
            <w:div w:id="565530536">
              <w:marLeft w:val="0"/>
              <w:marRight w:val="0"/>
              <w:marTop w:val="0"/>
              <w:marBottom w:val="0"/>
              <w:divBdr>
                <w:top w:val="none" w:sz="0" w:space="0" w:color="auto"/>
                <w:left w:val="none" w:sz="0" w:space="0" w:color="auto"/>
                <w:bottom w:val="none" w:sz="0" w:space="0" w:color="auto"/>
                <w:right w:val="none" w:sz="0" w:space="0" w:color="auto"/>
              </w:divBdr>
              <w:divsChild>
                <w:div w:id="1018847076">
                  <w:marLeft w:val="0"/>
                  <w:marRight w:val="0"/>
                  <w:marTop w:val="0"/>
                  <w:marBottom w:val="0"/>
                  <w:divBdr>
                    <w:top w:val="none" w:sz="0" w:space="0" w:color="auto"/>
                    <w:left w:val="none" w:sz="0" w:space="0" w:color="auto"/>
                    <w:bottom w:val="none" w:sz="0" w:space="0" w:color="auto"/>
                    <w:right w:val="none" w:sz="0" w:space="0" w:color="auto"/>
                  </w:divBdr>
                  <w:divsChild>
                    <w:div w:id="425199121">
                      <w:marLeft w:val="2174"/>
                      <w:marRight w:val="0"/>
                      <w:marTop w:val="0"/>
                      <w:marBottom w:val="0"/>
                      <w:divBdr>
                        <w:top w:val="none" w:sz="0" w:space="0" w:color="auto"/>
                        <w:left w:val="none" w:sz="0" w:space="0" w:color="auto"/>
                        <w:bottom w:val="none" w:sz="0" w:space="0" w:color="auto"/>
                        <w:right w:val="none" w:sz="0" w:space="0" w:color="auto"/>
                      </w:divBdr>
                      <w:divsChild>
                        <w:div w:id="1396009198">
                          <w:marLeft w:val="0"/>
                          <w:marRight w:val="0"/>
                          <w:marTop w:val="0"/>
                          <w:marBottom w:val="0"/>
                          <w:divBdr>
                            <w:top w:val="none" w:sz="0" w:space="0" w:color="auto"/>
                            <w:left w:val="none" w:sz="0" w:space="0" w:color="auto"/>
                            <w:bottom w:val="none" w:sz="0" w:space="0" w:color="auto"/>
                            <w:right w:val="none" w:sz="0" w:space="0" w:color="auto"/>
                          </w:divBdr>
                          <w:divsChild>
                            <w:div w:id="1058285713">
                              <w:marLeft w:val="0"/>
                              <w:marRight w:val="0"/>
                              <w:marTop w:val="0"/>
                              <w:marBottom w:val="0"/>
                              <w:divBdr>
                                <w:top w:val="none" w:sz="0" w:space="0" w:color="auto"/>
                                <w:left w:val="none" w:sz="0" w:space="0" w:color="auto"/>
                                <w:bottom w:val="none" w:sz="0" w:space="0" w:color="auto"/>
                                <w:right w:val="none" w:sz="0" w:space="0" w:color="auto"/>
                              </w:divBdr>
                            </w:div>
                            <w:div w:id="14165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624029">
      <w:bodyDiv w:val="1"/>
      <w:marLeft w:val="0"/>
      <w:marRight w:val="0"/>
      <w:marTop w:val="0"/>
      <w:marBottom w:val="0"/>
      <w:divBdr>
        <w:top w:val="none" w:sz="0" w:space="0" w:color="auto"/>
        <w:left w:val="none" w:sz="0" w:space="0" w:color="auto"/>
        <w:bottom w:val="none" w:sz="0" w:space="0" w:color="auto"/>
        <w:right w:val="none" w:sz="0" w:space="0" w:color="auto"/>
      </w:divBdr>
    </w:div>
    <w:div w:id="1504205754">
      <w:bodyDiv w:val="1"/>
      <w:marLeft w:val="0"/>
      <w:marRight w:val="0"/>
      <w:marTop w:val="0"/>
      <w:marBottom w:val="0"/>
      <w:divBdr>
        <w:top w:val="none" w:sz="0" w:space="0" w:color="auto"/>
        <w:left w:val="none" w:sz="0" w:space="0" w:color="auto"/>
        <w:bottom w:val="none" w:sz="0" w:space="0" w:color="auto"/>
        <w:right w:val="none" w:sz="0" w:space="0" w:color="auto"/>
      </w:divBdr>
    </w:div>
    <w:div w:id="1504511972">
      <w:bodyDiv w:val="1"/>
      <w:marLeft w:val="0"/>
      <w:marRight w:val="0"/>
      <w:marTop w:val="0"/>
      <w:marBottom w:val="0"/>
      <w:divBdr>
        <w:top w:val="none" w:sz="0" w:space="0" w:color="auto"/>
        <w:left w:val="none" w:sz="0" w:space="0" w:color="auto"/>
        <w:bottom w:val="none" w:sz="0" w:space="0" w:color="auto"/>
        <w:right w:val="none" w:sz="0" w:space="0" w:color="auto"/>
      </w:divBdr>
    </w:div>
    <w:div w:id="1509369195">
      <w:bodyDiv w:val="1"/>
      <w:marLeft w:val="0"/>
      <w:marRight w:val="0"/>
      <w:marTop w:val="0"/>
      <w:marBottom w:val="0"/>
      <w:divBdr>
        <w:top w:val="none" w:sz="0" w:space="0" w:color="auto"/>
        <w:left w:val="none" w:sz="0" w:space="0" w:color="auto"/>
        <w:bottom w:val="none" w:sz="0" w:space="0" w:color="auto"/>
        <w:right w:val="none" w:sz="0" w:space="0" w:color="auto"/>
      </w:divBdr>
    </w:div>
    <w:div w:id="1510365273">
      <w:bodyDiv w:val="1"/>
      <w:marLeft w:val="0"/>
      <w:marRight w:val="0"/>
      <w:marTop w:val="0"/>
      <w:marBottom w:val="0"/>
      <w:divBdr>
        <w:top w:val="none" w:sz="0" w:space="0" w:color="auto"/>
        <w:left w:val="none" w:sz="0" w:space="0" w:color="auto"/>
        <w:bottom w:val="none" w:sz="0" w:space="0" w:color="auto"/>
        <w:right w:val="none" w:sz="0" w:space="0" w:color="auto"/>
      </w:divBdr>
      <w:divsChild>
        <w:div w:id="765689784">
          <w:marLeft w:val="0"/>
          <w:marRight w:val="0"/>
          <w:marTop w:val="0"/>
          <w:marBottom w:val="0"/>
          <w:divBdr>
            <w:top w:val="none" w:sz="0" w:space="0" w:color="auto"/>
            <w:left w:val="none" w:sz="0" w:space="0" w:color="auto"/>
            <w:bottom w:val="none" w:sz="0" w:space="0" w:color="auto"/>
            <w:right w:val="none" w:sz="0" w:space="0" w:color="auto"/>
          </w:divBdr>
          <w:divsChild>
            <w:div w:id="580063071">
              <w:marLeft w:val="0"/>
              <w:marRight w:val="0"/>
              <w:marTop w:val="0"/>
              <w:marBottom w:val="0"/>
              <w:divBdr>
                <w:top w:val="none" w:sz="0" w:space="0" w:color="auto"/>
                <w:left w:val="none" w:sz="0" w:space="0" w:color="auto"/>
                <w:bottom w:val="none" w:sz="0" w:space="0" w:color="auto"/>
                <w:right w:val="none" w:sz="0" w:space="0" w:color="auto"/>
              </w:divBdr>
              <w:divsChild>
                <w:div w:id="1161308284">
                  <w:marLeft w:val="0"/>
                  <w:marRight w:val="0"/>
                  <w:marTop w:val="0"/>
                  <w:marBottom w:val="0"/>
                  <w:divBdr>
                    <w:top w:val="none" w:sz="0" w:space="0" w:color="auto"/>
                    <w:left w:val="none" w:sz="0" w:space="0" w:color="auto"/>
                    <w:bottom w:val="none" w:sz="0" w:space="0" w:color="auto"/>
                    <w:right w:val="none" w:sz="0" w:space="0" w:color="auto"/>
                  </w:divBdr>
                  <w:divsChild>
                    <w:div w:id="2070957333">
                      <w:marLeft w:val="2174"/>
                      <w:marRight w:val="0"/>
                      <w:marTop w:val="0"/>
                      <w:marBottom w:val="0"/>
                      <w:divBdr>
                        <w:top w:val="none" w:sz="0" w:space="0" w:color="auto"/>
                        <w:left w:val="none" w:sz="0" w:space="0" w:color="auto"/>
                        <w:bottom w:val="none" w:sz="0" w:space="0" w:color="auto"/>
                        <w:right w:val="none" w:sz="0" w:space="0" w:color="auto"/>
                      </w:divBdr>
                      <w:divsChild>
                        <w:div w:id="1026058878">
                          <w:marLeft w:val="0"/>
                          <w:marRight w:val="0"/>
                          <w:marTop w:val="0"/>
                          <w:marBottom w:val="0"/>
                          <w:divBdr>
                            <w:top w:val="none" w:sz="0" w:space="0" w:color="auto"/>
                            <w:left w:val="none" w:sz="0" w:space="0" w:color="auto"/>
                            <w:bottom w:val="none" w:sz="0" w:space="0" w:color="auto"/>
                            <w:right w:val="none" w:sz="0" w:space="0" w:color="auto"/>
                          </w:divBdr>
                          <w:divsChild>
                            <w:div w:id="650214434">
                              <w:marLeft w:val="0"/>
                              <w:marRight w:val="0"/>
                              <w:marTop w:val="0"/>
                              <w:marBottom w:val="0"/>
                              <w:divBdr>
                                <w:top w:val="none" w:sz="0" w:space="0" w:color="auto"/>
                                <w:left w:val="none" w:sz="0" w:space="0" w:color="auto"/>
                                <w:bottom w:val="none" w:sz="0" w:space="0" w:color="auto"/>
                                <w:right w:val="none" w:sz="0" w:space="0" w:color="auto"/>
                              </w:divBdr>
                            </w:div>
                            <w:div w:id="16829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2328812">
      <w:bodyDiv w:val="1"/>
      <w:marLeft w:val="0"/>
      <w:marRight w:val="0"/>
      <w:marTop w:val="0"/>
      <w:marBottom w:val="0"/>
      <w:divBdr>
        <w:top w:val="none" w:sz="0" w:space="0" w:color="auto"/>
        <w:left w:val="none" w:sz="0" w:space="0" w:color="auto"/>
        <w:bottom w:val="none" w:sz="0" w:space="0" w:color="auto"/>
        <w:right w:val="none" w:sz="0" w:space="0" w:color="auto"/>
      </w:divBdr>
    </w:div>
    <w:div w:id="1520661316">
      <w:bodyDiv w:val="1"/>
      <w:marLeft w:val="0"/>
      <w:marRight w:val="0"/>
      <w:marTop w:val="0"/>
      <w:marBottom w:val="0"/>
      <w:divBdr>
        <w:top w:val="none" w:sz="0" w:space="0" w:color="auto"/>
        <w:left w:val="none" w:sz="0" w:space="0" w:color="auto"/>
        <w:bottom w:val="none" w:sz="0" w:space="0" w:color="auto"/>
        <w:right w:val="none" w:sz="0" w:space="0" w:color="auto"/>
      </w:divBdr>
      <w:divsChild>
        <w:div w:id="588394285">
          <w:marLeft w:val="0"/>
          <w:marRight w:val="0"/>
          <w:marTop w:val="0"/>
          <w:marBottom w:val="0"/>
          <w:divBdr>
            <w:top w:val="none" w:sz="0" w:space="0" w:color="auto"/>
            <w:left w:val="none" w:sz="0" w:space="0" w:color="auto"/>
            <w:bottom w:val="none" w:sz="0" w:space="0" w:color="auto"/>
            <w:right w:val="none" w:sz="0" w:space="0" w:color="auto"/>
          </w:divBdr>
          <w:divsChild>
            <w:div w:id="1128738924">
              <w:marLeft w:val="0"/>
              <w:marRight w:val="0"/>
              <w:marTop w:val="0"/>
              <w:marBottom w:val="0"/>
              <w:divBdr>
                <w:top w:val="none" w:sz="0" w:space="0" w:color="auto"/>
                <w:left w:val="none" w:sz="0" w:space="0" w:color="auto"/>
                <w:bottom w:val="none" w:sz="0" w:space="0" w:color="auto"/>
                <w:right w:val="none" w:sz="0" w:space="0" w:color="auto"/>
              </w:divBdr>
              <w:divsChild>
                <w:div w:id="1405566178">
                  <w:marLeft w:val="0"/>
                  <w:marRight w:val="0"/>
                  <w:marTop w:val="0"/>
                  <w:marBottom w:val="0"/>
                  <w:divBdr>
                    <w:top w:val="none" w:sz="0" w:space="0" w:color="auto"/>
                    <w:left w:val="none" w:sz="0" w:space="0" w:color="auto"/>
                    <w:bottom w:val="none" w:sz="0" w:space="0" w:color="auto"/>
                    <w:right w:val="none" w:sz="0" w:space="0" w:color="auto"/>
                  </w:divBdr>
                  <w:divsChild>
                    <w:div w:id="1551383838">
                      <w:marLeft w:val="0"/>
                      <w:marRight w:val="0"/>
                      <w:marTop w:val="0"/>
                      <w:marBottom w:val="0"/>
                      <w:divBdr>
                        <w:top w:val="none" w:sz="0" w:space="0" w:color="auto"/>
                        <w:left w:val="none" w:sz="0" w:space="0" w:color="auto"/>
                        <w:bottom w:val="none" w:sz="0" w:space="0" w:color="auto"/>
                        <w:right w:val="none" w:sz="0" w:space="0" w:color="auto"/>
                      </w:divBdr>
                      <w:divsChild>
                        <w:div w:id="1044139292">
                          <w:marLeft w:val="0"/>
                          <w:marRight w:val="0"/>
                          <w:marTop w:val="0"/>
                          <w:marBottom w:val="0"/>
                          <w:divBdr>
                            <w:top w:val="none" w:sz="0" w:space="0" w:color="auto"/>
                            <w:left w:val="none" w:sz="0" w:space="0" w:color="auto"/>
                            <w:bottom w:val="none" w:sz="0" w:space="0" w:color="auto"/>
                            <w:right w:val="none" w:sz="0" w:space="0" w:color="auto"/>
                          </w:divBdr>
                          <w:divsChild>
                            <w:div w:id="420218525">
                              <w:marLeft w:val="0"/>
                              <w:marRight w:val="0"/>
                              <w:marTop w:val="0"/>
                              <w:marBottom w:val="0"/>
                              <w:divBdr>
                                <w:top w:val="none" w:sz="0" w:space="0" w:color="auto"/>
                                <w:left w:val="none" w:sz="0" w:space="0" w:color="auto"/>
                                <w:bottom w:val="none" w:sz="0" w:space="0" w:color="auto"/>
                                <w:right w:val="none" w:sz="0" w:space="0" w:color="auto"/>
                              </w:divBdr>
                              <w:divsChild>
                                <w:div w:id="402719348">
                                  <w:marLeft w:val="0"/>
                                  <w:marRight w:val="0"/>
                                  <w:marTop w:val="0"/>
                                  <w:marBottom w:val="0"/>
                                  <w:divBdr>
                                    <w:top w:val="none" w:sz="0" w:space="0" w:color="auto"/>
                                    <w:left w:val="none" w:sz="0" w:space="0" w:color="auto"/>
                                    <w:bottom w:val="none" w:sz="0" w:space="0" w:color="auto"/>
                                    <w:right w:val="none" w:sz="0" w:space="0" w:color="auto"/>
                                  </w:divBdr>
                                  <w:divsChild>
                                    <w:div w:id="1035812058">
                                      <w:marLeft w:val="0"/>
                                      <w:marRight w:val="0"/>
                                      <w:marTop w:val="0"/>
                                      <w:marBottom w:val="0"/>
                                      <w:divBdr>
                                        <w:top w:val="none" w:sz="0" w:space="0" w:color="auto"/>
                                        <w:left w:val="none" w:sz="0" w:space="0" w:color="auto"/>
                                        <w:bottom w:val="none" w:sz="0" w:space="0" w:color="auto"/>
                                        <w:right w:val="none" w:sz="0" w:space="0" w:color="auto"/>
                                      </w:divBdr>
                                      <w:divsChild>
                                        <w:div w:id="291207868">
                                          <w:marLeft w:val="0"/>
                                          <w:marRight w:val="0"/>
                                          <w:marTop w:val="0"/>
                                          <w:marBottom w:val="0"/>
                                          <w:divBdr>
                                            <w:top w:val="none" w:sz="0" w:space="0" w:color="auto"/>
                                            <w:left w:val="none" w:sz="0" w:space="0" w:color="auto"/>
                                            <w:bottom w:val="none" w:sz="0" w:space="0" w:color="auto"/>
                                            <w:right w:val="none" w:sz="0" w:space="0" w:color="auto"/>
                                          </w:divBdr>
                                          <w:divsChild>
                                            <w:div w:id="1030648590">
                                              <w:marLeft w:val="0"/>
                                              <w:marRight w:val="0"/>
                                              <w:marTop w:val="0"/>
                                              <w:marBottom w:val="0"/>
                                              <w:divBdr>
                                                <w:top w:val="none" w:sz="0" w:space="0" w:color="auto"/>
                                                <w:left w:val="none" w:sz="0" w:space="0" w:color="auto"/>
                                                <w:bottom w:val="none" w:sz="0" w:space="0" w:color="auto"/>
                                                <w:right w:val="none" w:sz="0" w:space="0" w:color="auto"/>
                                              </w:divBdr>
                                              <w:divsChild>
                                                <w:div w:id="656346535">
                                                  <w:marLeft w:val="0"/>
                                                  <w:marRight w:val="0"/>
                                                  <w:marTop w:val="0"/>
                                                  <w:marBottom w:val="0"/>
                                                  <w:divBdr>
                                                    <w:top w:val="none" w:sz="0" w:space="0" w:color="auto"/>
                                                    <w:left w:val="none" w:sz="0" w:space="0" w:color="auto"/>
                                                    <w:bottom w:val="none" w:sz="0" w:space="0" w:color="auto"/>
                                                    <w:right w:val="none" w:sz="0" w:space="0" w:color="auto"/>
                                                  </w:divBdr>
                                                  <w:divsChild>
                                                    <w:div w:id="1818379850">
                                                      <w:marLeft w:val="0"/>
                                                      <w:marRight w:val="0"/>
                                                      <w:marTop w:val="0"/>
                                                      <w:marBottom w:val="0"/>
                                                      <w:divBdr>
                                                        <w:top w:val="none" w:sz="0" w:space="0" w:color="auto"/>
                                                        <w:left w:val="none" w:sz="0" w:space="0" w:color="auto"/>
                                                        <w:bottom w:val="none" w:sz="0" w:space="0" w:color="auto"/>
                                                        <w:right w:val="none" w:sz="0" w:space="0" w:color="auto"/>
                                                      </w:divBdr>
                                                      <w:divsChild>
                                                        <w:div w:id="1102577813">
                                                          <w:marLeft w:val="0"/>
                                                          <w:marRight w:val="0"/>
                                                          <w:marTop w:val="0"/>
                                                          <w:marBottom w:val="0"/>
                                                          <w:divBdr>
                                                            <w:top w:val="none" w:sz="0" w:space="0" w:color="auto"/>
                                                            <w:left w:val="none" w:sz="0" w:space="0" w:color="auto"/>
                                                            <w:bottom w:val="none" w:sz="0" w:space="0" w:color="auto"/>
                                                            <w:right w:val="none" w:sz="0" w:space="0" w:color="auto"/>
                                                          </w:divBdr>
                                                          <w:divsChild>
                                                            <w:div w:id="1886679677">
                                                              <w:marLeft w:val="0"/>
                                                              <w:marRight w:val="0"/>
                                                              <w:marTop w:val="0"/>
                                                              <w:marBottom w:val="0"/>
                                                              <w:divBdr>
                                                                <w:top w:val="none" w:sz="0" w:space="0" w:color="auto"/>
                                                                <w:left w:val="none" w:sz="0" w:space="0" w:color="auto"/>
                                                                <w:bottom w:val="none" w:sz="0" w:space="0" w:color="auto"/>
                                                                <w:right w:val="none" w:sz="0" w:space="0" w:color="auto"/>
                                                              </w:divBdr>
                                                              <w:divsChild>
                                                                <w:div w:id="365717974">
                                                                  <w:marLeft w:val="0"/>
                                                                  <w:marRight w:val="0"/>
                                                                  <w:marTop w:val="0"/>
                                                                  <w:marBottom w:val="0"/>
                                                                  <w:divBdr>
                                                                    <w:top w:val="none" w:sz="0" w:space="0" w:color="auto"/>
                                                                    <w:left w:val="none" w:sz="0" w:space="0" w:color="auto"/>
                                                                    <w:bottom w:val="none" w:sz="0" w:space="0" w:color="auto"/>
                                                                    <w:right w:val="none" w:sz="0" w:space="0" w:color="auto"/>
                                                                  </w:divBdr>
                                                                  <w:divsChild>
                                                                    <w:div w:id="99835951">
                                                                      <w:marLeft w:val="0"/>
                                                                      <w:marRight w:val="0"/>
                                                                      <w:marTop w:val="0"/>
                                                                      <w:marBottom w:val="0"/>
                                                                      <w:divBdr>
                                                                        <w:top w:val="none" w:sz="0" w:space="0" w:color="auto"/>
                                                                        <w:left w:val="none" w:sz="0" w:space="0" w:color="auto"/>
                                                                        <w:bottom w:val="none" w:sz="0" w:space="0" w:color="auto"/>
                                                                        <w:right w:val="none" w:sz="0" w:space="0" w:color="auto"/>
                                                                      </w:divBdr>
                                                                      <w:divsChild>
                                                                        <w:div w:id="1163397591">
                                                                          <w:marLeft w:val="0"/>
                                                                          <w:marRight w:val="0"/>
                                                                          <w:marTop w:val="0"/>
                                                                          <w:marBottom w:val="0"/>
                                                                          <w:divBdr>
                                                                            <w:top w:val="none" w:sz="0" w:space="0" w:color="auto"/>
                                                                            <w:left w:val="none" w:sz="0" w:space="0" w:color="auto"/>
                                                                            <w:bottom w:val="none" w:sz="0" w:space="0" w:color="auto"/>
                                                                            <w:right w:val="none" w:sz="0" w:space="0" w:color="auto"/>
                                                                          </w:divBdr>
                                                                          <w:divsChild>
                                                                            <w:div w:id="390345033">
                                                                              <w:marLeft w:val="0"/>
                                                                              <w:marRight w:val="0"/>
                                                                              <w:marTop w:val="0"/>
                                                                              <w:marBottom w:val="0"/>
                                                                              <w:divBdr>
                                                                                <w:top w:val="none" w:sz="0" w:space="0" w:color="auto"/>
                                                                                <w:left w:val="none" w:sz="0" w:space="0" w:color="auto"/>
                                                                                <w:bottom w:val="none" w:sz="0" w:space="0" w:color="auto"/>
                                                                                <w:right w:val="none" w:sz="0" w:space="0" w:color="auto"/>
                                                                              </w:divBdr>
                                                                              <w:divsChild>
                                                                                <w:div w:id="17192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1242462">
      <w:bodyDiv w:val="1"/>
      <w:marLeft w:val="0"/>
      <w:marRight w:val="0"/>
      <w:marTop w:val="0"/>
      <w:marBottom w:val="0"/>
      <w:divBdr>
        <w:top w:val="none" w:sz="0" w:space="0" w:color="auto"/>
        <w:left w:val="none" w:sz="0" w:space="0" w:color="auto"/>
        <w:bottom w:val="none" w:sz="0" w:space="0" w:color="auto"/>
        <w:right w:val="none" w:sz="0" w:space="0" w:color="auto"/>
      </w:divBdr>
      <w:divsChild>
        <w:div w:id="624510803">
          <w:marLeft w:val="0"/>
          <w:marRight w:val="0"/>
          <w:marTop w:val="0"/>
          <w:marBottom w:val="0"/>
          <w:divBdr>
            <w:top w:val="none" w:sz="0" w:space="0" w:color="auto"/>
            <w:left w:val="none" w:sz="0" w:space="0" w:color="auto"/>
            <w:bottom w:val="none" w:sz="0" w:space="0" w:color="auto"/>
            <w:right w:val="none" w:sz="0" w:space="0" w:color="auto"/>
          </w:divBdr>
          <w:divsChild>
            <w:div w:id="651522604">
              <w:marLeft w:val="0"/>
              <w:marRight w:val="0"/>
              <w:marTop w:val="0"/>
              <w:marBottom w:val="0"/>
              <w:divBdr>
                <w:top w:val="none" w:sz="0" w:space="0" w:color="auto"/>
                <w:left w:val="none" w:sz="0" w:space="0" w:color="auto"/>
                <w:bottom w:val="none" w:sz="0" w:space="0" w:color="auto"/>
                <w:right w:val="none" w:sz="0" w:space="0" w:color="auto"/>
              </w:divBdr>
              <w:divsChild>
                <w:div w:id="504856509">
                  <w:marLeft w:val="0"/>
                  <w:marRight w:val="0"/>
                  <w:marTop w:val="0"/>
                  <w:marBottom w:val="0"/>
                  <w:divBdr>
                    <w:top w:val="none" w:sz="0" w:space="0" w:color="auto"/>
                    <w:left w:val="none" w:sz="0" w:space="0" w:color="auto"/>
                    <w:bottom w:val="none" w:sz="0" w:space="0" w:color="auto"/>
                    <w:right w:val="none" w:sz="0" w:space="0" w:color="auto"/>
                  </w:divBdr>
                  <w:divsChild>
                    <w:div w:id="979581243">
                      <w:marLeft w:val="2174"/>
                      <w:marRight w:val="0"/>
                      <w:marTop w:val="0"/>
                      <w:marBottom w:val="0"/>
                      <w:divBdr>
                        <w:top w:val="none" w:sz="0" w:space="0" w:color="auto"/>
                        <w:left w:val="none" w:sz="0" w:space="0" w:color="auto"/>
                        <w:bottom w:val="none" w:sz="0" w:space="0" w:color="auto"/>
                        <w:right w:val="none" w:sz="0" w:space="0" w:color="auto"/>
                      </w:divBdr>
                      <w:divsChild>
                        <w:div w:id="1381131593">
                          <w:marLeft w:val="0"/>
                          <w:marRight w:val="0"/>
                          <w:marTop w:val="0"/>
                          <w:marBottom w:val="0"/>
                          <w:divBdr>
                            <w:top w:val="none" w:sz="0" w:space="0" w:color="auto"/>
                            <w:left w:val="none" w:sz="0" w:space="0" w:color="auto"/>
                            <w:bottom w:val="none" w:sz="0" w:space="0" w:color="auto"/>
                            <w:right w:val="none" w:sz="0" w:space="0" w:color="auto"/>
                          </w:divBdr>
                          <w:divsChild>
                            <w:div w:id="197683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6389785">
      <w:bodyDiv w:val="1"/>
      <w:marLeft w:val="0"/>
      <w:marRight w:val="0"/>
      <w:marTop w:val="0"/>
      <w:marBottom w:val="0"/>
      <w:divBdr>
        <w:top w:val="none" w:sz="0" w:space="0" w:color="auto"/>
        <w:left w:val="none" w:sz="0" w:space="0" w:color="auto"/>
        <w:bottom w:val="none" w:sz="0" w:space="0" w:color="auto"/>
        <w:right w:val="none" w:sz="0" w:space="0" w:color="auto"/>
      </w:divBdr>
      <w:divsChild>
        <w:div w:id="429129854">
          <w:marLeft w:val="0"/>
          <w:marRight w:val="0"/>
          <w:marTop w:val="0"/>
          <w:marBottom w:val="0"/>
          <w:divBdr>
            <w:top w:val="none" w:sz="0" w:space="0" w:color="auto"/>
            <w:left w:val="none" w:sz="0" w:space="0" w:color="auto"/>
            <w:bottom w:val="none" w:sz="0" w:space="0" w:color="auto"/>
            <w:right w:val="none" w:sz="0" w:space="0" w:color="auto"/>
          </w:divBdr>
          <w:divsChild>
            <w:div w:id="41254845">
              <w:marLeft w:val="0"/>
              <w:marRight w:val="0"/>
              <w:marTop w:val="0"/>
              <w:marBottom w:val="0"/>
              <w:divBdr>
                <w:top w:val="none" w:sz="0" w:space="0" w:color="auto"/>
                <w:left w:val="none" w:sz="0" w:space="0" w:color="auto"/>
                <w:bottom w:val="none" w:sz="0" w:space="0" w:color="auto"/>
                <w:right w:val="none" w:sz="0" w:space="0" w:color="auto"/>
              </w:divBdr>
              <w:divsChild>
                <w:div w:id="172961351">
                  <w:marLeft w:val="0"/>
                  <w:marRight w:val="0"/>
                  <w:marTop w:val="0"/>
                  <w:marBottom w:val="0"/>
                  <w:divBdr>
                    <w:top w:val="none" w:sz="0" w:space="0" w:color="auto"/>
                    <w:left w:val="none" w:sz="0" w:space="0" w:color="auto"/>
                    <w:bottom w:val="none" w:sz="0" w:space="0" w:color="auto"/>
                    <w:right w:val="none" w:sz="0" w:space="0" w:color="auto"/>
                  </w:divBdr>
                  <w:divsChild>
                    <w:div w:id="1236548639">
                      <w:marLeft w:val="2174"/>
                      <w:marRight w:val="0"/>
                      <w:marTop w:val="0"/>
                      <w:marBottom w:val="0"/>
                      <w:divBdr>
                        <w:top w:val="none" w:sz="0" w:space="0" w:color="auto"/>
                        <w:left w:val="none" w:sz="0" w:space="0" w:color="auto"/>
                        <w:bottom w:val="none" w:sz="0" w:space="0" w:color="auto"/>
                        <w:right w:val="none" w:sz="0" w:space="0" w:color="auto"/>
                      </w:divBdr>
                      <w:divsChild>
                        <w:div w:id="1886672450">
                          <w:marLeft w:val="0"/>
                          <w:marRight w:val="0"/>
                          <w:marTop w:val="0"/>
                          <w:marBottom w:val="0"/>
                          <w:divBdr>
                            <w:top w:val="none" w:sz="0" w:space="0" w:color="auto"/>
                            <w:left w:val="none" w:sz="0" w:space="0" w:color="auto"/>
                            <w:bottom w:val="none" w:sz="0" w:space="0" w:color="auto"/>
                            <w:right w:val="none" w:sz="0" w:space="0" w:color="auto"/>
                          </w:divBdr>
                          <w:divsChild>
                            <w:div w:id="154973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8472293">
      <w:bodyDiv w:val="1"/>
      <w:marLeft w:val="0"/>
      <w:marRight w:val="0"/>
      <w:marTop w:val="0"/>
      <w:marBottom w:val="0"/>
      <w:divBdr>
        <w:top w:val="none" w:sz="0" w:space="0" w:color="auto"/>
        <w:left w:val="none" w:sz="0" w:space="0" w:color="auto"/>
        <w:bottom w:val="none" w:sz="0" w:space="0" w:color="auto"/>
        <w:right w:val="none" w:sz="0" w:space="0" w:color="auto"/>
      </w:divBdr>
      <w:divsChild>
        <w:div w:id="4191849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2473928">
      <w:bodyDiv w:val="1"/>
      <w:marLeft w:val="0"/>
      <w:marRight w:val="0"/>
      <w:marTop w:val="0"/>
      <w:marBottom w:val="0"/>
      <w:divBdr>
        <w:top w:val="none" w:sz="0" w:space="0" w:color="auto"/>
        <w:left w:val="none" w:sz="0" w:space="0" w:color="auto"/>
        <w:bottom w:val="none" w:sz="0" w:space="0" w:color="auto"/>
        <w:right w:val="none" w:sz="0" w:space="0" w:color="auto"/>
      </w:divBdr>
      <w:divsChild>
        <w:div w:id="18457795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5362077">
      <w:bodyDiv w:val="1"/>
      <w:marLeft w:val="0"/>
      <w:marRight w:val="0"/>
      <w:marTop w:val="0"/>
      <w:marBottom w:val="0"/>
      <w:divBdr>
        <w:top w:val="none" w:sz="0" w:space="0" w:color="auto"/>
        <w:left w:val="none" w:sz="0" w:space="0" w:color="auto"/>
        <w:bottom w:val="none" w:sz="0" w:space="0" w:color="auto"/>
        <w:right w:val="none" w:sz="0" w:space="0" w:color="auto"/>
      </w:divBdr>
    </w:div>
    <w:div w:id="1545678302">
      <w:bodyDiv w:val="1"/>
      <w:marLeft w:val="0"/>
      <w:marRight w:val="0"/>
      <w:marTop w:val="0"/>
      <w:marBottom w:val="0"/>
      <w:divBdr>
        <w:top w:val="none" w:sz="0" w:space="0" w:color="auto"/>
        <w:left w:val="none" w:sz="0" w:space="0" w:color="auto"/>
        <w:bottom w:val="none" w:sz="0" w:space="0" w:color="auto"/>
        <w:right w:val="none" w:sz="0" w:space="0" w:color="auto"/>
      </w:divBdr>
      <w:divsChild>
        <w:div w:id="1807699856">
          <w:marLeft w:val="0"/>
          <w:marRight w:val="0"/>
          <w:marTop w:val="0"/>
          <w:marBottom w:val="0"/>
          <w:divBdr>
            <w:top w:val="none" w:sz="0" w:space="0" w:color="auto"/>
            <w:left w:val="none" w:sz="0" w:space="0" w:color="auto"/>
            <w:bottom w:val="none" w:sz="0" w:space="0" w:color="auto"/>
            <w:right w:val="none" w:sz="0" w:space="0" w:color="auto"/>
          </w:divBdr>
          <w:divsChild>
            <w:div w:id="1706516029">
              <w:marLeft w:val="0"/>
              <w:marRight w:val="0"/>
              <w:marTop w:val="0"/>
              <w:marBottom w:val="0"/>
              <w:divBdr>
                <w:top w:val="none" w:sz="0" w:space="0" w:color="auto"/>
                <w:left w:val="none" w:sz="0" w:space="0" w:color="auto"/>
                <w:bottom w:val="none" w:sz="0" w:space="0" w:color="auto"/>
                <w:right w:val="none" w:sz="0" w:space="0" w:color="auto"/>
              </w:divBdr>
              <w:divsChild>
                <w:div w:id="730275181">
                  <w:marLeft w:val="0"/>
                  <w:marRight w:val="0"/>
                  <w:marTop w:val="0"/>
                  <w:marBottom w:val="0"/>
                  <w:divBdr>
                    <w:top w:val="none" w:sz="0" w:space="0" w:color="auto"/>
                    <w:left w:val="none" w:sz="0" w:space="0" w:color="auto"/>
                    <w:bottom w:val="none" w:sz="0" w:space="0" w:color="auto"/>
                    <w:right w:val="none" w:sz="0" w:space="0" w:color="auto"/>
                  </w:divBdr>
                  <w:divsChild>
                    <w:div w:id="1392651678">
                      <w:marLeft w:val="0"/>
                      <w:marRight w:val="0"/>
                      <w:marTop w:val="0"/>
                      <w:marBottom w:val="0"/>
                      <w:divBdr>
                        <w:top w:val="none" w:sz="0" w:space="0" w:color="auto"/>
                        <w:left w:val="none" w:sz="0" w:space="0" w:color="auto"/>
                        <w:bottom w:val="none" w:sz="0" w:space="0" w:color="auto"/>
                        <w:right w:val="none" w:sz="0" w:space="0" w:color="auto"/>
                      </w:divBdr>
                      <w:divsChild>
                        <w:div w:id="277685106">
                          <w:marLeft w:val="0"/>
                          <w:marRight w:val="0"/>
                          <w:marTop w:val="0"/>
                          <w:marBottom w:val="0"/>
                          <w:divBdr>
                            <w:top w:val="none" w:sz="0" w:space="0" w:color="auto"/>
                            <w:left w:val="none" w:sz="0" w:space="0" w:color="auto"/>
                            <w:bottom w:val="none" w:sz="0" w:space="0" w:color="auto"/>
                            <w:right w:val="none" w:sz="0" w:space="0" w:color="auto"/>
                          </w:divBdr>
                          <w:divsChild>
                            <w:div w:id="79912610">
                              <w:marLeft w:val="0"/>
                              <w:marRight w:val="0"/>
                              <w:marTop w:val="0"/>
                              <w:marBottom w:val="0"/>
                              <w:divBdr>
                                <w:top w:val="none" w:sz="0" w:space="0" w:color="auto"/>
                                <w:left w:val="none" w:sz="0" w:space="0" w:color="auto"/>
                                <w:bottom w:val="none" w:sz="0" w:space="0" w:color="auto"/>
                                <w:right w:val="none" w:sz="0" w:space="0" w:color="auto"/>
                              </w:divBdr>
                              <w:divsChild>
                                <w:div w:id="9453145">
                                  <w:marLeft w:val="0"/>
                                  <w:marRight w:val="0"/>
                                  <w:marTop w:val="0"/>
                                  <w:marBottom w:val="0"/>
                                  <w:divBdr>
                                    <w:top w:val="none" w:sz="0" w:space="0" w:color="auto"/>
                                    <w:left w:val="none" w:sz="0" w:space="0" w:color="auto"/>
                                    <w:bottom w:val="none" w:sz="0" w:space="0" w:color="auto"/>
                                    <w:right w:val="none" w:sz="0" w:space="0" w:color="auto"/>
                                  </w:divBdr>
                                  <w:divsChild>
                                    <w:div w:id="63532777">
                                      <w:marLeft w:val="0"/>
                                      <w:marRight w:val="0"/>
                                      <w:marTop w:val="0"/>
                                      <w:marBottom w:val="0"/>
                                      <w:divBdr>
                                        <w:top w:val="none" w:sz="0" w:space="0" w:color="auto"/>
                                        <w:left w:val="none" w:sz="0" w:space="0" w:color="auto"/>
                                        <w:bottom w:val="none" w:sz="0" w:space="0" w:color="auto"/>
                                        <w:right w:val="none" w:sz="0" w:space="0" w:color="auto"/>
                                      </w:divBdr>
                                      <w:divsChild>
                                        <w:div w:id="526062256">
                                          <w:marLeft w:val="0"/>
                                          <w:marRight w:val="0"/>
                                          <w:marTop w:val="0"/>
                                          <w:marBottom w:val="0"/>
                                          <w:divBdr>
                                            <w:top w:val="none" w:sz="0" w:space="0" w:color="auto"/>
                                            <w:left w:val="none" w:sz="0" w:space="0" w:color="auto"/>
                                            <w:bottom w:val="none" w:sz="0" w:space="0" w:color="auto"/>
                                            <w:right w:val="none" w:sz="0" w:space="0" w:color="auto"/>
                                          </w:divBdr>
                                          <w:divsChild>
                                            <w:div w:id="485360371">
                                              <w:marLeft w:val="0"/>
                                              <w:marRight w:val="0"/>
                                              <w:marTop w:val="0"/>
                                              <w:marBottom w:val="0"/>
                                              <w:divBdr>
                                                <w:top w:val="none" w:sz="0" w:space="0" w:color="auto"/>
                                                <w:left w:val="none" w:sz="0" w:space="0" w:color="auto"/>
                                                <w:bottom w:val="none" w:sz="0" w:space="0" w:color="auto"/>
                                                <w:right w:val="none" w:sz="0" w:space="0" w:color="auto"/>
                                              </w:divBdr>
                                              <w:divsChild>
                                                <w:div w:id="180511141">
                                                  <w:marLeft w:val="0"/>
                                                  <w:marRight w:val="0"/>
                                                  <w:marTop w:val="0"/>
                                                  <w:marBottom w:val="0"/>
                                                  <w:divBdr>
                                                    <w:top w:val="none" w:sz="0" w:space="0" w:color="auto"/>
                                                    <w:left w:val="none" w:sz="0" w:space="0" w:color="auto"/>
                                                    <w:bottom w:val="none" w:sz="0" w:space="0" w:color="auto"/>
                                                    <w:right w:val="none" w:sz="0" w:space="0" w:color="auto"/>
                                                  </w:divBdr>
                                                  <w:divsChild>
                                                    <w:div w:id="1361123897">
                                                      <w:marLeft w:val="0"/>
                                                      <w:marRight w:val="0"/>
                                                      <w:marTop w:val="0"/>
                                                      <w:marBottom w:val="0"/>
                                                      <w:divBdr>
                                                        <w:top w:val="none" w:sz="0" w:space="0" w:color="auto"/>
                                                        <w:left w:val="none" w:sz="0" w:space="0" w:color="auto"/>
                                                        <w:bottom w:val="none" w:sz="0" w:space="0" w:color="auto"/>
                                                        <w:right w:val="none" w:sz="0" w:space="0" w:color="auto"/>
                                                      </w:divBdr>
                                                      <w:divsChild>
                                                        <w:div w:id="627861640">
                                                          <w:marLeft w:val="0"/>
                                                          <w:marRight w:val="0"/>
                                                          <w:marTop w:val="0"/>
                                                          <w:marBottom w:val="0"/>
                                                          <w:divBdr>
                                                            <w:top w:val="none" w:sz="0" w:space="0" w:color="auto"/>
                                                            <w:left w:val="none" w:sz="0" w:space="0" w:color="auto"/>
                                                            <w:bottom w:val="none" w:sz="0" w:space="0" w:color="auto"/>
                                                            <w:right w:val="none" w:sz="0" w:space="0" w:color="auto"/>
                                                          </w:divBdr>
                                                          <w:divsChild>
                                                            <w:div w:id="1745057411">
                                                              <w:marLeft w:val="0"/>
                                                              <w:marRight w:val="0"/>
                                                              <w:marTop w:val="0"/>
                                                              <w:marBottom w:val="0"/>
                                                              <w:divBdr>
                                                                <w:top w:val="none" w:sz="0" w:space="0" w:color="auto"/>
                                                                <w:left w:val="none" w:sz="0" w:space="0" w:color="auto"/>
                                                                <w:bottom w:val="none" w:sz="0" w:space="0" w:color="auto"/>
                                                                <w:right w:val="none" w:sz="0" w:space="0" w:color="auto"/>
                                                              </w:divBdr>
                                                              <w:divsChild>
                                                                <w:div w:id="589582965">
                                                                  <w:marLeft w:val="0"/>
                                                                  <w:marRight w:val="0"/>
                                                                  <w:marTop w:val="0"/>
                                                                  <w:marBottom w:val="0"/>
                                                                  <w:divBdr>
                                                                    <w:top w:val="none" w:sz="0" w:space="0" w:color="auto"/>
                                                                    <w:left w:val="none" w:sz="0" w:space="0" w:color="auto"/>
                                                                    <w:bottom w:val="none" w:sz="0" w:space="0" w:color="auto"/>
                                                                    <w:right w:val="none" w:sz="0" w:space="0" w:color="auto"/>
                                                                  </w:divBdr>
                                                                  <w:divsChild>
                                                                    <w:div w:id="365298002">
                                                                      <w:marLeft w:val="0"/>
                                                                      <w:marRight w:val="0"/>
                                                                      <w:marTop w:val="0"/>
                                                                      <w:marBottom w:val="0"/>
                                                                      <w:divBdr>
                                                                        <w:top w:val="none" w:sz="0" w:space="0" w:color="auto"/>
                                                                        <w:left w:val="none" w:sz="0" w:space="0" w:color="auto"/>
                                                                        <w:bottom w:val="none" w:sz="0" w:space="0" w:color="auto"/>
                                                                        <w:right w:val="none" w:sz="0" w:space="0" w:color="auto"/>
                                                                      </w:divBdr>
                                                                      <w:divsChild>
                                                                        <w:div w:id="272052808">
                                                                          <w:marLeft w:val="0"/>
                                                                          <w:marRight w:val="0"/>
                                                                          <w:marTop w:val="0"/>
                                                                          <w:marBottom w:val="0"/>
                                                                          <w:divBdr>
                                                                            <w:top w:val="none" w:sz="0" w:space="0" w:color="auto"/>
                                                                            <w:left w:val="none" w:sz="0" w:space="0" w:color="auto"/>
                                                                            <w:bottom w:val="none" w:sz="0" w:space="0" w:color="auto"/>
                                                                            <w:right w:val="none" w:sz="0" w:space="0" w:color="auto"/>
                                                                          </w:divBdr>
                                                                          <w:divsChild>
                                                                            <w:div w:id="556937914">
                                                                              <w:marLeft w:val="0"/>
                                                                              <w:marRight w:val="0"/>
                                                                              <w:marTop w:val="0"/>
                                                                              <w:marBottom w:val="0"/>
                                                                              <w:divBdr>
                                                                                <w:top w:val="none" w:sz="0" w:space="0" w:color="auto"/>
                                                                                <w:left w:val="none" w:sz="0" w:space="0" w:color="auto"/>
                                                                                <w:bottom w:val="none" w:sz="0" w:space="0" w:color="auto"/>
                                                                                <w:right w:val="none" w:sz="0" w:space="0" w:color="auto"/>
                                                                              </w:divBdr>
                                                                              <w:divsChild>
                                                                                <w:div w:id="135811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46673280">
      <w:bodyDiv w:val="1"/>
      <w:marLeft w:val="0"/>
      <w:marRight w:val="0"/>
      <w:marTop w:val="0"/>
      <w:marBottom w:val="0"/>
      <w:divBdr>
        <w:top w:val="none" w:sz="0" w:space="0" w:color="auto"/>
        <w:left w:val="none" w:sz="0" w:space="0" w:color="auto"/>
        <w:bottom w:val="none" w:sz="0" w:space="0" w:color="auto"/>
        <w:right w:val="none" w:sz="0" w:space="0" w:color="auto"/>
      </w:divBdr>
    </w:div>
    <w:div w:id="1567954330">
      <w:bodyDiv w:val="1"/>
      <w:marLeft w:val="0"/>
      <w:marRight w:val="0"/>
      <w:marTop w:val="0"/>
      <w:marBottom w:val="0"/>
      <w:divBdr>
        <w:top w:val="none" w:sz="0" w:space="0" w:color="auto"/>
        <w:left w:val="none" w:sz="0" w:space="0" w:color="auto"/>
        <w:bottom w:val="none" w:sz="0" w:space="0" w:color="auto"/>
        <w:right w:val="none" w:sz="0" w:space="0" w:color="auto"/>
      </w:divBdr>
    </w:div>
    <w:div w:id="1579248991">
      <w:bodyDiv w:val="1"/>
      <w:marLeft w:val="0"/>
      <w:marRight w:val="0"/>
      <w:marTop w:val="0"/>
      <w:marBottom w:val="0"/>
      <w:divBdr>
        <w:top w:val="none" w:sz="0" w:space="0" w:color="auto"/>
        <w:left w:val="none" w:sz="0" w:space="0" w:color="auto"/>
        <w:bottom w:val="none" w:sz="0" w:space="0" w:color="auto"/>
        <w:right w:val="none" w:sz="0" w:space="0" w:color="auto"/>
      </w:divBdr>
      <w:divsChild>
        <w:div w:id="29844533">
          <w:marLeft w:val="0"/>
          <w:marRight w:val="0"/>
          <w:marTop w:val="0"/>
          <w:marBottom w:val="0"/>
          <w:divBdr>
            <w:top w:val="none" w:sz="0" w:space="0" w:color="auto"/>
            <w:left w:val="none" w:sz="0" w:space="0" w:color="auto"/>
            <w:bottom w:val="none" w:sz="0" w:space="0" w:color="auto"/>
            <w:right w:val="none" w:sz="0" w:space="0" w:color="auto"/>
          </w:divBdr>
          <w:divsChild>
            <w:div w:id="305009161">
              <w:marLeft w:val="0"/>
              <w:marRight w:val="0"/>
              <w:marTop w:val="0"/>
              <w:marBottom w:val="0"/>
              <w:divBdr>
                <w:top w:val="none" w:sz="0" w:space="0" w:color="auto"/>
                <w:left w:val="none" w:sz="0" w:space="0" w:color="auto"/>
                <w:bottom w:val="none" w:sz="0" w:space="0" w:color="auto"/>
                <w:right w:val="none" w:sz="0" w:space="0" w:color="auto"/>
              </w:divBdr>
              <w:divsChild>
                <w:div w:id="1336954652">
                  <w:marLeft w:val="0"/>
                  <w:marRight w:val="0"/>
                  <w:marTop w:val="0"/>
                  <w:marBottom w:val="0"/>
                  <w:divBdr>
                    <w:top w:val="none" w:sz="0" w:space="0" w:color="auto"/>
                    <w:left w:val="none" w:sz="0" w:space="0" w:color="auto"/>
                    <w:bottom w:val="none" w:sz="0" w:space="0" w:color="auto"/>
                    <w:right w:val="none" w:sz="0" w:space="0" w:color="auto"/>
                  </w:divBdr>
                  <w:divsChild>
                    <w:div w:id="206381360">
                      <w:marLeft w:val="2174"/>
                      <w:marRight w:val="0"/>
                      <w:marTop w:val="0"/>
                      <w:marBottom w:val="0"/>
                      <w:divBdr>
                        <w:top w:val="none" w:sz="0" w:space="0" w:color="auto"/>
                        <w:left w:val="none" w:sz="0" w:space="0" w:color="auto"/>
                        <w:bottom w:val="none" w:sz="0" w:space="0" w:color="auto"/>
                        <w:right w:val="none" w:sz="0" w:space="0" w:color="auto"/>
                      </w:divBdr>
                      <w:divsChild>
                        <w:div w:id="2010671115">
                          <w:marLeft w:val="0"/>
                          <w:marRight w:val="0"/>
                          <w:marTop w:val="0"/>
                          <w:marBottom w:val="0"/>
                          <w:divBdr>
                            <w:top w:val="none" w:sz="0" w:space="0" w:color="auto"/>
                            <w:left w:val="none" w:sz="0" w:space="0" w:color="auto"/>
                            <w:bottom w:val="none" w:sz="0" w:space="0" w:color="auto"/>
                            <w:right w:val="none" w:sz="0" w:space="0" w:color="auto"/>
                          </w:divBdr>
                          <w:divsChild>
                            <w:div w:id="55327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7618450">
      <w:bodyDiv w:val="1"/>
      <w:marLeft w:val="0"/>
      <w:marRight w:val="0"/>
      <w:marTop w:val="0"/>
      <w:marBottom w:val="0"/>
      <w:divBdr>
        <w:top w:val="none" w:sz="0" w:space="0" w:color="auto"/>
        <w:left w:val="none" w:sz="0" w:space="0" w:color="auto"/>
        <w:bottom w:val="none" w:sz="0" w:space="0" w:color="auto"/>
        <w:right w:val="none" w:sz="0" w:space="0" w:color="auto"/>
      </w:divBdr>
      <w:divsChild>
        <w:div w:id="840463637">
          <w:marLeft w:val="0"/>
          <w:marRight w:val="0"/>
          <w:marTop w:val="0"/>
          <w:marBottom w:val="0"/>
          <w:divBdr>
            <w:top w:val="none" w:sz="0" w:space="0" w:color="auto"/>
            <w:left w:val="none" w:sz="0" w:space="0" w:color="auto"/>
            <w:bottom w:val="none" w:sz="0" w:space="0" w:color="auto"/>
            <w:right w:val="none" w:sz="0" w:space="0" w:color="auto"/>
          </w:divBdr>
          <w:divsChild>
            <w:div w:id="1987785116">
              <w:marLeft w:val="0"/>
              <w:marRight w:val="0"/>
              <w:marTop w:val="0"/>
              <w:marBottom w:val="0"/>
              <w:divBdr>
                <w:top w:val="none" w:sz="0" w:space="0" w:color="auto"/>
                <w:left w:val="none" w:sz="0" w:space="0" w:color="auto"/>
                <w:bottom w:val="none" w:sz="0" w:space="0" w:color="auto"/>
                <w:right w:val="none" w:sz="0" w:space="0" w:color="auto"/>
              </w:divBdr>
              <w:divsChild>
                <w:div w:id="1405642902">
                  <w:marLeft w:val="0"/>
                  <w:marRight w:val="0"/>
                  <w:marTop w:val="0"/>
                  <w:marBottom w:val="0"/>
                  <w:divBdr>
                    <w:top w:val="none" w:sz="0" w:space="0" w:color="auto"/>
                    <w:left w:val="none" w:sz="0" w:space="0" w:color="auto"/>
                    <w:bottom w:val="none" w:sz="0" w:space="0" w:color="auto"/>
                    <w:right w:val="none" w:sz="0" w:space="0" w:color="auto"/>
                  </w:divBdr>
                  <w:divsChild>
                    <w:div w:id="976883799">
                      <w:marLeft w:val="0"/>
                      <w:marRight w:val="0"/>
                      <w:marTop w:val="0"/>
                      <w:marBottom w:val="0"/>
                      <w:divBdr>
                        <w:top w:val="none" w:sz="0" w:space="0" w:color="auto"/>
                        <w:left w:val="none" w:sz="0" w:space="0" w:color="auto"/>
                        <w:bottom w:val="none" w:sz="0" w:space="0" w:color="auto"/>
                        <w:right w:val="none" w:sz="0" w:space="0" w:color="auto"/>
                      </w:divBdr>
                      <w:divsChild>
                        <w:div w:id="283731636">
                          <w:marLeft w:val="0"/>
                          <w:marRight w:val="0"/>
                          <w:marTop w:val="0"/>
                          <w:marBottom w:val="0"/>
                          <w:divBdr>
                            <w:top w:val="none" w:sz="0" w:space="0" w:color="auto"/>
                            <w:left w:val="none" w:sz="0" w:space="0" w:color="auto"/>
                            <w:bottom w:val="none" w:sz="0" w:space="0" w:color="auto"/>
                            <w:right w:val="none" w:sz="0" w:space="0" w:color="auto"/>
                          </w:divBdr>
                          <w:divsChild>
                            <w:div w:id="1163736295">
                              <w:marLeft w:val="0"/>
                              <w:marRight w:val="0"/>
                              <w:marTop w:val="0"/>
                              <w:marBottom w:val="0"/>
                              <w:divBdr>
                                <w:top w:val="none" w:sz="0" w:space="0" w:color="auto"/>
                                <w:left w:val="none" w:sz="0" w:space="0" w:color="auto"/>
                                <w:bottom w:val="none" w:sz="0" w:space="0" w:color="auto"/>
                                <w:right w:val="none" w:sz="0" w:space="0" w:color="auto"/>
                              </w:divBdr>
                              <w:divsChild>
                                <w:div w:id="319847695">
                                  <w:marLeft w:val="0"/>
                                  <w:marRight w:val="0"/>
                                  <w:marTop w:val="0"/>
                                  <w:marBottom w:val="0"/>
                                  <w:divBdr>
                                    <w:top w:val="none" w:sz="0" w:space="0" w:color="auto"/>
                                    <w:left w:val="none" w:sz="0" w:space="0" w:color="auto"/>
                                    <w:bottom w:val="none" w:sz="0" w:space="0" w:color="auto"/>
                                    <w:right w:val="none" w:sz="0" w:space="0" w:color="auto"/>
                                  </w:divBdr>
                                  <w:divsChild>
                                    <w:div w:id="985083110">
                                      <w:marLeft w:val="0"/>
                                      <w:marRight w:val="0"/>
                                      <w:marTop w:val="0"/>
                                      <w:marBottom w:val="0"/>
                                      <w:divBdr>
                                        <w:top w:val="none" w:sz="0" w:space="0" w:color="auto"/>
                                        <w:left w:val="none" w:sz="0" w:space="0" w:color="auto"/>
                                        <w:bottom w:val="none" w:sz="0" w:space="0" w:color="auto"/>
                                        <w:right w:val="none" w:sz="0" w:space="0" w:color="auto"/>
                                      </w:divBdr>
                                      <w:divsChild>
                                        <w:div w:id="734015313">
                                          <w:marLeft w:val="0"/>
                                          <w:marRight w:val="0"/>
                                          <w:marTop w:val="0"/>
                                          <w:marBottom w:val="0"/>
                                          <w:divBdr>
                                            <w:top w:val="none" w:sz="0" w:space="0" w:color="auto"/>
                                            <w:left w:val="none" w:sz="0" w:space="0" w:color="auto"/>
                                            <w:bottom w:val="none" w:sz="0" w:space="0" w:color="auto"/>
                                            <w:right w:val="none" w:sz="0" w:space="0" w:color="auto"/>
                                          </w:divBdr>
                                          <w:divsChild>
                                            <w:div w:id="498690330">
                                              <w:marLeft w:val="0"/>
                                              <w:marRight w:val="0"/>
                                              <w:marTop w:val="0"/>
                                              <w:marBottom w:val="0"/>
                                              <w:divBdr>
                                                <w:top w:val="none" w:sz="0" w:space="0" w:color="auto"/>
                                                <w:left w:val="none" w:sz="0" w:space="0" w:color="auto"/>
                                                <w:bottom w:val="none" w:sz="0" w:space="0" w:color="auto"/>
                                                <w:right w:val="none" w:sz="0" w:space="0" w:color="auto"/>
                                              </w:divBdr>
                                              <w:divsChild>
                                                <w:div w:id="2053187831">
                                                  <w:marLeft w:val="0"/>
                                                  <w:marRight w:val="0"/>
                                                  <w:marTop w:val="0"/>
                                                  <w:marBottom w:val="0"/>
                                                  <w:divBdr>
                                                    <w:top w:val="none" w:sz="0" w:space="0" w:color="auto"/>
                                                    <w:left w:val="none" w:sz="0" w:space="0" w:color="auto"/>
                                                    <w:bottom w:val="none" w:sz="0" w:space="0" w:color="auto"/>
                                                    <w:right w:val="none" w:sz="0" w:space="0" w:color="auto"/>
                                                  </w:divBdr>
                                                  <w:divsChild>
                                                    <w:div w:id="1924946506">
                                                      <w:marLeft w:val="0"/>
                                                      <w:marRight w:val="0"/>
                                                      <w:marTop w:val="0"/>
                                                      <w:marBottom w:val="0"/>
                                                      <w:divBdr>
                                                        <w:top w:val="none" w:sz="0" w:space="0" w:color="auto"/>
                                                        <w:left w:val="none" w:sz="0" w:space="0" w:color="auto"/>
                                                        <w:bottom w:val="none" w:sz="0" w:space="0" w:color="auto"/>
                                                        <w:right w:val="none" w:sz="0" w:space="0" w:color="auto"/>
                                                      </w:divBdr>
                                                      <w:divsChild>
                                                        <w:div w:id="1449348041">
                                                          <w:marLeft w:val="0"/>
                                                          <w:marRight w:val="0"/>
                                                          <w:marTop w:val="0"/>
                                                          <w:marBottom w:val="0"/>
                                                          <w:divBdr>
                                                            <w:top w:val="none" w:sz="0" w:space="0" w:color="auto"/>
                                                            <w:left w:val="none" w:sz="0" w:space="0" w:color="auto"/>
                                                            <w:bottom w:val="none" w:sz="0" w:space="0" w:color="auto"/>
                                                            <w:right w:val="none" w:sz="0" w:space="0" w:color="auto"/>
                                                          </w:divBdr>
                                                          <w:divsChild>
                                                            <w:div w:id="1252353280">
                                                              <w:marLeft w:val="0"/>
                                                              <w:marRight w:val="0"/>
                                                              <w:marTop w:val="0"/>
                                                              <w:marBottom w:val="0"/>
                                                              <w:divBdr>
                                                                <w:top w:val="none" w:sz="0" w:space="0" w:color="auto"/>
                                                                <w:left w:val="none" w:sz="0" w:space="0" w:color="auto"/>
                                                                <w:bottom w:val="none" w:sz="0" w:space="0" w:color="auto"/>
                                                                <w:right w:val="none" w:sz="0" w:space="0" w:color="auto"/>
                                                              </w:divBdr>
                                                              <w:divsChild>
                                                                <w:div w:id="1958367870">
                                                                  <w:marLeft w:val="0"/>
                                                                  <w:marRight w:val="0"/>
                                                                  <w:marTop w:val="0"/>
                                                                  <w:marBottom w:val="0"/>
                                                                  <w:divBdr>
                                                                    <w:top w:val="none" w:sz="0" w:space="0" w:color="auto"/>
                                                                    <w:left w:val="none" w:sz="0" w:space="0" w:color="auto"/>
                                                                    <w:bottom w:val="none" w:sz="0" w:space="0" w:color="auto"/>
                                                                    <w:right w:val="none" w:sz="0" w:space="0" w:color="auto"/>
                                                                  </w:divBdr>
                                                                  <w:divsChild>
                                                                    <w:div w:id="1675721710">
                                                                      <w:marLeft w:val="0"/>
                                                                      <w:marRight w:val="0"/>
                                                                      <w:marTop w:val="0"/>
                                                                      <w:marBottom w:val="0"/>
                                                                      <w:divBdr>
                                                                        <w:top w:val="none" w:sz="0" w:space="0" w:color="auto"/>
                                                                        <w:left w:val="none" w:sz="0" w:space="0" w:color="auto"/>
                                                                        <w:bottom w:val="none" w:sz="0" w:space="0" w:color="auto"/>
                                                                        <w:right w:val="none" w:sz="0" w:space="0" w:color="auto"/>
                                                                      </w:divBdr>
                                                                      <w:divsChild>
                                                                        <w:div w:id="169491286">
                                                                          <w:marLeft w:val="0"/>
                                                                          <w:marRight w:val="0"/>
                                                                          <w:marTop w:val="0"/>
                                                                          <w:marBottom w:val="0"/>
                                                                          <w:divBdr>
                                                                            <w:top w:val="none" w:sz="0" w:space="0" w:color="auto"/>
                                                                            <w:left w:val="none" w:sz="0" w:space="0" w:color="auto"/>
                                                                            <w:bottom w:val="none" w:sz="0" w:space="0" w:color="auto"/>
                                                                            <w:right w:val="none" w:sz="0" w:space="0" w:color="auto"/>
                                                                          </w:divBdr>
                                                                          <w:divsChild>
                                                                            <w:div w:id="326636085">
                                                                              <w:marLeft w:val="0"/>
                                                                              <w:marRight w:val="0"/>
                                                                              <w:marTop w:val="0"/>
                                                                              <w:marBottom w:val="0"/>
                                                                              <w:divBdr>
                                                                                <w:top w:val="none" w:sz="0" w:space="0" w:color="auto"/>
                                                                                <w:left w:val="none" w:sz="0" w:space="0" w:color="auto"/>
                                                                                <w:bottom w:val="none" w:sz="0" w:space="0" w:color="auto"/>
                                                                                <w:right w:val="none" w:sz="0" w:space="0" w:color="auto"/>
                                                                              </w:divBdr>
                                                                              <w:divsChild>
                                                                                <w:div w:id="2232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792046">
      <w:bodyDiv w:val="1"/>
      <w:marLeft w:val="0"/>
      <w:marRight w:val="0"/>
      <w:marTop w:val="0"/>
      <w:marBottom w:val="0"/>
      <w:divBdr>
        <w:top w:val="none" w:sz="0" w:space="0" w:color="auto"/>
        <w:left w:val="none" w:sz="0" w:space="0" w:color="auto"/>
        <w:bottom w:val="none" w:sz="0" w:space="0" w:color="auto"/>
        <w:right w:val="none" w:sz="0" w:space="0" w:color="auto"/>
      </w:divBdr>
      <w:divsChild>
        <w:div w:id="930893345">
          <w:marLeft w:val="0"/>
          <w:marRight w:val="0"/>
          <w:marTop w:val="0"/>
          <w:marBottom w:val="0"/>
          <w:divBdr>
            <w:top w:val="none" w:sz="0" w:space="0" w:color="auto"/>
            <w:left w:val="none" w:sz="0" w:space="0" w:color="auto"/>
            <w:bottom w:val="none" w:sz="0" w:space="0" w:color="auto"/>
            <w:right w:val="none" w:sz="0" w:space="0" w:color="auto"/>
          </w:divBdr>
          <w:divsChild>
            <w:div w:id="52774691">
              <w:marLeft w:val="0"/>
              <w:marRight w:val="0"/>
              <w:marTop w:val="0"/>
              <w:marBottom w:val="0"/>
              <w:divBdr>
                <w:top w:val="none" w:sz="0" w:space="0" w:color="auto"/>
                <w:left w:val="none" w:sz="0" w:space="0" w:color="auto"/>
                <w:bottom w:val="none" w:sz="0" w:space="0" w:color="auto"/>
                <w:right w:val="none" w:sz="0" w:space="0" w:color="auto"/>
              </w:divBdr>
              <w:divsChild>
                <w:div w:id="1977949089">
                  <w:marLeft w:val="0"/>
                  <w:marRight w:val="0"/>
                  <w:marTop w:val="0"/>
                  <w:marBottom w:val="0"/>
                  <w:divBdr>
                    <w:top w:val="none" w:sz="0" w:space="0" w:color="auto"/>
                    <w:left w:val="none" w:sz="0" w:space="0" w:color="auto"/>
                    <w:bottom w:val="none" w:sz="0" w:space="0" w:color="auto"/>
                    <w:right w:val="none" w:sz="0" w:space="0" w:color="auto"/>
                  </w:divBdr>
                  <w:divsChild>
                    <w:div w:id="2103410086">
                      <w:marLeft w:val="2400"/>
                      <w:marRight w:val="0"/>
                      <w:marTop w:val="0"/>
                      <w:marBottom w:val="0"/>
                      <w:divBdr>
                        <w:top w:val="none" w:sz="0" w:space="0" w:color="auto"/>
                        <w:left w:val="none" w:sz="0" w:space="0" w:color="auto"/>
                        <w:bottom w:val="none" w:sz="0" w:space="0" w:color="auto"/>
                        <w:right w:val="none" w:sz="0" w:space="0" w:color="auto"/>
                      </w:divBdr>
                      <w:divsChild>
                        <w:div w:id="6759480">
                          <w:marLeft w:val="0"/>
                          <w:marRight w:val="0"/>
                          <w:marTop w:val="0"/>
                          <w:marBottom w:val="0"/>
                          <w:divBdr>
                            <w:top w:val="none" w:sz="0" w:space="0" w:color="auto"/>
                            <w:left w:val="none" w:sz="0" w:space="0" w:color="auto"/>
                            <w:bottom w:val="none" w:sz="0" w:space="0" w:color="auto"/>
                            <w:right w:val="none" w:sz="0" w:space="0" w:color="auto"/>
                          </w:divBdr>
                          <w:divsChild>
                            <w:div w:id="56907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916448">
      <w:bodyDiv w:val="1"/>
      <w:marLeft w:val="0"/>
      <w:marRight w:val="0"/>
      <w:marTop w:val="0"/>
      <w:marBottom w:val="0"/>
      <w:divBdr>
        <w:top w:val="none" w:sz="0" w:space="0" w:color="auto"/>
        <w:left w:val="none" w:sz="0" w:space="0" w:color="auto"/>
        <w:bottom w:val="none" w:sz="0" w:space="0" w:color="auto"/>
        <w:right w:val="none" w:sz="0" w:space="0" w:color="auto"/>
      </w:divBdr>
      <w:divsChild>
        <w:div w:id="1625455253">
          <w:marLeft w:val="0"/>
          <w:marRight w:val="0"/>
          <w:marTop w:val="0"/>
          <w:marBottom w:val="0"/>
          <w:divBdr>
            <w:top w:val="none" w:sz="0" w:space="0" w:color="auto"/>
            <w:left w:val="none" w:sz="0" w:space="0" w:color="auto"/>
            <w:bottom w:val="none" w:sz="0" w:space="0" w:color="auto"/>
            <w:right w:val="none" w:sz="0" w:space="0" w:color="auto"/>
          </w:divBdr>
          <w:divsChild>
            <w:div w:id="1093479449">
              <w:marLeft w:val="0"/>
              <w:marRight w:val="0"/>
              <w:marTop w:val="0"/>
              <w:marBottom w:val="0"/>
              <w:divBdr>
                <w:top w:val="none" w:sz="0" w:space="0" w:color="auto"/>
                <w:left w:val="none" w:sz="0" w:space="0" w:color="auto"/>
                <w:bottom w:val="none" w:sz="0" w:space="0" w:color="auto"/>
                <w:right w:val="none" w:sz="0" w:space="0" w:color="auto"/>
              </w:divBdr>
              <w:divsChild>
                <w:div w:id="759834238">
                  <w:marLeft w:val="0"/>
                  <w:marRight w:val="0"/>
                  <w:marTop w:val="0"/>
                  <w:marBottom w:val="0"/>
                  <w:divBdr>
                    <w:top w:val="none" w:sz="0" w:space="0" w:color="auto"/>
                    <w:left w:val="none" w:sz="0" w:space="0" w:color="auto"/>
                    <w:bottom w:val="none" w:sz="0" w:space="0" w:color="auto"/>
                    <w:right w:val="none" w:sz="0" w:space="0" w:color="auto"/>
                  </w:divBdr>
                  <w:divsChild>
                    <w:div w:id="1632175386">
                      <w:marLeft w:val="0"/>
                      <w:marRight w:val="0"/>
                      <w:marTop w:val="0"/>
                      <w:marBottom w:val="0"/>
                      <w:divBdr>
                        <w:top w:val="none" w:sz="0" w:space="0" w:color="auto"/>
                        <w:left w:val="none" w:sz="0" w:space="0" w:color="auto"/>
                        <w:bottom w:val="none" w:sz="0" w:space="0" w:color="auto"/>
                        <w:right w:val="none" w:sz="0" w:space="0" w:color="auto"/>
                      </w:divBdr>
                      <w:divsChild>
                        <w:div w:id="607153319">
                          <w:marLeft w:val="0"/>
                          <w:marRight w:val="0"/>
                          <w:marTop w:val="0"/>
                          <w:marBottom w:val="0"/>
                          <w:divBdr>
                            <w:top w:val="none" w:sz="0" w:space="0" w:color="auto"/>
                            <w:left w:val="none" w:sz="0" w:space="0" w:color="auto"/>
                            <w:bottom w:val="none" w:sz="0" w:space="0" w:color="auto"/>
                            <w:right w:val="none" w:sz="0" w:space="0" w:color="auto"/>
                          </w:divBdr>
                          <w:divsChild>
                            <w:div w:id="1782795827">
                              <w:marLeft w:val="0"/>
                              <w:marRight w:val="0"/>
                              <w:marTop w:val="0"/>
                              <w:marBottom w:val="0"/>
                              <w:divBdr>
                                <w:top w:val="none" w:sz="0" w:space="0" w:color="auto"/>
                                <w:left w:val="none" w:sz="0" w:space="0" w:color="auto"/>
                                <w:bottom w:val="none" w:sz="0" w:space="0" w:color="auto"/>
                                <w:right w:val="none" w:sz="0" w:space="0" w:color="auto"/>
                              </w:divBdr>
                              <w:divsChild>
                                <w:div w:id="1294867150">
                                  <w:marLeft w:val="0"/>
                                  <w:marRight w:val="0"/>
                                  <w:marTop w:val="0"/>
                                  <w:marBottom w:val="0"/>
                                  <w:divBdr>
                                    <w:top w:val="none" w:sz="0" w:space="0" w:color="auto"/>
                                    <w:left w:val="none" w:sz="0" w:space="0" w:color="auto"/>
                                    <w:bottom w:val="none" w:sz="0" w:space="0" w:color="auto"/>
                                    <w:right w:val="none" w:sz="0" w:space="0" w:color="auto"/>
                                  </w:divBdr>
                                  <w:divsChild>
                                    <w:div w:id="90784314">
                                      <w:marLeft w:val="0"/>
                                      <w:marRight w:val="0"/>
                                      <w:marTop w:val="0"/>
                                      <w:marBottom w:val="0"/>
                                      <w:divBdr>
                                        <w:top w:val="none" w:sz="0" w:space="0" w:color="auto"/>
                                        <w:left w:val="none" w:sz="0" w:space="0" w:color="auto"/>
                                        <w:bottom w:val="none" w:sz="0" w:space="0" w:color="auto"/>
                                        <w:right w:val="none" w:sz="0" w:space="0" w:color="auto"/>
                                      </w:divBdr>
                                      <w:divsChild>
                                        <w:div w:id="1290549772">
                                          <w:marLeft w:val="0"/>
                                          <w:marRight w:val="0"/>
                                          <w:marTop w:val="0"/>
                                          <w:marBottom w:val="0"/>
                                          <w:divBdr>
                                            <w:top w:val="none" w:sz="0" w:space="0" w:color="auto"/>
                                            <w:left w:val="none" w:sz="0" w:space="0" w:color="auto"/>
                                            <w:bottom w:val="none" w:sz="0" w:space="0" w:color="auto"/>
                                            <w:right w:val="none" w:sz="0" w:space="0" w:color="auto"/>
                                          </w:divBdr>
                                          <w:divsChild>
                                            <w:div w:id="335234632">
                                              <w:marLeft w:val="0"/>
                                              <w:marRight w:val="0"/>
                                              <w:marTop w:val="0"/>
                                              <w:marBottom w:val="0"/>
                                              <w:divBdr>
                                                <w:top w:val="none" w:sz="0" w:space="0" w:color="auto"/>
                                                <w:left w:val="none" w:sz="0" w:space="0" w:color="auto"/>
                                                <w:bottom w:val="none" w:sz="0" w:space="0" w:color="auto"/>
                                                <w:right w:val="none" w:sz="0" w:space="0" w:color="auto"/>
                                              </w:divBdr>
                                              <w:divsChild>
                                                <w:div w:id="680007642">
                                                  <w:marLeft w:val="0"/>
                                                  <w:marRight w:val="0"/>
                                                  <w:marTop w:val="0"/>
                                                  <w:marBottom w:val="0"/>
                                                  <w:divBdr>
                                                    <w:top w:val="none" w:sz="0" w:space="0" w:color="auto"/>
                                                    <w:left w:val="none" w:sz="0" w:space="0" w:color="auto"/>
                                                    <w:bottom w:val="none" w:sz="0" w:space="0" w:color="auto"/>
                                                    <w:right w:val="none" w:sz="0" w:space="0" w:color="auto"/>
                                                  </w:divBdr>
                                                  <w:divsChild>
                                                    <w:div w:id="855312135">
                                                      <w:marLeft w:val="0"/>
                                                      <w:marRight w:val="0"/>
                                                      <w:marTop w:val="0"/>
                                                      <w:marBottom w:val="0"/>
                                                      <w:divBdr>
                                                        <w:top w:val="none" w:sz="0" w:space="0" w:color="auto"/>
                                                        <w:left w:val="none" w:sz="0" w:space="0" w:color="auto"/>
                                                        <w:bottom w:val="none" w:sz="0" w:space="0" w:color="auto"/>
                                                        <w:right w:val="none" w:sz="0" w:space="0" w:color="auto"/>
                                                      </w:divBdr>
                                                      <w:divsChild>
                                                        <w:div w:id="1683554982">
                                                          <w:marLeft w:val="0"/>
                                                          <w:marRight w:val="0"/>
                                                          <w:marTop w:val="0"/>
                                                          <w:marBottom w:val="0"/>
                                                          <w:divBdr>
                                                            <w:top w:val="none" w:sz="0" w:space="0" w:color="auto"/>
                                                            <w:left w:val="none" w:sz="0" w:space="0" w:color="auto"/>
                                                            <w:bottom w:val="none" w:sz="0" w:space="0" w:color="auto"/>
                                                            <w:right w:val="none" w:sz="0" w:space="0" w:color="auto"/>
                                                          </w:divBdr>
                                                          <w:divsChild>
                                                            <w:div w:id="1256132321">
                                                              <w:marLeft w:val="0"/>
                                                              <w:marRight w:val="0"/>
                                                              <w:marTop w:val="0"/>
                                                              <w:marBottom w:val="0"/>
                                                              <w:divBdr>
                                                                <w:top w:val="none" w:sz="0" w:space="0" w:color="auto"/>
                                                                <w:left w:val="none" w:sz="0" w:space="0" w:color="auto"/>
                                                                <w:bottom w:val="none" w:sz="0" w:space="0" w:color="auto"/>
                                                                <w:right w:val="none" w:sz="0" w:space="0" w:color="auto"/>
                                                              </w:divBdr>
                                                              <w:divsChild>
                                                                <w:div w:id="747919541">
                                                                  <w:marLeft w:val="0"/>
                                                                  <w:marRight w:val="0"/>
                                                                  <w:marTop w:val="0"/>
                                                                  <w:marBottom w:val="0"/>
                                                                  <w:divBdr>
                                                                    <w:top w:val="none" w:sz="0" w:space="0" w:color="auto"/>
                                                                    <w:left w:val="none" w:sz="0" w:space="0" w:color="auto"/>
                                                                    <w:bottom w:val="none" w:sz="0" w:space="0" w:color="auto"/>
                                                                    <w:right w:val="none" w:sz="0" w:space="0" w:color="auto"/>
                                                                  </w:divBdr>
                                                                  <w:divsChild>
                                                                    <w:div w:id="502204041">
                                                                      <w:marLeft w:val="0"/>
                                                                      <w:marRight w:val="0"/>
                                                                      <w:marTop w:val="0"/>
                                                                      <w:marBottom w:val="0"/>
                                                                      <w:divBdr>
                                                                        <w:top w:val="none" w:sz="0" w:space="0" w:color="auto"/>
                                                                        <w:left w:val="none" w:sz="0" w:space="0" w:color="auto"/>
                                                                        <w:bottom w:val="none" w:sz="0" w:space="0" w:color="auto"/>
                                                                        <w:right w:val="none" w:sz="0" w:space="0" w:color="auto"/>
                                                                      </w:divBdr>
                                                                      <w:divsChild>
                                                                        <w:div w:id="1750888173">
                                                                          <w:marLeft w:val="0"/>
                                                                          <w:marRight w:val="0"/>
                                                                          <w:marTop w:val="0"/>
                                                                          <w:marBottom w:val="0"/>
                                                                          <w:divBdr>
                                                                            <w:top w:val="none" w:sz="0" w:space="0" w:color="auto"/>
                                                                            <w:left w:val="none" w:sz="0" w:space="0" w:color="auto"/>
                                                                            <w:bottom w:val="none" w:sz="0" w:space="0" w:color="auto"/>
                                                                            <w:right w:val="none" w:sz="0" w:space="0" w:color="auto"/>
                                                                          </w:divBdr>
                                                                          <w:divsChild>
                                                                            <w:div w:id="777793859">
                                                                              <w:marLeft w:val="0"/>
                                                                              <w:marRight w:val="0"/>
                                                                              <w:marTop w:val="0"/>
                                                                              <w:marBottom w:val="0"/>
                                                                              <w:divBdr>
                                                                                <w:top w:val="none" w:sz="0" w:space="0" w:color="auto"/>
                                                                                <w:left w:val="none" w:sz="0" w:space="0" w:color="auto"/>
                                                                                <w:bottom w:val="none" w:sz="0" w:space="0" w:color="auto"/>
                                                                                <w:right w:val="none" w:sz="0" w:space="0" w:color="auto"/>
                                                                              </w:divBdr>
                                                                              <w:divsChild>
                                                                                <w:div w:id="124572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050774">
      <w:bodyDiv w:val="1"/>
      <w:marLeft w:val="0"/>
      <w:marRight w:val="0"/>
      <w:marTop w:val="0"/>
      <w:marBottom w:val="0"/>
      <w:divBdr>
        <w:top w:val="none" w:sz="0" w:space="0" w:color="auto"/>
        <w:left w:val="none" w:sz="0" w:space="0" w:color="auto"/>
        <w:bottom w:val="none" w:sz="0" w:space="0" w:color="auto"/>
        <w:right w:val="none" w:sz="0" w:space="0" w:color="auto"/>
      </w:divBdr>
      <w:divsChild>
        <w:div w:id="1846704783">
          <w:marLeft w:val="0"/>
          <w:marRight w:val="0"/>
          <w:marTop w:val="0"/>
          <w:marBottom w:val="0"/>
          <w:divBdr>
            <w:top w:val="none" w:sz="0" w:space="0" w:color="auto"/>
            <w:left w:val="none" w:sz="0" w:space="0" w:color="auto"/>
            <w:bottom w:val="none" w:sz="0" w:space="0" w:color="auto"/>
            <w:right w:val="none" w:sz="0" w:space="0" w:color="auto"/>
          </w:divBdr>
          <w:divsChild>
            <w:div w:id="236481913">
              <w:marLeft w:val="0"/>
              <w:marRight w:val="0"/>
              <w:marTop w:val="0"/>
              <w:marBottom w:val="0"/>
              <w:divBdr>
                <w:top w:val="none" w:sz="0" w:space="0" w:color="auto"/>
                <w:left w:val="none" w:sz="0" w:space="0" w:color="auto"/>
                <w:bottom w:val="none" w:sz="0" w:space="0" w:color="auto"/>
                <w:right w:val="none" w:sz="0" w:space="0" w:color="auto"/>
              </w:divBdr>
              <w:divsChild>
                <w:div w:id="882209487">
                  <w:marLeft w:val="0"/>
                  <w:marRight w:val="0"/>
                  <w:marTop w:val="0"/>
                  <w:marBottom w:val="0"/>
                  <w:divBdr>
                    <w:top w:val="none" w:sz="0" w:space="0" w:color="auto"/>
                    <w:left w:val="none" w:sz="0" w:space="0" w:color="auto"/>
                    <w:bottom w:val="none" w:sz="0" w:space="0" w:color="auto"/>
                    <w:right w:val="none" w:sz="0" w:space="0" w:color="auto"/>
                  </w:divBdr>
                  <w:divsChild>
                    <w:div w:id="201865411">
                      <w:marLeft w:val="2743"/>
                      <w:marRight w:val="0"/>
                      <w:marTop w:val="0"/>
                      <w:marBottom w:val="0"/>
                      <w:divBdr>
                        <w:top w:val="none" w:sz="0" w:space="0" w:color="auto"/>
                        <w:left w:val="none" w:sz="0" w:space="0" w:color="auto"/>
                        <w:bottom w:val="none" w:sz="0" w:space="0" w:color="auto"/>
                        <w:right w:val="none" w:sz="0" w:space="0" w:color="auto"/>
                      </w:divBdr>
                      <w:divsChild>
                        <w:div w:id="1829635076">
                          <w:marLeft w:val="0"/>
                          <w:marRight w:val="0"/>
                          <w:marTop w:val="0"/>
                          <w:marBottom w:val="0"/>
                          <w:divBdr>
                            <w:top w:val="none" w:sz="0" w:space="0" w:color="auto"/>
                            <w:left w:val="none" w:sz="0" w:space="0" w:color="auto"/>
                            <w:bottom w:val="none" w:sz="0" w:space="0" w:color="auto"/>
                            <w:right w:val="none" w:sz="0" w:space="0" w:color="auto"/>
                          </w:divBdr>
                          <w:divsChild>
                            <w:div w:id="176036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6642918">
      <w:bodyDiv w:val="1"/>
      <w:marLeft w:val="0"/>
      <w:marRight w:val="0"/>
      <w:marTop w:val="0"/>
      <w:marBottom w:val="0"/>
      <w:divBdr>
        <w:top w:val="none" w:sz="0" w:space="0" w:color="auto"/>
        <w:left w:val="none" w:sz="0" w:space="0" w:color="auto"/>
        <w:bottom w:val="none" w:sz="0" w:space="0" w:color="auto"/>
        <w:right w:val="none" w:sz="0" w:space="0" w:color="auto"/>
      </w:divBdr>
      <w:divsChild>
        <w:div w:id="362175447">
          <w:marLeft w:val="0"/>
          <w:marRight w:val="0"/>
          <w:marTop w:val="0"/>
          <w:marBottom w:val="0"/>
          <w:divBdr>
            <w:top w:val="none" w:sz="0" w:space="0" w:color="auto"/>
            <w:left w:val="none" w:sz="0" w:space="0" w:color="auto"/>
            <w:bottom w:val="none" w:sz="0" w:space="0" w:color="auto"/>
            <w:right w:val="none" w:sz="0" w:space="0" w:color="auto"/>
          </w:divBdr>
          <w:divsChild>
            <w:div w:id="341903995">
              <w:marLeft w:val="0"/>
              <w:marRight w:val="0"/>
              <w:marTop w:val="0"/>
              <w:marBottom w:val="0"/>
              <w:divBdr>
                <w:top w:val="none" w:sz="0" w:space="0" w:color="auto"/>
                <w:left w:val="none" w:sz="0" w:space="0" w:color="auto"/>
                <w:bottom w:val="none" w:sz="0" w:space="0" w:color="auto"/>
                <w:right w:val="none" w:sz="0" w:space="0" w:color="auto"/>
              </w:divBdr>
              <w:divsChild>
                <w:div w:id="1777942810">
                  <w:marLeft w:val="0"/>
                  <w:marRight w:val="0"/>
                  <w:marTop w:val="0"/>
                  <w:marBottom w:val="0"/>
                  <w:divBdr>
                    <w:top w:val="none" w:sz="0" w:space="0" w:color="auto"/>
                    <w:left w:val="none" w:sz="0" w:space="0" w:color="auto"/>
                    <w:bottom w:val="none" w:sz="0" w:space="0" w:color="auto"/>
                    <w:right w:val="none" w:sz="0" w:space="0" w:color="auto"/>
                  </w:divBdr>
                  <w:divsChild>
                    <w:div w:id="1399741416">
                      <w:marLeft w:val="0"/>
                      <w:marRight w:val="0"/>
                      <w:marTop w:val="0"/>
                      <w:marBottom w:val="0"/>
                      <w:divBdr>
                        <w:top w:val="none" w:sz="0" w:space="0" w:color="auto"/>
                        <w:left w:val="none" w:sz="0" w:space="0" w:color="auto"/>
                        <w:bottom w:val="none" w:sz="0" w:space="0" w:color="auto"/>
                        <w:right w:val="none" w:sz="0" w:space="0" w:color="auto"/>
                      </w:divBdr>
                      <w:divsChild>
                        <w:div w:id="1025907592">
                          <w:marLeft w:val="0"/>
                          <w:marRight w:val="0"/>
                          <w:marTop w:val="0"/>
                          <w:marBottom w:val="0"/>
                          <w:divBdr>
                            <w:top w:val="none" w:sz="0" w:space="0" w:color="auto"/>
                            <w:left w:val="none" w:sz="0" w:space="0" w:color="auto"/>
                            <w:bottom w:val="none" w:sz="0" w:space="0" w:color="auto"/>
                            <w:right w:val="none" w:sz="0" w:space="0" w:color="auto"/>
                          </w:divBdr>
                          <w:divsChild>
                            <w:div w:id="622449">
                              <w:marLeft w:val="0"/>
                              <w:marRight w:val="0"/>
                              <w:marTop w:val="0"/>
                              <w:marBottom w:val="0"/>
                              <w:divBdr>
                                <w:top w:val="none" w:sz="0" w:space="0" w:color="auto"/>
                                <w:left w:val="none" w:sz="0" w:space="0" w:color="auto"/>
                                <w:bottom w:val="none" w:sz="0" w:space="0" w:color="auto"/>
                                <w:right w:val="none" w:sz="0" w:space="0" w:color="auto"/>
                              </w:divBdr>
                              <w:divsChild>
                                <w:div w:id="623803491">
                                  <w:marLeft w:val="0"/>
                                  <w:marRight w:val="0"/>
                                  <w:marTop w:val="0"/>
                                  <w:marBottom w:val="0"/>
                                  <w:divBdr>
                                    <w:top w:val="none" w:sz="0" w:space="0" w:color="auto"/>
                                    <w:left w:val="none" w:sz="0" w:space="0" w:color="auto"/>
                                    <w:bottom w:val="none" w:sz="0" w:space="0" w:color="auto"/>
                                    <w:right w:val="none" w:sz="0" w:space="0" w:color="auto"/>
                                  </w:divBdr>
                                  <w:divsChild>
                                    <w:div w:id="1595893161">
                                      <w:marLeft w:val="0"/>
                                      <w:marRight w:val="0"/>
                                      <w:marTop w:val="0"/>
                                      <w:marBottom w:val="0"/>
                                      <w:divBdr>
                                        <w:top w:val="none" w:sz="0" w:space="0" w:color="auto"/>
                                        <w:left w:val="none" w:sz="0" w:space="0" w:color="auto"/>
                                        <w:bottom w:val="none" w:sz="0" w:space="0" w:color="auto"/>
                                        <w:right w:val="none" w:sz="0" w:space="0" w:color="auto"/>
                                      </w:divBdr>
                                      <w:divsChild>
                                        <w:div w:id="1289968832">
                                          <w:marLeft w:val="0"/>
                                          <w:marRight w:val="0"/>
                                          <w:marTop w:val="0"/>
                                          <w:marBottom w:val="0"/>
                                          <w:divBdr>
                                            <w:top w:val="none" w:sz="0" w:space="0" w:color="auto"/>
                                            <w:left w:val="none" w:sz="0" w:space="0" w:color="auto"/>
                                            <w:bottom w:val="none" w:sz="0" w:space="0" w:color="auto"/>
                                            <w:right w:val="none" w:sz="0" w:space="0" w:color="auto"/>
                                          </w:divBdr>
                                          <w:divsChild>
                                            <w:div w:id="1016538650">
                                              <w:marLeft w:val="0"/>
                                              <w:marRight w:val="0"/>
                                              <w:marTop w:val="0"/>
                                              <w:marBottom w:val="0"/>
                                              <w:divBdr>
                                                <w:top w:val="none" w:sz="0" w:space="0" w:color="auto"/>
                                                <w:left w:val="none" w:sz="0" w:space="0" w:color="auto"/>
                                                <w:bottom w:val="none" w:sz="0" w:space="0" w:color="auto"/>
                                                <w:right w:val="none" w:sz="0" w:space="0" w:color="auto"/>
                                              </w:divBdr>
                                              <w:divsChild>
                                                <w:div w:id="2003196586">
                                                  <w:marLeft w:val="0"/>
                                                  <w:marRight w:val="0"/>
                                                  <w:marTop w:val="0"/>
                                                  <w:marBottom w:val="0"/>
                                                  <w:divBdr>
                                                    <w:top w:val="none" w:sz="0" w:space="0" w:color="auto"/>
                                                    <w:left w:val="none" w:sz="0" w:space="0" w:color="auto"/>
                                                    <w:bottom w:val="none" w:sz="0" w:space="0" w:color="auto"/>
                                                    <w:right w:val="none" w:sz="0" w:space="0" w:color="auto"/>
                                                  </w:divBdr>
                                                  <w:divsChild>
                                                    <w:div w:id="1499923169">
                                                      <w:marLeft w:val="0"/>
                                                      <w:marRight w:val="0"/>
                                                      <w:marTop w:val="0"/>
                                                      <w:marBottom w:val="0"/>
                                                      <w:divBdr>
                                                        <w:top w:val="none" w:sz="0" w:space="0" w:color="auto"/>
                                                        <w:left w:val="none" w:sz="0" w:space="0" w:color="auto"/>
                                                        <w:bottom w:val="none" w:sz="0" w:space="0" w:color="auto"/>
                                                        <w:right w:val="none" w:sz="0" w:space="0" w:color="auto"/>
                                                      </w:divBdr>
                                                      <w:divsChild>
                                                        <w:div w:id="1531336729">
                                                          <w:marLeft w:val="0"/>
                                                          <w:marRight w:val="0"/>
                                                          <w:marTop w:val="0"/>
                                                          <w:marBottom w:val="0"/>
                                                          <w:divBdr>
                                                            <w:top w:val="none" w:sz="0" w:space="0" w:color="auto"/>
                                                            <w:left w:val="none" w:sz="0" w:space="0" w:color="auto"/>
                                                            <w:bottom w:val="none" w:sz="0" w:space="0" w:color="auto"/>
                                                            <w:right w:val="none" w:sz="0" w:space="0" w:color="auto"/>
                                                          </w:divBdr>
                                                          <w:divsChild>
                                                            <w:div w:id="1613628979">
                                                              <w:marLeft w:val="0"/>
                                                              <w:marRight w:val="0"/>
                                                              <w:marTop w:val="0"/>
                                                              <w:marBottom w:val="0"/>
                                                              <w:divBdr>
                                                                <w:top w:val="none" w:sz="0" w:space="0" w:color="auto"/>
                                                                <w:left w:val="none" w:sz="0" w:space="0" w:color="auto"/>
                                                                <w:bottom w:val="none" w:sz="0" w:space="0" w:color="auto"/>
                                                                <w:right w:val="none" w:sz="0" w:space="0" w:color="auto"/>
                                                              </w:divBdr>
                                                              <w:divsChild>
                                                                <w:div w:id="1289043768">
                                                                  <w:marLeft w:val="0"/>
                                                                  <w:marRight w:val="0"/>
                                                                  <w:marTop w:val="0"/>
                                                                  <w:marBottom w:val="0"/>
                                                                  <w:divBdr>
                                                                    <w:top w:val="none" w:sz="0" w:space="0" w:color="auto"/>
                                                                    <w:left w:val="none" w:sz="0" w:space="0" w:color="auto"/>
                                                                    <w:bottom w:val="none" w:sz="0" w:space="0" w:color="auto"/>
                                                                    <w:right w:val="none" w:sz="0" w:space="0" w:color="auto"/>
                                                                  </w:divBdr>
                                                                  <w:divsChild>
                                                                    <w:div w:id="1349522172">
                                                                      <w:marLeft w:val="0"/>
                                                                      <w:marRight w:val="0"/>
                                                                      <w:marTop w:val="0"/>
                                                                      <w:marBottom w:val="0"/>
                                                                      <w:divBdr>
                                                                        <w:top w:val="none" w:sz="0" w:space="0" w:color="auto"/>
                                                                        <w:left w:val="none" w:sz="0" w:space="0" w:color="auto"/>
                                                                        <w:bottom w:val="none" w:sz="0" w:space="0" w:color="auto"/>
                                                                        <w:right w:val="none" w:sz="0" w:space="0" w:color="auto"/>
                                                                      </w:divBdr>
                                                                      <w:divsChild>
                                                                        <w:div w:id="1161584021">
                                                                          <w:marLeft w:val="0"/>
                                                                          <w:marRight w:val="0"/>
                                                                          <w:marTop w:val="0"/>
                                                                          <w:marBottom w:val="0"/>
                                                                          <w:divBdr>
                                                                            <w:top w:val="none" w:sz="0" w:space="0" w:color="auto"/>
                                                                            <w:left w:val="none" w:sz="0" w:space="0" w:color="auto"/>
                                                                            <w:bottom w:val="none" w:sz="0" w:space="0" w:color="auto"/>
                                                                            <w:right w:val="none" w:sz="0" w:space="0" w:color="auto"/>
                                                                          </w:divBdr>
                                                                          <w:divsChild>
                                                                            <w:div w:id="1730372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8026306">
      <w:bodyDiv w:val="1"/>
      <w:marLeft w:val="0"/>
      <w:marRight w:val="0"/>
      <w:marTop w:val="0"/>
      <w:marBottom w:val="0"/>
      <w:divBdr>
        <w:top w:val="none" w:sz="0" w:space="0" w:color="auto"/>
        <w:left w:val="none" w:sz="0" w:space="0" w:color="auto"/>
        <w:bottom w:val="none" w:sz="0" w:space="0" w:color="auto"/>
        <w:right w:val="none" w:sz="0" w:space="0" w:color="auto"/>
      </w:divBdr>
      <w:divsChild>
        <w:div w:id="299843107">
          <w:marLeft w:val="0"/>
          <w:marRight w:val="0"/>
          <w:marTop w:val="0"/>
          <w:marBottom w:val="0"/>
          <w:divBdr>
            <w:top w:val="none" w:sz="0" w:space="0" w:color="auto"/>
            <w:left w:val="none" w:sz="0" w:space="0" w:color="auto"/>
            <w:bottom w:val="none" w:sz="0" w:space="0" w:color="auto"/>
            <w:right w:val="none" w:sz="0" w:space="0" w:color="auto"/>
          </w:divBdr>
          <w:divsChild>
            <w:div w:id="398676504">
              <w:marLeft w:val="0"/>
              <w:marRight w:val="0"/>
              <w:marTop w:val="0"/>
              <w:marBottom w:val="0"/>
              <w:divBdr>
                <w:top w:val="none" w:sz="0" w:space="0" w:color="auto"/>
                <w:left w:val="none" w:sz="0" w:space="0" w:color="auto"/>
                <w:bottom w:val="single" w:sz="4" w:space="13" w:color="C9C3B8"/>
                <w:right w:val="none" w:sz="0" w:space="0" w:color="auto"/>
              </w:divBdr>
              <w:divsChild>
                <w:div w:id="1063218825">
                  <w:marLeft w:val="0"/>
                  <w:marRight w:val="0"/>
                  <w:marTop w:val="125"/>
                  <w:marBottom w:val="125"/>
                  <w:divBdr>
                    <w:top w:val="none" w:sz="0" w:space="0" w:color="auto"/>
                    <w:left w:val="none" w:sz="0" w:space="0" w:color="auto"/>
                    <w:bottom w:val="none" w:sz="0" w:space="0" w:color="auto"/>
                    <w:right w:val="none" w:sz="0" w:space="0" w:color="auto"/>
                  </w:divBdr>
                  <w:divsChild>
                    <w:div w:id="1607997777">
                      <w:marLeft w:val="0"/>
                      <w:marRight w:val="88"/>
                      <w:marTop w:val="50"/>
                      <w:marBottom w:val="0"/>
                      <w:divBdr>
                        <w:top w:val="none" w:sz="0" w:space="0" w:color="auto"/>
                        <w:left w:val="none" w:sz="0" w:space="0" w:color="auto"/>
                        <w:bottom w:val="none" w:sz="0" w:space="0" w:color="auto"/>
                        <w:right w:val="none" w:sz="0" w:space="0" w:color="auto"/>
                      </w:divBdr>
                      <w:divsChild>
                        <w:div w:id="1183981142">
                          <w:marLeft w:val="0"/>
                          <w:marRight w:val="0"/>
                          <w:marTop w:val="38"/>
                          <w:marBottom w:val="63"/>
                          <w:divBdr>
                            <w:top w:val="none" w:sz="0" w:space="0" w:color="auto"/>
                            <w:left w:val="none" w:sz="0" w:space="0" w:color="auto"/>
                            <w:bottom w:val="none" w:sz="0" w:space="0" w:color="auto"/>
                            <w:right w:val="none" w:sz="0" w:space="0" w:color="auto"/>
                          </w:divBdr>
                        </w:div>
                      </w:divsChild>
                    </w:div>
                  </w:divsChild>
                </w:div>
              </w:divsChild>
            </w:div>
          </w:divsChild>
        </w:div>
      </w:divsChild>
    </w:div>
    <w:div w:id="1620061514">
      <w:bodyDiv w:val="1"/>
      <w:marLeft w:val="0"/>
      <w:marRight w:val="0"/>
      <w:marTop w:val="0"/>
      <w:marBottom w:val="0"/>
      <w:divBdr>
        <w:top w:val="none" w:sz="0" w:space="0" w:color="auto"/>
        <w:left w:val="none" w:sz="0" w:space="0" w:color="auto"/>
        <w:bottom w:val="none" w:sz="0" w:space="0" w:color="auto"/>
        <w:right w:val="none" w:sz="0" w:space="0" w:color="auto"/>
      </w:divBdr>
    </w:div>
    <w:div w:id="1621692430">
      <w:bodyDiv w:val="1"/>
      <w:marLeft w:val="0"/>
      <w:marRight w:val="0"/>
      <w:marTop w:val="0"/>
      <w:marBottom w:val="0"/>
      <w:divBdr>
        <w:top w:val="none" w:sz="0" w:space="0" w:color="auto"/>
        <w:left w:val="none" w:sz="0" w:space="0" w:color="auto"/>
        <w:bottom w:val="none" w:sz="0" w:space="0" w:color="auto"/>
        <w:right w:val="none" w:sz="0" w:space="0" w:color="auto"/>
      </w:divBdr>
      <w:divsChild>
        <w:div w:id="1749384070">
          <w:marLeft w:val="0"/>
          <w:marRight w:val="0"/>
          <w:marTop w:val="0"/>
          <w:marBottom w:val="0"/>
          <w:divBdr>
            <w:top w:val="none" w:sz="0" w:space="0" w:color="auto"/>
            <w:left w:val="none" w:sz="0" w:space="0" w:color="auto"/>
            <w:bottom w:val="none" w:sz="0" w:space="0" w:color="auto"/>
            <w:right w:val="none" w:sz="0" w:space="0" w:color="auto"/>
          </w:divBdr>
          <w:divsChild>
            <w:div w:id="919171836">
              <w:marLeft w:val="0"/>
              <w:marRight w:val="0"/>
              <w:marTop w:val="0"/>
              <w:marBottom w:val="0"/>
              <w:divBdr>
                <w:top w:val="none" w:sz="0" w:space="0" w:color="auto"/>
                <w:left w:val="none" w:sz="0" w:space="0" w:color="auto"/>
                <w:bottom w:val="none" w:sz="0" w:space="0" w:color="auto"/>
                <w:right w:val="none" w:sz="0" w:space="0" w:color="auto"/>
              </w:divBdr>
              <w:divsChild>
                <w:div w:id="672612791">
                  <w:marLeft w:val="0"/>
                  <w:marRight w:val="0"/>
                  <w:marTop w:val="0"/>
                  <w:marBottom w:val="0"/>
                  <w:divBdr>
                    <w:top w:val="none" w:sz="0" w:space="0" w:color="auto"/>
                    <w:left w:val="none" w:sz="0" w:space="0" w:color="auto"/>
                    <w:bottom w:val="none" w:sz="0" w:space="0" w:color="auto"/>
                    <w:right w:val="none" w:sz="0" w:space="0" w:color="auto"/>
                  </w:divBdr>
                  <w:divsChild>
                    <w:div w:id="660084388">
                      <w:marLeft w:val="2174"/>
                      <w:marRight w:val="0"/>
                      <w:marTop w:val="0"/>
                      <w:marBottom w:val="0"/>
                      <w:divBdr>
                        <w:top w:val="none" w:sz="0" w:space="0" w:color="auto"/>
                        <w:left w:val="none" w:sz="0" w:space="0" w:color="auto"/>
                        <w:bottom w:val="none" w:sz="0" w:space="0" w:color="auto"/>
                        <w:right w:val="none" w:sz="0" w:space="0" w:color="auto"/>
                      </w:divBdr>
                      <w:divsChild>
                        <w:div w:id="2114323641">
                          <w:marLeft w:val="0"/>
                          <w:marRight w:val="0"/>
                          <w:marTop w:val="0"/>
                          <w:marBottom w:val="0"/>
                          <w:divBdr>
                            <w:top w:val="none" w:sz="0" w:space="0" w:color="auto"/>
                            <w:left w:val="none" w:sz="0" w:space="0" w:color="auto"/>
                            <w:bottom w:val="none" w:sz="0" w:space="0" w:color="auto"/>
                            <w:right w:val="none" w:sz="0" w:space="0" w:color="auto"/>
                          </w:divBdr>
                          <w:divsChild>
                            <w:div w:id="24986448">
                              <w:marLeft w:val="0"/>
                              <w:marRight w:val="0"/>
                              <w:marTop w:val="0"/>
                              <w:marBottom w:val="0"/>
                              <w:divBdr>
                                <w:top w:val="none" w:sz="0" w:space="0" w:color="auto"/>
                                <w:left w:val="none" w:sz="0" w:space="0" w:color="auto"/>
                                <w:bottom w:val="none" w:sz="0" w:space="0" w:color="auto"/>
                                <w:right w:val="none" w:sz="0" w:space="0" w:color="auto"/>
                              </w:divBdr>
                            </w:div>
                            <w:div w:id="99086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22567548">
      <w:bodyDiv w:val="1"/>
      <w:marLeft w:val="0"/>
      <w:marRight w:val="0"/>
      <w:marTop w:val="0"/>
      <w:marBottom w:val="0"/>
      <w:divBdr>
        <w:top w:val="none" w:sz="0" w:space="0" w:color="auto"/>
        <w:left w:val="none" w:sz="0" w:space="0" w:color="auto"/>
        <w:bottom w:val="none" w:sz="0" w:space="0" w:color="auto"/>
        <w:right w:val="none" w:sz="0" w:space="0" w:color="auto"/>
      </w:divBdr>
      <w:divsChild>
        <w:div w:id="815879206">
          <w:marLeft w:val="0"/>
          <w:marRight w:val="0"/>
          <w:marTop w:val="0"/>
          <w:marBottom w:val="0"/>
          <w:divBdr>
            <w:top w:val="none" w:sz="0" w:space="0" w:color="auto"/>
            <w:left w:val="none" w:sz="0" w:space="0" w:color="auto"/>
            <w:bottom w:val="none" w:sz="0" w:space="0" w:color="auto"/>
            <w:right w:val="none" w:sz="0" w:space="0" w:color="auto"/>
          </w:divBdr>
          <w:divsChild>
            <w:div w:id="1978801148">
              <w:marLeft w:val="0"/>
              <w:marRight w:val="0"/>
              <w:marTop w:val="0"/>
              <w:marBottom w:val="0"/>
              <w:divBdr>
                <w:top w:val="none" w:sz="0" w:space="0" w:color="auto"/>
                <w:left w:val="none" w:sz="0" w:space="0" w:color="auto"/>
                <w:bottom w:val="none" w:sz="0" w:space="0" w:color="auto"/>
                <w:right w:val="none" w:sz="0" w:space="0" w:color="auto"/>
              </w:divBdr>
              <w:divsChild>
                <w:div w:id="936671173">
                  <w:marLeft w:val="0"/>
                  <w:marRight w:val="0"/>
                  <w:marTop w:val="0"/>
                  <w:marBottom w:val="0"/>
                  <w:divBdr>
                    <w:top w:val="none" w:sz="0" w:space="0" w:color="auto"/>
                    <w:left w:val="none" w:sz="0" w:space="0" w:color="auto"/>
                    <w:bottom w:val="none" w:sz="0" w:space="0" w:color="auto"/>
                    <w:right w:val="none" w:sz="0" w:space="0" w:color="auto"/>
                  </w:divBdr>
                  <w:divsChild>
                    <w:div w:id="1032271106">
                      <w:marLeft w:val="0"/>
                      <w:marRight w:val="0"/>
                      <w:marTop w:val="0"/>
                      <w:marBottom w:val="0"/>
                      <w:divBdr>
                        <w:top w:val="none" w:sz="0" w:space="0" w:color="auto"/>
                        <w:left w:val="none" w:sz="0" w:space="0" w:color="auto"/>
                        <w:bottom w:val="none" w:sz="0" w:space="0" w:color="auto"/>
                        <w:right w:val="none" w:sz="0" w:space="0" w:color="auto"/>
                      </w:divBdr>
                      <w:divsChild>
                        <w:div w:id="870151077">
                          <w:marLeft w:val="0"/>
                          <w:marRight w:val="0"/>
                          <w:marTop w:val="0"/>
                          <w:marBottom w:val="0"/>
                          <w:divBdr>
                            <w:top w:val="none" w:sz="0" w:space="0" w:color="auto"/>
                            <w:left w:val="none" w:sz="0" w:space="0" w:color="auto"/>
                            <w:bottom w:val="none" w:sz="0" w:space="0" w:color="auto"/>
                            <w:right w:val="none" w:sz="0" w:space="0" w:color="auto"/>
                          </w:divBdr>
                          <w:divsChild>
                            <w:div w:id="682128620">
                              <w:marLeft w:val="0"/>
                              <w:marRight w:val="0"/>
                              <w:marTop w:val="0"/>
                              <w:marBottom w:val="0"/>
                              <w:divBdr>
                                <w:top w:val="none" w:sz="0" w:space="0" w:color="auto"/>
                                <w:left w:val="none" w:sz="0" w:space="0" w:color="auto"/>
                                <w:bottom w:val="none" w:sz="0" w:space="0" w:color="auto"/>
                                <w:right w:val="none" w:sz="0" w:space="0" w:color="auto"/>
                              </w:divBdr>
                              <w:divsChild>
                                <w:div w:id="715786195">
                                  <w:marLeft w:val="0"/>
                                  <w:marRight w:val="0"/>
                                  <w:marTop w:val="0"/>
                                  <w:marBottom w:val="0"/>
                                  <w:divBdr>
                                    <w:top w:val="none" w:sz="0" w:space="0" w:color="auto"/>
                                    <w:left w:val="none" w:sz="0" w:space="0" w:color="auto"/>
                                    <w:bottom w:val="none" w:sz="0" w:space="0" w:color="auto"/>
                                    <w:right w:val="none" w:sz="0" w:space="0" w:color="auto"/>
                                  </w:divBdr>
                                  <w:divsChild>
                                    <w:div w:id="1833329705">
                                      <w:marLeft w:val="0"/>
                                      <w:marRight w:val="0"/>
                                      <w:marTop w:val="0"/>
                                      <w:marBottom w:val="0"/>
                                      <w:divBdr>
                                        <w:top w:val="none" w:sz="0" w:space="0" w:color="auto"/>
                                        <w:left w:val="none" w:sz="0" w:space="0" w:color="auto"/>
                                        <w:bottom w:val="none" w:sz="0" w:space="0" w:color="auto"/>
                                        <w:right w:val="none" w:sz="0" w:space="0" w:color="auto"/>
                                      </w:divBdr>
                                      <w:divsChild>
                                        <w:div w:id="1776710080">
                                          <w:marLeft w:val="0"/>
                                          <w:marRight w:val="0"/>
                                          <w:marTop w:val="0"/>
                                          <w:marBottom w:val="0"/>
                                          <w:divBdr>
                                            <w:top w:val="none" w:sz="0" w:space="0" w:color="auto"/>
                                            <w:left w:val="none" w:sz="0" w:space="0" w:color="auto"/>
                                            <w:bottom w:val="none" w:sz="0" w:space="0" w:color="auto"/>
                                            <w:right w:val="none" w:sz="0" w:space="0" w:color="auto"/>
                                          </w:divBdr>
                                          <w:divsChild>
                                            <w:div w:id="278143264">
                                              <w:marLeft w:val="0"/>
                                              <w:marRight w:val="0"/>
                                              <w:marTop w:val="0"/>
                                              <w:marBottom w:val="0"/>
                                              <w:divBdr>
                                                <w:top w:val="none" w:sz="0" w:space="0" w:color="auto"/>
                                                <w:left w:val="none" w:sz="0" w:space="0" w:color="auto"/>
                                                <w:bottom w:val="none" w:sz="0" w:space="0" w:color="auto"/>
                                                <w:right w:val="none" w:sz="0" w:space="0" w:color="auto"/>
                                              </w:divBdr>
                                              <w:divsChild>
                                                <w:div w:id="193619682">
                                                  <w:marLeft w:val="0"/>
                                                  <w:marRight w:val="0"/>
                                                  <w:marTop w:val="0"/>
                                                  <w:marBottom w:val="0"/>
                                                  <w:divBdr>
                                                    <w:top w:val="none" w:sz="0" w:space="0" w:color="auto"/>
                                                    <w:left w:val="none" w:sz="0" w:space="0" w:color="auto"/>
                                                    <w:bottom w:val="none" w:sz="0" w:space="0" w:color="auto"/>
                                                    <w:right w:val="none" w:sz="0" w:space="0" w:color="auto"/>
                                                  </w:divBdr>
                                                  <w:divsChild>
                                                    <w:div w:id="992367876">
                                                      <w:marLeft w:val="0"/>
                                                      <w:marRight w:val="0"/>
                                                      <w:marTop w:val="0"/>
                                                      <w:marBottom w:val="0"/>
                                                      <w:divBdr>
                                                        <w:top w:val="none" w:sz="0" w:space="0" w:color="auto"/>
                                                        <w:left w:val="none" w:sz="0" w:space="0" w:color="auto"/>
                                                        <w:bottom w:val="none" w:sz="0" w:space="0" w:color="auto"/>
                                                        <w:right w:val="none" w:sz="0" w:space="0" w:color="auto"/>
                                                      </w:divBdr>
                                                      <w:divsChild>
                                                        <w:div w:id="1398092331">
                                                          <w:marLeft w:val="0"/>
                                                          <w:marRight w:val="0"/>
                                                          <w:marTop w:val="0"/>
                                                          <w:marBottom w:val="0"/>
                                                          <w:divBdr>
                                                            <w:top w:val="none" w:sz="0" w:space="0" w:color="auto"/>
                                                            <w:left w:val="none" w:sz="0" w:space="0" w:color="auto"/>
                                                            <w:bottom w:val="none" w:sz="0" w:space="0" w:color="auto"/>
                                                            <w:right w:val="none" w:sz="0" w:space="0" w:color="auto"/>
                                                          </w:divBdr>
                                                          <w:divsChild>
                                                            <w:div w:id="1053386084">
                                                              <w:marLeft w:val="0"/>
                                                              <w:marRight w:val="0"/>
                                                              <w:marTop w:val="0"/>
                                                              <w:marBottom w:val="0"/>
                                                              <w:divBdr>
                                                                <w:top w:val="none" w:sz="0" w:space="0" w:color="auto"/>
                                                                <w:left w:val="none" w:sz="0" w:space="0" w:color="auto"/>
                                                                <w:bottom w:val="none" w:sz="0" w:space="0" w:color="auto"/>
                                                                <w:right w:val="none" w:sz="0" w:space="0" w:color="auto"/>
                                                              </w:divBdr>
                                                              <w:divsChild>
                                                                <w:div w:id="920142030">
                                                                  <w:marLeft w:val="0"/>
                                                                  <w:marRight w:val="0"/>
                                                                  <w:marTop w:val="0"/>
                                                                  <w:marBottom w:val="0"/>
                                                                  <w:divBdr>
                                                                    <w:top w:val="none" w:sz="0" w:space="0" w:color="auto"/>
                                                                    <w:left w:val="none" w:sz="0" w:space="0" w:color="auto"/>
                                                                    <w:bottom w:val="none" w:sz="0" w:space="0" w:color="auto"/>
                                                                    <w:right w:val="none" w:sz="0" w:space="0" w:color="auto"/>
                                                                  </w:divBdr>
                                                                  <w:divsChild>
                                                                    <w:div w:id="537550486">
                                                                      <w:marLeft w:val="0"/>
                                                                      <w:marRight w:val="0"/>
                                                                      <w:marTop w:val="0"/>
                                                                      <w:marBottom w:val="0"/>
                                                                      <w:divBdr>
                                                                        <w:top w:val="none" w:sz="0" w:space="0" w:color="auto"/>
                                                                        <w:left w:val="none" w:sz="0" w:space="0" w:color="auto"/>
                                                                        <w:bottom w:val="none" w:sz="0" w:space="0" w:color="auto"/>
                                                                        <w:right w:val="none" w:sz="0" w:space="0" w:color="auto"/>
                                                                      </w:divBdr>
                                                                      <w:divsChild>
                                                                        <w:div w:id="616569645">
                                                                          <w:marLeft w:val="0"/>
                                                                          <w:marRight w:val="0"/>
                                                                          <w:marTop w:val="0"/>
                                                                          <w:marBottom w:val="0"/>
                                                                          <w:divBdr>
                                                                            <w:top w:val="none" w:sz="0" w:space="0" w:color="auto"/>
                                                                            <w:left w:val="none" w:sz="0" w:space="0" w:color="auto"/>
                                                                            <w:bottom w:val="none" w:sz="0" w:space="0" w:color="auto"/>
                                                                            <w:right w:val="none" w:sz="0" w:space="0" w:color="auto"/>
                                                                          </w:divBdr>
                                                                          <w:divsChild>
                                                                            <w:div w:id="1974485511">
                                                                              <w:marLeft w:val="0"/>
                                                                              <w:marRight w:val="0"/>
                                                                              <w:marTop w:val="0"/>
                                                                              <w:marBottom w:val="0"/>
                                                                              <w:divBdr>
                                                                                <w:top w:val="none" w:sz="0" w:space="0" w:color="auto"/>
                                                                                <w:left w:val="none" w:sz="0" w:space="0" w:color="auto"/>
                                                                                <w:bottom w:val="none" w:sz="0" w:space="0" w:color="auto"/>
                                                                                <w:right w:val="none" w:sz="0" w:space="0" w:color="auto"/>
                                                                              </w:divBdr>
                                                                              <w:divsChild>
                                                                                <w:div w:id="45955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2759876">
      <w:bodyDiv w:val="1"/>
      <w:marLeft w:val="0"/>
      <w:marRight w:val="0"/>
      <w:marTop w:val="0"/>
      <w:marBottom w:val="0"/>
      <w:divBdr>
        <w:top w:val="none" w:sz="0" w:space="0" w:color="auto"/>
        <w:left w:val="none" w:sz="0" w:space="0" w:color="auto"/>
        <w:bottom w:val="none" w:sz="0" w:space="0" w:color="auto"/>
        <w:right w:val="none" w:sz="0" w:space="0" w:color="auto"/>
      </w:divBdr>
      <w:divsChild>
        <w:div w:id="353116078">
          <w:marLeft w:val="0"/>
          <w:marRight w:val="0"/>
          <w:marTop w:val="0"/>
          <w:marBottom w:val="0"/>
          <w:divBdr>
            <w:top w:val="none" w:sz="0" w:space="0" w:color="auto"/>
            <w:left w:val="none" w:sz="0" w:space="0" w:color="auto"/>
            <w:bottom w:val="none" w:sz="0" w:space="0" w:color="auto"/>
            <w:right w:val="none" w:sz="0" w:space="0" w:color="auto"/>
          </w:divBdr>
        </w:div>
        <w:div w:id="1618296350">
          <w:marLeft w:val="0"/>
          <w:marRight w:val="0"/>
          <w:marTop w:val="0"/>
          <w:marBottom w:val="0"/>
          <w:divBdr>
            <w:top w:val="none" w:sz="0" w:space="0" w:color="auto"/>
            <w:left w:val="none" w:sz="0" w:space="0" w:color="auto"/>
            <w:bottom w:val="none" w:sz="0" w:space="0" w:color="auto"/>
            <w:right w:val="none" w:sz="0" w:space="0" w:color="auto"/>
          </w:divBdr>
        </w:div>
        <w:div w:id="1882131143">
          <w:marLeft w:val="0"/>
          <w:marRight w:val="0"/>
          <w:marTop w:val="0"/>
          <w:marBottom w:val="0"/>
          <w:divBdr>
            <w:top w:val="none" w:sz="0" w:space="0" w:color="auto"/>
            <w:left w:val="none" w:sz="0" w:space="0" w:color="auto"/>
            <w:bottom w:val="none" w:sz="0" w:space="0" w:color="auto"/>
            <w:right w:val="none" w:sz="0" w:space="0" w:color="auto"/>
          </w:divBdr>
        </w:div>
        <w:div w:id="2064329950">
          <w:marLeft w:val="0"/>
          <w:marRight w:val="0"/>
          <w:marTop w:val="0"/>
          <w:marBottom w:val="0"/>
          <w:divBdr>
            <w:top w:val="none" w:sz="0" w:space="0" w:color="auto"/>
            <w:left w:val="none" w:sz="0" w:space="0" w:color="auto"/>
            <w:bottom w:val="none" w:sz="0" w:space="0" w:color="auto"/>
            <w:right w:val="none" w:sz="0" w:space="0" w:color="auto"/>
          </w:divBdr>
        </w:div>
      </w:divsChild>
    </w:div>
    <w:div w:id="1627078996">
      <w:bodyDiv w:val="1"/>
      <w:marLeft w:val="0"/>
      <w:marRight w:val="0"/>
      <w:marTop w:val="0"/>
      <w:marBottom w:val="0"/>
      <w:divBdr>
        <w:top w:val="none" w:sz="0" w:space="0" w:color="auto"/>
        <w:left w:val="none" w:sz="0" w:space="0" w:color="auto"/>
        <w:bottom w:val="none" w:sz="0" w:space="0" w:color="auto"/>
        <w:right w:val="none" w:sz="0" w:space="0" w:color="auto"/>
      </w:divBdr>
      <w:divsChild>
        <w:div w:id="1975477461">
          <w:marLeft w:val="0"/>
          <w:marRight w:val="0"/>
          <w:marTop w:val="0"/>
          <w:marBottom w:val="0"/>
          <w:divBdr>
            <w:top w:val="none" w:sz="0" w:space="0" w:color="auto"/>
            <w:left w:val="none" w:sz="0" w:space="0" w:color="auto"/>
            <w:bottom w:val="none" w:sz="0" w:space="0" w:color="auto"/>
            <w:right w:val="none" w:sz="0" w:space="0" w:color="auto"/>
          </w:divBdr>
          <w:divsChild>
            <w:div w:id="978655690">
              <w:marLeft w:val="0"/>
              <w:marRight w:val="0"/>
              <w:marTop w:val="0"/>
              <w:marBottom w:val="0"/>
              <w:divBdr>
                <w:top w:val="none" w:sz="0" w:space="0" w:color="auto"/>
                <w:left w:val="none" w:sz="0" w:space="0" w:color="auto"/>
                <w:bottom w:val="none" w:sz="0" w:space="0" w:color="auto"/>
                <w:right w:val="none" w:sz="0" w:space="0" w:color="auto"/>
              </w:divBdr>
              <w:divsChild>
                <w:div w:id="1434856819">
                  <w:marLeft w:val="0"/>
                  <w:marRight w:val="0"/>
                  <w:marTop w:val="0"/>
                  <w:marBottom w:val="0"/>
                  <w:divBdr>
                    <w:top w:val="none" w:sz="0" w:space="0" w:color="auto"/>
                    <w:left w:val="none" w:sz="0" w:space="0" w:color="auto"/>
                    <w:bottom w:val="none" w:sz="0" w:space="0" w:color="auto"/>
                    <w:right w:val="none" w:sz="0" w:space="0" w:color="auto"/>
                  </w:divBdr>
                  <w:divsChild>
                    <w:div w:id="1912038773">
                      <w:marLeft w:val="0"/>
                      <w:marRight w:val="0"/>
                      <w:marTop w:val="0"/>
                      <w:marBottom w:val="0"/>
                      <w:divBdr>
                        <w:top w:val="none" w:sz="0" w:space="0" w:color="auto"/>
                        <w:left w:val="none" w:sz="0" w:space="0" w:color="auto"/>
                        <w:bottom w:val="none" w:sz="0" w:space="0" w:color="auto"/>
                        <w:right w:val="none" w:sz="0" w:space="0" w:color="auto"/>
                      </w:divBdr>
                      <w:divsChild>
                        <w:div w:id="734089505">
                          <w:marLeft w:val="0"/>
                          <w:marRight w:val="0"/>
                          <w:marTop w:val="0"/>
                          <w:marBottom w:val="0"/>
                          <w:divBdr>
                            <w:top w:val="none" w:sz="0" w:space="0" w:color="auto"/>
                            <w:left w:val="none" w:sz="0" w:space="0" w:color="auto"/>
                            <w:bottom w:val="none" w:sz="0" w:space="0" w:color="auto"/>
                            <w:right w:val="none" w:sz="0" w:space="0" w:color="auto"/>
                          </w:divBdr>
                          <w:divsChild>
                            <w:div w:id="124398349">
                              <w:marLeft w:val="0"/>
                              <w:marRight w:val="0"/>
                              <w:marTop w:val="0"/>
                              <w:marBottom w:val="0"/>
                              <w:divBdr>
                                <w:top w:val="none" w:sz="0" w:space="0" w:color="auto"/>
                                <w:left w:val="none" w:sz="0" w:space="0" w:color="auto"/>
                                <w:bottom w:val="none" w:sz="0" w:space="0" w:color="auto"/>
                                <w:right w:val="none" w:sz="0" w:space="0" w:color="auto"/>
                              </w:divBdr>
                              <w:divsChild>
                                <w:div w:id="304623309">
                                  <w:marLeft w:val="0"/>
                                  <w:marRight w:val="0"/>
                                  <w:marTop w:val="0"/>
                                  <w:marBottom w:val="0"/>
                                  <w:divBdr>
                                    <w:top w:val="none" w:sz="0" w:space="0" w:color="auto"/>
                                    <w:left w:val="none" w:sz="0" w:space="0" w:color="auto"/>
                                    <w:bottom w:val="none" w:sz="0" w:space="0" w:color="auto"/>
                                    <w:right w:val="none" w:sz="0" w:space="0" w:color="auto"/>
                                  </w:divBdr>
                                  <w:divsChild>
                                    <w:div w:id="620263910">
                                      <w:marLeft w:val="0"/>
                                      <w:marRight w:val="0"/>
                                      <w:marTop w:val="0"/>
                                      <w:marBottom w:val="0"/>
                                      <w:divBdr>
                                        <w:top w:val="none" w:sz="0" w:space="0" w:color="auto"/>
                                        <w:left w:val="none" w:sz="0" w:space="0" w:color="auto"/>
                                        <w:bottom w:val="none" w:sz="0" w:space="0" w:color="auto"/>
                                        <w:right w:val="none" w:sz="0" w:space="0" w:color="auto"/>
                                      </w:divBdr>
                                      <w:divsChild>
                                        <w:div w:id="2021858941">
                                          <w:marLeft w:val="0"/>
                                          <w:marRight w:val="0"/>
                                          <w:marTop w:val="0"/>
                                          <w:marBottom w:val="0"/>
                                          <w:divBdr>
                                            <w:top w:val="none" w:sz="0" w:space="0" w:color="auto"/>
                                            <w:left w:val="none" w:sz="0" w:space="0" w:color="auto"/>
                                            <w:bottom w:val="none" w:sz="0" w:space="0" w:color="auto"/>
                                            <w:right w:val="none" w:sz="0" w:space="0" w:color="auto"/>
                                          </w:divBdr>
                                          <w:divsChild>
                                            <w:div w:id="1597709417">
                                              <w:marLeft w:val="0"/>
                                              <w:marRight w:val="0"/>
                                              <w:marTop w:val="0"/>
                                              <w:marBottom w:val="0"/>
                                              <w:divBdr>
                                                <w:top w:val="none" w:sz="0" w:space="0" w:color="auto"/>
                                                <w:left w:val="none" w:sz="0" w:space="0" w:color="auto"/>
                                                <w:bottom w:val="none" w:sz="0" w:space="0" w:color="auto"/>
                                                <w:right w:val="none" w:sz="0" w:space="0" w:color="auto"/>
                                              </w:divBdr>
                                              <w:divsChild>
                                                <w:div w:id="231427510">
                                                  <w:marLeft w:val="0"/>
                                                  <w:marRight w:val="0"/>
                                                  <w:marTop w:val="0"/>
                                                  <w:marBottom w:val="0"/>
                                                  <w:divBdr>
                                                    <w:top w:val="none" w:sz="0" w:space="0" w:color="auto"/>
                                                    <w:left w:val="none" w:sz="0" w:space="0" w:color="auto"/>
                                                    <w:bottom w:val="none" w:sz="0" w:space="0" w:color="auto"/>
                                                    <w:right w:val="none" w:sz="0" w:space="0" w:color="auto"/>
                                                  </w:divBdr>
                                                  <w:divsChild>
                                                    <w:div w:id="976571027">
                                                      <w:marLeft w:val="0"/>
                                                      <w:marRight w:val="0"/>
                                                      <w:marTop w:val="0"/>
                                                      <w:marBottom w:val="0"/>
                                                      <w:divBdr>
                                                        <w:top w:val="none" w:sz="0" w:space="0" w:color="auto"/>
                                                        <w:left w:val="none" w:sz="0" w:space="0" w:color="auto"/>
                                                        <w:bottom w:val="none" w:sz="0" w:space="0" w:color="auto"/>
                                                        <w:right w:val="none" w:sz="0" w:space="0" w:color="auto"/>
                                                      </w:divBdr>
                                                      <w:divsChild>
                                                        <w:div w:id="1147093955">
                                                          <w:marLeft w:val="0"/>
                                                          <w:marRight w:val="0"/>
                                                          <w:marTop w:val="0"/>
                                                          <w:marBottom w:val="0"/>
                                                          <w:divBdr>
                                                            <w:top w:val="none" w:sz="0" w:space="0" w:color="auto"/>
                                                            <w:left w:val="none" w:sz="0" w:space="0" w:color="auto"/>
                                                            <w:bottom w:val="none" w:sz="0" w:space="0" w:color="auto"/>
                                                            <w:right w:val="none" w:sz="0" w:space="0" w:color="auto"/>
                                                          </w:divBdr>
                                                          <w:divsChild>
                                                            <w:div w:id="647636820">
                                                              <w:marLeft w:val="0"/>
                                                              <w:marRight w:val="0"/>
                                                              <w:marTop w:val="0"/>
                                                              <w:marBottom w:val="0"/>
                                                              <w:divBdr>
                                                                <w:top w:val="none" w:sz="0" w:space="0" w:color="auto"/>
                                                                <w:left w:val="none" w:sz="0" w:space="0" w:color="auto"/>
                                                                <w:bottom w:val="none" w:sz="0" w:space="0" w:color="auto"/>
                                                                <w:right w:val="none" w:sz="0" w:space="0" w:color="auto"/>
                                                              </w:divBdr>
                                                              <w:divsChild>
                                                                <w:div w:id="342439510">
                                                                  <w:marLeft w:val="0"/>
                                                                  <w:marRight w:val="0"/>
                                                                  <w:marTop w:val="0"/>
                                                                  <w:marBottom w:val="0"/>
                                                                  <w:divBdr>
                                                                    <w:top w:val="none" w:sz="0" w:space="0" w:color="auto"/>
                                                                    <w:left w:val="none" w:sz="0" w:space="0" w:color="auto"/>
                                                                    <w:bottom w:val="none" w:sz="0" w:space="0" w:color="auto"/>
                                                                    <w:right w:val="none" w:sz="0" w:space="0" w:color="auto"/>
                                                                  </w:divBdr>
                                                                  <w:divsChild>
                                                                    <w:div w:id="1048183201">
                                                                      <w:marLeft w:val="0"/>
                                                                      <w:marRight w:val="0"/>
                                                                      <w:marTop w:val="0"/>
                                                                      <w:marBottom w:val="0"/>
                                                                      <w:divBdr>
                                                                        <w:top w:val="none" w:sz="0" w:space="0" w:color="auto"/>
                                                                        <w:left w:val="none" w:sz="0" w:space="0" w:color="auto"/>
                                                                        <w:bottom w:val="none" w:sz="0" w:space="0" w:color="auto"/>
                                                                        <w:right w:val="none" w:sz="0" w:space="0" w:color="auto"/>
                                                                      </w:divBdr>
                                                                      <w:divsChild>
                                                                        <w:div w:id="883950420">
                                                                          <w:marLeft w:val="0"/>
                                                                          <w:marRight w:val="0"/>
                                                                          <w:marTop w:val="0"/>
                                                                          <w:marBottom w:val="0"/>
                                                                          <w:divBdr>
                                                                            <w:top w:val="none" w:sz="0" w:space="0" w:color="auto"/>
                                                                            <w:left w:val="none" w:sz="0" w:space="0" w:color="auto"/>
                                                                            <w:bottom w:val="none" w:sz="0" w:space="0" w:color="auto"/>
                                                                            <w:right w:val="none" w:sz="0" w:space="0" w:color="auto"/>
                                                                          </w:divBdr>
                                                                          <w:divsChild>
                                                                            <w:div w:id="1139952236">
                                                                              <w:marLeft w:val="0"/>
                                                                              <w:marRight w:val="0"/>
                                                                              <w:marTop w:val="0"/>
                                                                              <w:marBottom w:val="0"/>
                                                                              <w:divBdr>
                                                                                <w:top w:val="none" w:sz="0" w:space="0" w:color="auto"/>
                                                                                <w:left w:val="none" w:sz="0" w:space="0" w:color="auto"/>
                                                                                <w:bottom w:val="none" w:sz="0" w:space="0" w:color="auto"/>
                                                                                <w:right w:val="none" w:sz="0" w:space="0" w:color="auto"/>
                                                                              </w:divBdr>
                                                                              <w:divsChild>
                                                                                <w:div w:id="1600677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0723191">
      <w:bodyDiv w:val="1"/>
      <w:marLeft w:val="0"/>
      <w:marRight w:val="0"/>
      <w:marTop w:val="0"/>
      <w:marBottom w:val="0"/>
      <w:divBdr>
        <w:top w:val="none" w:sz="0" w:space="0" w:color="auto"/>
        <w:left w:val="none" w:sz="0" w:space="0" w:color="auto"/>
        <w:bottom w:val="none" w:sz="0" w:space="0" w:color="auto"/>
        <w:right w:val="none" w:sz="0" w:space="0" w:color="auto"/>
      </w:divBdr>
    </w:div>
    <w:div w:id="1655065001">
      <w:bodyDiv w:val="1"/>
      <w:marLeft w:val="0"/>
      <w:marRight w:val="0"/>
      <w:marTop w:val="0"/>
      <w:marBottom w:val="0"/>
      <w:divBdr>
        <w:top w:val="none" w:sz="0" w:space="0" w:color="auto"/>
        <w:left w:val="none" w:sz="0" w:space="0" w:color="auto"/>
        <w:bottom w:val="none" w:sz="0" w:space="0" w:color="auto"/>
        <w:right w:val="none" w:sz="0" w:space="0" w:color="auto"/>
      </w:divBdr>
      <w:divsChild>
        <w:div w:id="1723097848">
          <w:marLeft w:val="0"/>
          <w:marRight w:val="0"/>
          <w:marTop w:val="0"/>
          <w:marBottom w:val="0"/>
          <w:divBdr>
            <w:top w:val="none" w:sz="0" w:space="0" w:color="auto"/>
            <w:left w:val="none" w:sz="0" w:space="0" w:color="auto"/>
            <w:bottom w:val="none" w:sz="0" w:space="0" w:color="auto"/>
            <w:right w:val="none" w:sz="0" w:space="0" w:color="auto"/>
          </w:divBdr>
          <w:divsChild>
            <w:div w:id="343945078">
              <w:marLeft w:val="0"/>
              <w:marRight w:val="0"/>
              <w:marTop w:val="0"/>
              <w:marBottom w:val="0"/>
              <w:divBdr>
                <w:top w:val="none" w:sz="0" w:space="0" w:color="auto"/>
                <w:left w:val="none" w:sz="0" w:space="0" w:color="auto"/>
                <w:bottom w:val="none" w:sz="0" w:space="0" w:color="auto"/>
                <w:right w:val="none" w:sz="0" w:space="0" w:color="auto"/>
              </w:divBdr>
              <w:divsChild>
                <w:div w:id="1220163765">
                  <w:marLeft w:val="0"/>
                  <w:marRight w:val="0"/>
                  <w:marTop w:val="0"/>
                  <w:marBottom w:val="0"/>
                  <w:divBdr>
                    <w:top w:val="none" w:sz="0" w:space="0" w:color="auto"/>
                    <w:left w:val="none" w:sz="0" w:space="0" w:color="auto"/>
                    <w:bottom w:val="none" w:sz="0" w:space="0" w:color="auto"/>
                    <w:right w:val="none" w:sz="0" w:space="0" w:color="auto"/>
                  </w:divBdr>
                  <w:divsChild>
                    <w:div w:id="198057287">
                      <w:marLeft w:val="1719"/>
                      <w:marRight w:val="0"/>
                      <w:marTop w:val="0"/>
                      <w:marBottom w:val="0"/>
                      <w:divBdr>
                        <w:top w:val="none" w:sz="0" w:space="0" w:color="auto"/>
                        <w:left w:val="none" w:sz="0" w:space="0" w:color="auto"/>
                        <w:bottom w:val="none" w:sz="0" w:space="0" w:color="auto"/>
                        <w:right w:val="none" w:sz="0" w:space="0" w:color="auto"/>
                      </w:divBdr>
                      <w:divsChild>
                        <w:div w:id="627978237">
                          <w:marLeft w:val="0"/>
                          <w:marRight w:val="0"/>
                          <w:marTop w:val="0"/>
                          <w:marBottom w:val="0"/>
                          <w:divBdr>
                            <w:top w:val="none" w:sz="0" w:space="0" w:color="auto"/>
                            <w:left w:val="none" w:sz="0" w:space="0" w:color="auto"/>
                            <w:bottom w:val="none" w:sz="0" w:space="0" w:color="auto"/>
                            <w:right w:val="none" w:sz="0" w:space="0" w:color="auto"/>
                          </w:divBdr>
                          <w:divsChild>
                            <w:div w:id="1914772703">
                              <w:marLeft w:val="0"/>
                              <w:marRight w:val="0"/>
                              <w:marTop w:val="0"/>
                              <w:marBottom w:val="0"/>
                              <w:divBdr>
                                <w:top w:val="none" w:sz="0" w:space="0" w:color="auto"/>
                                <w:left w:val="none" w:sz="0" w:space="0" w:color="auto"/>
                                <w:bottom w:val="none" w:sz="0" w:space="0" w:color="auto"/>
                                <w:right w:val="none" w:sz="0" w:space="0" w:color="auto"/>
                              </w:divBdr>
                            </w:div>
                            <w:div w:id="211655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2733544">
      <w:bodyDiv w:val="1"/>
      <w:marLeft w:val="0"/>
      <w:marRight w:val="0"/>
      <w:marTop w:val="0"/>
      <w:marBottom w:val="0"/>
      <w:divBdr>
        <w:top w:val="none" w:sz="0" w:space="0" w:color="auto"/>
        <w:left w:val="none" w:sz="0" w:space="0" w:color="auto"/>
        <w:bottom w:val="none" w:sz="0" w:space="0" w:color="auto"/>
        <w:right w:val="none" w:sz="0" w:space="0" w:color="auto"/>
      </w:divBdr>
    </w:div>
    <w:div w:id="1662779730">
      <w:bodyDiv w:val="1"/>
      <w:marLeft w:val="0"/>
      <w:marRight w:val="0"/>
      <w:marTop w:val="0"/>
      <w:marBottom w:val="0"/>
      <w:divBdr>
        <w:top w:val="none" w:sz="0" w:space="0" w:color="auto"/>
        <w:left w:val="none" w:sz="0" w:space="0" w:color="auto"/>
        <w:bottom w:val="none" w:sz="0" w:space="0" w:color="auto"/>
        <w:right w:val="none" w:sz="0" w:space="0" w:color="auto"/>
      </w:divBdr>
      <w:divsChild>
        <w:div w:id="11282821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48386">
      <w:bodyDiv w:val="1"/>
      <w:marLeft w:val="0"/>
      <w:marRight w:val="0"/>
      <w:marTop w:val="0"/>
      <w:marBottom w:val="0"/>
      <w:divBdr>
        <w:top w:val="none" w:sz="0" w:space="0" w:color="auto"/>
        <w:left w:val="none" w:sz="0" w:space="0" w:color="auto"/>
        <w:bottom w:val="none" w:sz="0" w:space="0" w:color="auto"/>
        <w:right w:val="none" w:sz="0" w:space="0" w:color="auto"/>
      </w:divBdr>
      <w:divsChild>
        <w:div w:id="1407723612">
          <w:marLeft w:val="0"/>
          <w:marRight w:val="0"/>
          <w:marTop w:val="0"/>
          <w:marBottom w:val="0"/>
          <w:divBdr>
            <w:top w:val="none" w:sz="0" w:space="0" w:color="auto"/>
            <w:left w:val="none" w:sz="0" w:space="0" w:color="auto"/>
            <w:bottom w:val="none" w:sz="0" w:space="0" w:color="auto"/>
            <w:right w:val="none" w:sz="0" w:space="0" w:color="auto"/>
          </w:divBdr>
          <w:divsChild>
            <w:div w:id="2064402936">
              <w:marLeft w:val="0"/>
              <w:marRight w:val="0"/>
              <w:marTop w:val="0"/>
              <w:marBottom w:val="0"/>
              <w:divBdr>
                <w:top w:val="none" w:sz="0" w:space="0" w:color="auto"/>
                <w:left w:val="none" w:sz="0" w:space="0" w:color="auto"/>
                <w:bottom w:val="none" w:sz="0" w:space="0" w:color="auto"/>
                <w:right w:val="none" w:sz="0" w:space="0" w:color="auto"/>
              </w:divBdr>
              <w:divsChild>
                <w:div w:id="1135682355">
                  <w:marLeft w:val="0"/>
                  <w:marRight w:val="0"/>
                  <w:marTop w:val="0"/>
                  <w:marBottom w:val="0"/>
                  <w:divBdr>
                    <w:top w:val="none" w:sz="0" w:space="0" w:color="auto"/>
                    <w:left w:val="none" w:sz="0" w:space="0" w:color="auto"/>
                    <w:bottom w:val="none" w:sz="0" w:space="0" w:color="auto"/>
                    <w:right w:val="none" w:sz="0" w:space="0" w:color="auto"/>
                  </w:divBdr>
                  <w:divsChild>
                    <w:div w:id="521483066">
                      <w:marLeft w:val="0"/>
                      <w:marRight w:val="0"/>
                      <w:marTop w:val="0"/>
                      <w:marBottom w:val="0"/>
                      <w:divBdr>
                        <w:top w:val="none" w:sz="0" w:space="0" w:color="auto"/>
                        <w:left w:val="none" w:sz="0" w:space="0" w:color="auto"/>
                        <w:bottom w:val="none" w:sz="0" w:space="0" w:color="auto"/>
                        <w:right w:val="none" w:sz="0" w:space="0" w:color="auto"/>
                      </w:divBdr>
                      <w:divsChild>
                        <w:div w:id="805587320">
                          <w:marLeft w:val="0"/>
                          <w:marRight w:val="0"/>
                          <w:marTop w:val="0"/>
                          <w:marBottom w:val="0"/>
                          <w:divBdr>
                            <w:top w:val="none" w:sz="0" w:space="0" w:color="auto"/>
                            <w:left w:val="none" w:sz="0" w:space="0" w:color="auto"/>
                            <w:bottom w:val="none" w:sz="0" w:space="0" w:color="auto"/>
                            <w:right w:val="none" w:sz="0" w:space="0" w:color="auto"/>
                          </w:divBdr>
                          <w:divsChild>
                            <w:div w:id="827937359">
                              <w:marLeft w:val="0"/>
                              <w:marRight w:val="0"/>
                              <w:marTop w:val="0"/>
                              <w:marBottom w:val="0"/>
                              <w:divBdr>
                                <w:top w:val="none" w:sz="0" w:space="0" w:color="auto"/>
                                <w:left w:val="none" w:sz="0" w:space="0" w:color="auto"/>
                                <w:bottom w:val="none" w:sz="0" w:space="0" w:color="auto"/>
                                <w:right w:val="none" w:sz="0" w:space="0" w:color="auto"/>
                              </w:divBdr>
                              <w:divsChild>
                                <w:div w:id="820274805">
                                  <w:marLeft w:val="0"/>
                                  <w:marRight w:val="0"/>
                                  <w:marTop w:val="0"/>
                                  <w:marBottom w:val="0"/>
                                  <w:divBdr>
                                    <w:top w:val="none" w:sz="0" w:space="0" w:color="auto"/>
                                    <w:left w:val="none" w:sz="0" w:space="0" w:color="auto"/>
                                    <w:bottom w:val="none" w:sz="0" w:space="0" w:color="auto"/>
                                    <w:right w:val="none" w:sz="0" w:space="0" w:color="auto"/>
                                  </w:divBdr>
                                  <w:divsChild>
                                    <w:div w:id="377315786">
                                      <w:marLeft w:val="0"/>
                                      <w:marRight w:val="0"/>
                                      <w:marTop w:val="0"/>
                                      <w:marBottom w:val="0"/>
                                      <w:divBdr>
                                        <w:top w:val="none" w:sz="0" w:space="0" w:color="auto"/>
                                        <w:left w:val="none" w:sz="0" w:space="0" w:color="auto"/>
                                        <w:bottom w:val="none" w:sz="0" w:space="0" w:color="auto"/>
                                        <w:right w:val="none" w:sz="0" w:space="0" w:color="auto"/>
                                      </w:divBdr>
                                      <w:divsChild>
                                        <w:div w:id="2113889891">
                                          <w:marLeft w:val="0"/>
                                          <w:marRight w:val="0"/>
                                          <w:marTop w:val="0"/>
                                          <w:marBottom w:val="0"/>
                                          <w:divBdr>
                                            <w:top w:val="none" w:sz="0" w:space="0" w:color="auto"/>
                                            <w:left w:val="none" w:sz="0" w:space="0" w:color="auto"/>
                                            <w:bottom w:val="none" w:sz="0" w:space="0" w:color="auto"/>
                                            <w:right w:val="none" w:sz="0" w:space="0" w:color="auto"/>
                                          </w:divBdr>
                                          <w:divsChild>
                                            <w:div w:id="1656454796">
                                              <w:marLeft w:val="0"/>
                                              <w:marRight w:val="0"/>
                                              <w:marTop w:val="0"/>
                                              <w:marBottom w:val="0"/>
                                              <w:divBdr>
                                                <w:top w:val="none" w:sz="0" w:space="0" w:color="auto"/>
                                                <w:left w:val="none" w:sz="0" w:space="0" w:color="auto"/>
                                                <w:bottom w:val="none" w:sz="0" w:space="0" w:color="auto"/>
                                                <w:right w:val="none" w:sz="0" w:space="0" w:color="auto"/>
                                              </w:divBdr>
                                              <w:divsChild>
                                                <w:div w:id="987628423">
                                                  <w:marLeft w:val="0"/>
                                                  <w:marRight w:val="0"/>
                                                  <w:marTop w:val="0"/>
                                                  <w:marBottom w:val="0"/>
                                                  <w:divBdr>
                                                    <w:top w:val="none" w:sz="0" w:space="0" w:color="auto"/>
                                                    <w:left w:val="none" w:sz="0" w:space="0" w:color="auto"/>
                                                    <w:bottom w:val="none" w:sz="0" w:space="0" w:color="auto"/>
                                                    <w:right w:val="none" w:sz="0" w:space="0" w:color="auto"/>
                                                  </w:divBdr>
                                                  <w:divsChild>
                                                    <w:div w:id="1972903362">
                                                      <w:marLeft w:val="0"/>
                                                      <w:marRight w:val="0"/>
                                                      <w:marTop w:val="0"/>
                                                      <w:marBottom w:val="0"/>
                                                      <w:divBdr>
                                                        <w:top w:val="none" w:sz="0" w:space="0" w:color="auto"/>
                                                        <w:left w:val="none" w:sz="0" w:space="0" w:color="auto"/>
                                                        <w:bottom w:val="none" w:sz="0" w:space="0" w:color="auto"/>
                                                        <w:right w:val="none" w:sz="0" w:space="0" w:color="auto"/>
                                                      </w:divBdr>
                                                      <w:divsChild>
                                                        <w:div w:id="2099863421">
                                                          <w:marLeft w:val="0"/>
                                                          <w:marRight w:val="0"/>
                                                          <w:marTop w:val="0"/>
                                                          <w:marBottom w:val="0"/>
                                                          <w:divBdr>
                                                            <w:top w:val="none" w:sz="0" w:space="0" w:color="auto"/>
                                                            <w:left w:val="none" w:sz="0" w:space="0" w:color="auto"/>
                                                            <w:bottom w:val="none" w:sz="0" w:space="0" w:color="auto"/>
                                                            <w:right w:val="none" w:sz="0" w:space="0" w:color="auto"/>
                                                          </w:divBdr>
                                                          <w:divsChild>
                                                            <w:div w:id="190844018">
                                                              <w:marLeft w:val="0"/>
                                                              <w:marRight w:val="0"/>
                                                              <w:marTop w:val="0"/>
                                                              <w:marBottom w:val="0"/>
                                                              <w:divBdr>
                                                                <w:top w:val="none" w:sz="0" w:space="0" w:color="auto"/>
                                                                <w:left w:val="none" w:sz="0" w:space="0" w:color="auto"/>
                                                                <w:bottom w:val="none" w:sz="0" w:space="0" w:color="auto"/>
                                                                <w:right w:val="none" w:sz="0" w:space="0" w:color="auto"/>
                                                              </w:divBdr>
                                                              <w:divsChild>
                                                                <w:div w:id="514078334">
                                                                  <w:marLeft w:val="0"/>
                                                                  <w:marRight w:val="0"/>
                                                                  <w:marTop w:val="0"/>
                                                                  <w:marBottom w:val="0"/>
                                                                  <w:divBdr>
                                                                    <w:top w:val="none" w:sz="0" w:space="0" w:color="auto"/>
                                                                    <w:left w:val="none" w:sz="0" w:space="0" w:color="auto"/>
                                                                    <w:bottom w:val="none" w:sz="0" w:space="0" w:color="auto"/>
                                                                    <w:right w:val="none" w:sz="0" w:space="0" w:color="auto"/>
                                                                  </w:divBdr>
                                                                  <w:divsChild>
                                                                    <w:div w:id="704063204">
                                                                      <w:marLeft w:val="0"/>
                                                                      <w:marRight w:val="0"/>
                                                                      <w:marTop w:val="0"/>
                                                                      <w:marBottom w:val="0"/>
                                                                      <w:divBdr>
                                                                        <w:top w:val="none" w:sz="0" w:space="0" w:color="auto"/>
                                                                        <w:left w:val="none" w:sz="0" w:space="0" w:color="auto"/>
                                                                        <w:bottom w:val="none" w:sz="0" w:space="0" w:color="auto"/>
                                                                        <w:right w:val="none" w:sz="0" w:space="0" w:color="auto"/>
                                                                      </w:divBdr>
                                                                      <w:divsChild>
                                                                        <w:div w:id="1067611445">
                                                                          <w:marLeft w:val="0"/>
                                                                          <w:marRight w:val="0"/>
                                                                          <w:marTop w:val="0"/>
                                                                          <w:marBottom w:val="0"/>
                                                                          <w:divBdr>
                                                                            <w:top w:val="none" w:sz="0" w:space="0" w:color="auto"/>
                                                                            <w:left w:val="none" w:sz="0" w:space="0" w:color="auto"/>
                                                                            <w:bottom w:val="none" w:sz="0" w:space="0" w:color="auto"/>
                                                                            <w:right w:val="none" w:sz="0" w:space="0" w:color="auto"/>
                                                                          </w:divBdr>
                                                                          <w:divsChild>
                                                                            <w:div w:id="1768697167">
                                                                              <w:marLeft w:val="0"/>
                                                                              <w:marRight w:val="0"/>
                                                                              <w:marTop w:val="0"/>
                                                                              <w:marBottom w:val="0"/>
                                                                              <w:divBdr>
                                                                                <w:top w:val="none" w:sz="0" w:space="0" w:color="auto"/>
                                                                                <w:left w:val="none" w:sz="0" w:space="0" w:color="auto"/>
                                                                                <w:bottom w:val="none" w:sz="0" w:space="0" w:color="auto"/>
                                                                                <w:right w:val="none" w:sz="0" w:space="0" w:color="auto"/>
                                                                              </w:divBdr>
                                                                              <w:divsChild>
                                                                                <w:div w:id="965700598">
                                                                                  <w:marLeft w:val="0"/>
                                                                                  <w:marRight w:val="0"/>
                                                                                  <w:marTop w:val="0"/>
                                                                                  <w:marBottom w:val="0"/>
                                                                                  <w:divBdr>
                                                                                    <w:top w:val="none" w:sz="0" w:space="0" w:color="auto"/>
                                                                                    <w:left w:val="none" w:sz="0" w:space="0" w:color="auto"/>
                                                                                    <w:bottom w:val="none" w:sz="0" w:space="0" w:color="auto"/>
                                                                                    <w:right w:val="none" w:sz="0" w:space="0" w:color="auto"/>
                                                                                  </w:divBdr>
                                                                                  <w:divsChild>
                                                                                    <w:div w:id="15857237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7048128">
      <w:bodyDiv w:val="1"/>
      <w:marLeft w:val="0"/>
      <w:marRight w:val="0"/>
      <w:marTop w:val="0"/>
      <w:marBottom w:val="0"/>
      <w:divBdr>
        <w:top w:val="none" w:sz="0" w:space="0" w:color="auto"/>
        <w:left w:val="none" w:sz="0" w:space="0" w:color="auto"/>
        <w:bottom w:val="none" w:sz="0" w:space="0" w:color="auto"/>
        <w:right w:val="none" w:sz="0" w:space="0" w:color="auto"/>
      </w:divBdr>
      <w:divsChild>
        <w:div w:id="330909483">
          <w:marLeft w:val="0"/>
          <w:marRight w:val="0"/>
          <w:marTop w:val="0"/>
          <w:marBottom w:val="0"/>
          <w:divBdr>
            <w:top w:val="none" w:sz="0" w:space="0" w:color="auto"/>
            <w:left w:val="none" w:sz="0" w:space="0" w:color="auto"/>
            <w:bottom w:val="none" w:sz="0" w:space="0" w:color="auto"/>
            <w:right w:val="none" w:sz="0" w:space="0" w:color="auto"/>
          </w:divBdr>
          <w:divsChild>
            <w:div w:id="1696804240">
              <w:marLeft w:val="0"/>
              <w:marRight w:val="0"/>
              <w:marTop w:val="0"/>
              <w:marBottom w:val="0"/>
              <w:divBdr>
                <w:top w:val="none" w:sz="0" w:space="0" w:color="auto"/>
                <w:left w:val="none" w:sz="0" w:space="0" w:color="auto"/>
                <w:bottom w:val="none" w:sz="0" w:space="0" w:color="auto"/>
                <w:right w:val="none" w:sz="0" w:space="0" w:color="auto"/>
              </w:divBdr>
              <w:divsChild>
                <w:div w:id="553541111">
                  <w:marLeft w:val="0"/>
                  <w:marRight w:val="0"/>
                  <w:marTop w:val="0"/>
                  <w:marBottom w:val="0"/>
                  <w:divBdr>
                    <w:top w:val="none" w:sz="0" w:space="0" w:color="auto"/>
                    <w:left w:val="none" w:sz="0" w:space="0" w:color="auto"/>
                    <w:bottom w:val="none" w:sz="0" w:space="0" w:color="auto"/>
                    <w:right w:val="none" w:sz="0" w:space="0" w:color="auto"/>
                  </w:divBdr>
                  <w:divsChild>
                    <w:div w:id="1789934353">
                      <w:marLeft w:val="1719"/>
                      <w:marRight w:val="0"/>
                      <w:marTop w:val="0"/>
                      <w:marBottom w:val="0"/>
                      <w:divBdr>
                        <w:top w:val="none" w:sz="0" w:space="0" w:color="auto"/>
                        <w:left w:val="none" w:sz="0" w:space="0" w:color="auto"/>
                        <w:bottom w:val="none" w:sz="0" w:space="0" w:color="auto"/>
                        <w:right w:val="none" w:sz="0" w:space="0" w:color="auto"/>
                      </w:divBdr>
                      <w:divsChild>
                        <w:div w:id="835343348">
                          <w:marLeft w:val="0"/>
                          <w:marRight w:val="0"/>
                          <w:marTop w:val="0"/>
                          <w:marBottom w:val="0"/>
                          <w:divBdr>
                            <w:top w:val="none" w:sz="0" w:space="0" w:color="auto"/>
                            <w:left w:val="none" w:sz="0" w:space="0" w:color="auto"/>
                            <w:bottom w:val="none" w:sz="0" w:space="0" w:color="auto"/>
                            <w:right w:val="none" w:sz="0" w:space="0" w:color="auto"/>
                          </w:divBdr>
                          <w:divsChild>
                            <w:div w:id="10107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01402">
      <w:bodyDiv w:val="1"/>
      <w:marLeft w:val="0"/>
      <w:marRight w:val="0"/>
      <w:marTop w:val="0"/>
      <w:marBottom w:val="0"/>
      <w:divBdr>
        <w:top w:val="none" w:sz="0" w:space="0" w:color="auto"/>
        <w:left w:val="none" w:sz="0" w:space="0" w:color="auto"/>
        <w:bottom w:val="none" w:sz="0" w:space="0" w:color="auto"/>
        <w:right w:val="none" w:sz="0" w:space="0" w:color="auto"/>
      </w:divBdr>
    </w:div>
    <w:div w:id="1724403362">
      <w:bodyDiv w:val="1"/>
      <w:marLeft w:val="0"/>
      <w:marRight w:val="0"/>
      <w:marTop w:val="0"/>
      <w:marBottom w:val="0"/>
      <w:divBdr>
        <w:top w:val="none" w:sz="0" w:space="0" w:color="auto"/>
        <w:left w:val="none" w:sz="0" w:space="0" w:color="auto"/>
        <w:bottom w:val="none" w:sz="0" w:space="0" w:color="auto"/>
        <w:right w:val="none" w:sz="0" w:space="0" w:color="auto"/>
      </w:divBdr>
      <w:divsChild>
        <w:div w:id="1519738179">
          <w:marLeft w:val="0"/>
          <w:marRight w:val="0"/>
          <w:marTop w:val="0"/>
          <w:marBottom w:val="0"/>
          <w:divBdr>
            <w:top w:val="none" w:sz="0" w:space="0" w:color="auto"/>
            <w:left w:val="none" w:sz="0" w:space="0" w:color="auto"/>
            <w:bottom w:val="none" w:sz="0" w:space="0" w:color="auto"/>
            <w:right w:val="none" w:sz="0" w:space="0" w:color="auto"/>
          </w:divBdr>
          <w:divsChild>
            <w:div w:id="915743111">
              <w:marLeft w:val="0"/>
              <w:marRight w:val="0"/>
              <w:marTop w:val="0"/>
              <w:marBottom w:val="0"/>
              <w:divBdr>
                <w:top w:val="none" w:sz="0" w:space="0" w:color="auto"/>
                <w:left w:val="none" w:sz="0" w:space="0" w:color="auto"/>
                <w:bottom w:val="none" w:sz="0" w:space="0" w:color="auto"/>
                <w:right w:val="none" w:sz="0" w:space="0" w:color="auto"/>
              </w:divBdr>
              <w:divsChild>
                <w:div w:id="822232434">
                  <w:marLeft w:val="0"/>
                  <w:marRight w:val="0"/>
                  <w:marTop w:val="0"/>
                  <w:marBottom w:val="0"/>
                  <w:divBdr>
                    <w:top w:val="none" w:sz="0" w:space="0" w:color="auto"/>
                    <w:left w:val="none" w:sz="0" w:space="0" w:color="auto"/>
                    <w:bottom w:val="none" w:sz="0" w:space="0" w:color="auto"/>
                    <w:right w:val="none" w:sz="0" w:space="0" w:color="auto"/>
                  </w:divBdr>
                  <w:divsChild>
                    <w:div w:id="618875303">
                      <w:marLeft w:val="2174"/>
                      <w:marRight w:val="0"/>
                      <w:marTop w:val="0"/>
                      <w:marBottom w:val="0"/>
                      <w:divBdr>
                        <w:top w:val="none" w:sz="0" w:space="0" w:color="auto"/>
                        <w:left w:val="none" w:sz="0" w:space="0" w:color="auto"/>
                        <w:bottom w:val="none" w:sz="0" w:space="0" w:color="auto"/>
                        <w:right w:val="none" w:sz="0" w:space="0" w:color="auto"/>
                      </w:divBdr>
                      <w:divsChild>
                        <w:div w:id="273051727">
                          <w:marLeft w:val="0"/>
                          <w:marRight w:val="0"/>
                          <w:marTop w:val="0"/>
                          <w:marBottom w:val="0"/>
                          <w:divBdr>
                            <w:top w:val="none" w:sz="0" w:space="0" w:color="auto"/>
                            <w:left w:val="none" w:sz="0" w:space="0" w:color="auto"/>
                            <w:bottom w:val="none" w:sz="0" w:space="0" w:color="auto"/>
                            <w:right w:val="none" w:sz="0" w:space="0" w:color="auto"/>
                          </w:divBdr>
                          <w:divsChild>
                            <w:div w:id="616986029">
                              <w:marLeft w:val="0"/>
                              <w:marRight w:val="0"/>
                              <w:marTop w:val="0"/>
                              <w:marBottom w:val="0"/>
                              <w:divBdr>
                                <w:top w:val="none" w:sz="0" w:space="0" w:color="auto"/>
                                <w:left w:val="none" w:sz="0" w:space="0" w:color="auto"/>
                                <w:bottom w:val="none" w:sz="0" w:space="0" w:color="auto"/>
                                <w:right w:val="none" w:sz="0" w:space="0" w:color="auto"/>
                              </w:divBdr>
                            </w:div>
                            <w:div w:id="166516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5106300">
      <w:bodyDiv w:val="1"/>
      <w:marLeft w:val="0"/>
      <w:marRight w:val="0"/>
      <w:marTop w:val="0"/>
      <w:marBottom w:val="0"/>
      <w:divBdr>
        <w:top w:val="none" w:sz="0" w:space="0" w:color="auto"/>
        <w:left w:val="none" w:sz="0" w:space="0" w:color="auto"/>
        <w:bottom w:val="none" w:sz="0" w:space="0" w:color="auto"/>
        <w:right w:val="none" w:sz="0" w:space="0" w:color="auto"/>
      </w:divBdr>
      <w:divsChild>
        <w:div w:id="13064696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6566438">
      <w:bodyDiv w:val="1"/>
      <w:marLeft w:val="0"/>
      <w:marRight w:val="0"/>
      <w:marTop w:val="0"/>
      <w:marBottom w:val="0"/>
      <w:divBdr>
        <w:top w:val="none" w:sz="0" w:space="0" w:color="auto"/>
        <w:left w:val="none" w:sz="0" w:space="0" w:color="auto"/>
        <w:bottom w:val="none" w:sz="0" w:space="0" w:color="auto"/>
        <w:right w:val="none" w:sz="0" w:space="0" w:color="auto"/>
      </w:divBdr>
      <w:divsChild>
        <w:div w:id="669331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0034432">
      <w:bodyDiv w:val="1"/>
      <w:marLeft w:val="0"/>
      <w:marRight w:val="0"/>
      <w:marTop w:val="0"/>
      <w:marBottom w:val="0"/>
      <w:divBdr>
        <w:top w:val="none" w:sz="0" w:space="0" w:color="auto"/>
        <w:left w:val="none" w:sz="0" w:space="0" w:color="auto"/>
        <w:bottom w:val="none" w:sz="0" w:space="0" w:color="auto"/>
        <w:right w:val="none" w:sz="0" w:space="0" w:color="auto"/>
      </w:divBdr>
      <w:divsChild>
        <w:div w:id="324940042">
          <w:marLeft w:val="0"/>
          <w:marRight w:val="0"/>
          <w:marTop w:val="0"/>
          <w:marBottom w:val="0"/>
          <w:divBdr>
            <w:top w:val="none" w:sz="0" w:space="0" w:color="auto"/>
            <w:left w:val="none" w:sz="0" w:space="0" w:color="auto"/>
            <w:bottom w:val="none" w:sz="0" w:space="0" w:color="auto"/>
            <w:right w:val="none" w:sz="0" w:space="0" w:color="auto"/>
          </w:divBdr>
          <w:divsChild>
            <w:div w:id="923492706">
              <w:marLeft w:val="0"/>
              <w:marRight w:val="0"/>
              <w:marTop w:val="0"/>
              <w:marBottom w:val="0"/>
              <w:divBdr>
                <w:top w:val="none" w:sz="0" w:space="0" w:color="auto"/>
                <w:left w:val="none" w:sz="0" w:space="0" w:color="auto"/>
                <w:bottom w:val="none" w:sz="0" w:space="0" w:color="auto"/>
                <w:right w:val="none" w:sz="0" w:space="0" w:color="auto"/>
              </w:divBdr>
              <w:divsChild>
                <w:div w:id="1390497292">
                  <w:marLeft w:val="0"/>
                  <w:marRight w:val="0"/>
                  <w:marTop w:val="0"/>
                  <w:marBottom w:val="0"/>
                  <w:divBdr>
                    <w:top w:val="none" w:sz="0" w:space="0" w:color="auto"/>
                    <w:left w:val="none" w:sz="0" w:space="0" w:color="auto"/>
                    <w:bottom w:val="single" w:sz="6" w:space="7" w:color="000000"/>
                    <w:right w:val="none" w:sz="0" w:space="0" w:color="auto"/>
                  </w:divBdr>
                  <w:divsChild>
                    <w:div w:id="2094475432">
                      <w:marLeft w:val="0"/>
                      <w:marRight w:val="0"/>
                      <w:marTop w:val="48"/>
                      <w:marBottom w:val="48"/>
                      <w:divBdr>
                        <w:top w:val="none" w:sz="0" w:space="0" w:color="auto"/>
                        <w:left w:val="none" w:sz="0" w:space="0" w:color="auto"/>
                        <w:bottom w:val="none" w:sz="0" w:space="0" w:color="auto"/>
                        <w:right w:val="none" w:sz="0" w:space="0" w:color="auto"/>
                      </w:divBdr>
                    </w:div>
                  </w:divsChild>
                </w:div>
              </w:divsChild>
            </w:div>
          </w:divsChild>
        </w:div>
      </w:divsChild>
    </w:div>
    <w:div w:id="1741908247">
      <w:bodyDiv w:val="1"/>
      <w:marLeft w:val="0"/>
      <w:marRight w:val="0"/>
      <w:marTop w:val="0"/>
      <w:marBottom w:val="0"/>
      <w:divBdr>
        <w:top w:val="none" w:sz="0" w:space="0" w:color="auto"/>
        <w:left w:val="none" w:sz="0" w:space="0" w:color="auto"/>
        <w:bottom w:val="none" w:sz="0" w:space="0" w:color="auto"/>
        <w:right w:val="none" w:sz="0" w:space="0" w:color="auto"/>
      </w:divBdr>
    </w:div>
    <w:div w:id="1742483015">
      <w:bodyDiv w:val="1"/>
      <w:marLeft w:val="0"/>
      <w:marRight w:val="0"/>
      <w:marTop w:val="0"/>
      <w:marBottom w:val="0"/>
      <w:divBdr>
        <w:top w:val="none" w:sz="0" w:space="0" w:color="auto"/>
        <w:left w:val="none" w:sz="0" w:space="0" w:color="auto"/>
        <w:bottom w:val="none" w:sz="0" w:space="0" w:color="auto"/>
        <w:right w:val="none" w:sz="0" w:space="0" w:color="auto"/>
      </w:divBdr>
      <w:divsChild>
        <w:div w:id="5289543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530237">
      <w:bodyDiv w:val="1"/>
      <w:marLeft w:val="0"/>
      <w:marRight w:val="0"/>
      <w:marTop w:val="0"/>
      <w:marBottom w:val="0"/>
      <w:divBdr>
        <w:top w:val="none" w:sz="0" w:space="0" w:color="auto"/>
        <w:left w:val="none" w:sz="0" w:space="0" w:color="auto"/>
        <w:bottom w:val="none" w:sz="0" w:space="0" w:color="auto"/>
        <w:right w:val="none" w:sz="0" w:space="0" w:color="auto"/>
      </w:divBdr>
      <w:divsChild>
        <w:div w:id="493375943">
          <w:marLeft w:val="0"/>
          <w:marRight w:val="0"/>
          <w:marTop w:val="48"/>
          <w:marBottom w:val="48"/>
          <w:divBdr>
            <w:top w:val="none" w:sz="0" w:space="0" w:color="auto"/>
            <w:left w:val="none" w:sz="0" w:space="0" w:color="auto"/>
            <w:bottom w:val="none" w:sz="0" w:space="0" w:color="auto"/>
            <w:right w:val="none" w:sz="0" w:space="0" w:color="auto"/>
          </w:divBdr>
        </w:div>
        <w:div w:id="1639144745">
          <w:marLeft w:val="0"/>
          <w:marRight w:val="0"/>
          <w:marTop w:val="240"/>
          <w:marBottom w:val="48"/>
          <w:divBdr>
            <w:top w:val="none" w:sz="0" w:space="0" w:color="auto"/>
            <w:left w:val="none" w:sz="0" w:space="0" w:color="auto"/>
            <w:bottom w:val="none" w:sz="0" w:space="0" w:color="auto"/>
            <w:right w:val="none" w:sz="0" w:space="0" w:color="auto"/>
          </w:divBdr>
        </w:div>
      </w:divsChild>
    </w:div>
    <w:div w:id="1746030209">
      <w:bodyDiv w:val="1"/>
      <w:marLeft w:val="0"/>
      <w:marRight w:val="0"/>
      <w:marTop w:val="0"/>
      <w:marBottom w:val="0"/>
      <w:divBdr>
        <w:top w:val="none" w:sz="0" w:space="0" w:color="auto"/>
        <w:left w:val="none" w:sz="0" w:space="0" w:color="auto"/>
        <w:bottom w:val="none" w:sz="0" w:space="0" w:color="auto"/>
        <w:right w:val="none" w:sz="0" w:space="0" w:color="auto"/>
      </w:divBdr>
      <w:divsChild>
        <w:div w:id="528691012">
          <w:marLeft w:val="0"/>
          <w:marRight w:val="0"/>
          <w:marTop w:val="0"/>
          <w:marBottom w:val="0"/>
          <w:divBdr>
            <w:top w:val="none" w:sz="0" w:space="0" w:color="auto"/>
            <w:left w:val="none" w:sz="0" w:space="0" w:color="auto"/>
            <w:bottom w:val="none" w:sz="0" w:space="0" w:color="auto"/>
            <w:right w:val="none" w:sz="0" w:space="0" w:color="auto"/>
          </w:divBdr>
          <w:divsChild>
            <w:div w:id="1804035287">
              <w:marLeft w:val="0"/>
              <w:marRight w:val="0"/>
              <w:marTop w:val="0"/>
              <w:marBottom w:val="0"/>
              <w:divBdr>
                <w:top w:val="none" w:sz="0" w:space="0" w:color="auto"/>
                <w:left w:val="none" w:sz="0" w:space="0" w:color="auto"/>
                <w:bottom w:val="none" w:sz="0" w:space="0" w:color="auto"/>
                <w:right w:val="none" w:sz="0" w:space="0" w:color="auto"/>
              </w:divBdr>
              <w:divsChild>
                <w:div w:id="1209492850">
                  <w:marLeft w:val="0"/>
                  <w:marRight w:val="0"/>
                  <w:marTop w:val="0"/>
                  <w:marBottom w:val="0"/>
                  <w:divBdr>
                    <w:top w:val="none" w:sz="0" w:space="0" w:color="auto"/>
                    <w:left w:val="none" w:sz="0" w:space="0" w:color="auto"/>
                    <w:bottom w:val="none" w:sz="0" w:space="0" w:color="auto"/>
                    <w:right w:val="none" w:sz="0" w:space="0" w:color="auto"/>
                  </w:divBdr>
                  <w:divsChild>
                    <w:div w:id="1028023528">
                      <w:marLeft w:val="2743"/>
                      <w:marRight w:val="0"/>
                      <w:marTop w:val="0"/>
                      <w:marBottom w:val="0"/>
                      <w:divBdr>
                        <w:top w:val="none" w:sz="0" w:space="0" w:color="auto"/>
                        <w:left w:val="none" w:sz="0" w:space="0" w:color="auto"/>
                        <w:bottom w:val="none" w:sz="0" w:space="0" w:color="auto"/>
                        <w:right w:val="none" w:sz="0" w:space="0" w:color="auto"/>
                      </w:divBdr>
                      <w:divsChild>
                        <w:div w:id="971716987">
                          <w:marLeft w:val="0"/>
                          <w:marRight w:val="0"/>
                          <w:marTop w:val="0"/>
                          <w:marBottom w:val="0"/>
                          <w:divBdr>
                            <w:top w:val="none" w:sz="0" w:space="0" w:color="auto"/>
                            <w:left w:val="none" w:sz="0" w:space="0" w:color="auto"/>
                            <w:bottom w:val="none" w:sz="0" w:space="0" w:color="auto"/>
                            <w:right w:val="none" w:sz="0" w:space="0" w:color="auto"/>
                          </w:divBdr>
                          <w:divsChild>
                            <w:div w:id="46220331">
                              <w:marLeft w:val="0"/>
                              <w:marRight w:val="0"/>
                              <w:marTop w:val="0"/>
                              <w:marBottom w:val="0"/>
                              <w:divBdr>
                                <w:top w:val="none" w:sz="0" w:space="0" w:color="auto"/>
                                <w:left w:val="none" w:sz="0" w:space="0" w:color="auto"/>
                                <w:bottom w:val="none" w:sz="0" w:space="0" w:color="auto"/>
                                <w:right w:val="none" w:sz="0" w:space="0" w:color="auto"/>
                              </w:divBdr>
                            </w:div>
                            <w:div w:id="11631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7846109">
      <w:bodyDiv w:val="1"/>
      <w:marLeft w:val="0"/>
      <w:marRight w:val="0"/>
      <w:marTop w:val="0"/>
      <w:marBottom w:val="0"/>
      <w:divBdr>
        <w:top w:val="none" w:sz="0" w:space="0" w:color="auto"/>
        <w:left w:val="none" w:sz="0" w:space="0" w:color="auto"/>
        <w:bottom w:val="none" w:sz="0" w:space="0" w:color="auto"/>
        <w:right w:val="none" w:sz="0" w:space="0" w:color="auto"/>
      </w:divBdr>
    </w:div>
    <w:div w:id="1751467208">
      <w:bodyDiv w:val="1"/>
      <w:marLeft w:val="0"/>
      <w:marRight w:val="0"/>
      <w:marTop w:val="0"/>
      <w:marBottom w:val="0"/>
      <w:divBdr>
        <w:top w:val="none" w:sz="0" w:space="0" w:color="auto"/>
        <w:left w:val="none" w:sz="0" w:space="0" w:color="auto"/>
        <w:bottom w:val="none" w:sz="0" w:space="0" w:color="auto"/>
        <w:right w:val="none" w:sz="0" w:space="0" w:color="auto"/>
      </w:divBdr>
    </w:div>
    <w:div w:id="1752775713">
      <w:bodyDiv w:val="1"/>
      <w:marLeft w:val="0"/>
      <w:marRight w:val="0"/>
      <w:marTop w:val="0"/>
      <w:marBottom w:val="0"/>
      <w:divBdr>
        <w:top w:val="none" w:sz="0" w:space="0" w:color="auto"/>
        <w:left w:val="none" w:sz="0" w:space="0" w:color="auto"/>
        <w:bottom w:val="none" w:sz="0" w:space="0" w:color="auto"/>
        <w:right w:val="none" w:sz="0" w:space="0" w:color="auto"/>
      </w:divBdr>
      <w:divsChild>
        <w:div w:id="1193307346">
          <w:marLeft w:val="0"/>
          <w:marRight w:val="0"/>
          <w:marTop w:val="0"/>
          <w:marBottom w:val="0"/>
          <w:divBdr>
            <w:top w:val="none" w:sz="0" w:space="0" w:color="auto"/>
            <w:left w:val="none" w:sz="0" w:space="0" w:color="auto"/>
            <w:bottom w:val="none" w:sz="0" w:space="0" w:color="auto"/>
            <w:right w:val="none" w:sz="0" w:space="0" w:color="auto"/>
          </w:divBdr>
          <w:divsChild>
            <w:div w:id="1561794350">
              <w:marLeft w:val="0"/>
              <w:marRight w:val="0"/>
              <w:marTop w:val="0"/>
              <w:marBottom w:val="0"/>
              <w:divBdr>
                <w:top w:val="none" w:sz="0" w:space="0" w:color="auto"/>
                <w:left w:val="none" w:sz="0" w:space="0" w:color="auto"/>
                <w:bottom w:val="none" w:sz="0" w:space="0" w:color="auto"/>
                <w:right w:val="none" w:sz="0" w:space="0" w:color="auto"/>
              </w:divBdr>
              <w:divsChild>
                <w:div w:id="189955720">
                  <w:marLeft w:val="0"/>
                  <w:marRight w:val="0"/>
                  <w:marTop w:val="0"/>
                  <w:marBottom w:val="0"/>
                  <w:divBdr>
                    <w:top w:val="none" w:sz="0" w:space="0" w:color="auto"/>
                    <w:left w:val="none" w:sz="0" w:space="0" w:color="auto"/>
                    <w:bottom w:val="none" w:sz="0" w:space="0" w:color="auto"/>
                    <w:right w:val="none" w:sz="0" w:space="0" w:color="auto"/>
                  </w:divBdr>
                  <w:divsChild>
                    <w:div w:id="1576087942">
                      <w:marLeft w:val="2400"/>
                      <w:marRight w:val="0"/>
                      <w:marTop w:val="0"/>
                      <w:marBottom w:val="0"/>
                      <w:divBdr>
                        <w:top w:val="none" w:sz="0" w:space="0" w:color="auto"/>
                        <w:left w:val="none" w:sz="0" w:space="0" w:color="auto"/>
                        <w:bottom w:val="none" w:sz="0" w:space="0" w:color="auto"/>
                        <w:right w:val="none" w:sz="0" w:space="0" w:color="auto"/>
                      </w:divBdr>
                      <w:divsChild>
                        <w:div w:id="182672653">
                          <w:marLeft w:val="0"/>
                          <w:marRight w:val="0"/>
                          <w:marTop w:val="0"/>
                          <w:marBottom w:val="0"/>
                          <w:divBdr>
                            <w:top w:val="none" w:sz="0" w:space="0" w:color="auto"/>
                            <w:left w:val="none" w:sz="0" w:space="0" w:color="auto"/>
                            <w:bottom w:val="none" w:sz="0" w:space="0" w:color="auto"/>
                            <w:right w:val="none" w:sz="0" w:space="0" w:color="auto"/>
                          </w:divBdr>
                          <w:divsChild>
                            <w:div w:id="1153790774">
                              <w:marLeft w:val="0"/>
                              <w:marRight w:val="0"/>
                              <w:marTop w:val="0"/>
                              <w:marBottom w:val="0"/>
                              <w:divBdr>
                                <w:top w:val="none" w:sz="0" w:space="0" w:color="auto"/>
                                <w:left w:val="none" w:sz="0" w:space="0" w:color="auto"/>
                                <w:bottom w:val="none" w:sz="0" w:space="0" w:color="auto"/>
                                <w:right w:val="none" w:sz="0" w:space="0" w:color="auto"/>
                              </w:divBdr>
                            </w:div>
                            <w:div w:id="175762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9308143">
      <w:bodyDiv w:val="1"/>
      <w:marLeft w:val="0"/>
      <w:marRight w:val="0"/>
      <w:marTop w:val="0"/>
      <w:marBottom w:val="0"/>
      <w:divBdr>
        <w:top w:val="none" w:sz="0" w:space="0" w:color="auto"/>
        <w:left w:val="none" w:sz="0" w:space="0" w:color="auto"/>
        <w:bottom w:val="none" w:sz="0" w:space="0" w:color="auto"/>
        <w:right w:val="none" w:sz="0" w:space="0" w:color="auto"/>
      </w:divBdr>
      <w:divsChild>
        <w:div w:id="1953515981">
          <w:marLeft w:val="0"/>
          <w:marRight w:val="0"/>
          <w:marTop w:val="0"/>
          <w:marBottom w:val="0"/>
          <w:divBdr>
            <w:top w:val="none" w:sz="0" w:space="0" w:color="auto"/>
            <w:left w:val="none" w:sz="0" w:space="0" w:color="auto"/>
            <w:bottom w:val="none" w:sz="0" w:space="0" w:color="auto"/>
            <w:right w:val="none" w:sz="0" w:space="0" w:color="auto"/>
          </w:divBdr>
          <w:divsChild>
            <w:div w:id="1582449228">
              <w:marLeft w:val="0"/>
              <w:marRight w:val="0"/>
              <w:marTop w:val="0"/>
              <w:marBottom w:val="0"/>
              <w:divBdr>
                <w:top w:val="none" w:sz="0" w:space="0" w:color="auto"/>
                <w:left w:val="none" w:sz="0" w:space="0" w:color="auto"/>
                <w:bottom w:val="none" w:sz="0" w:space="0" w:color="auto"/>
                <w:right w:val="none" w:sz="0" w:space="0" w:color="auto"/>
              </w:divBdr>
              <w:divsChild>
                <w:div w:id="1620069434">
                  <w:marLeft w:val="0"/>
                  <w:marRight w:val="0"/>
                  <w:marTop w:val="0"/>
                  <w:marBottom w:val="0"/>
                  <w:divBdr>
                    <w:top w:val="none" w:sz="0" w:space="0" w:color="auto"/>
                    <w:left w:val="none" w:sz="0" w:space="0" w:color="auto"/>
                    <w:bottom w:val="none" w:sz="0" w:space="0" w:color="auto"/>
                    <w:right w:val="none" w:sz="0" w:space="0" w:color="auto"/>
                  </w:divBdr>
                  <w:divsChild>
                    <w:div w:id="1993946852">
                      <w:marLeft w:val="0"/>
                      <w:marRight w:val="0"/>
                      <w:marTop w:val="0"/>
                      <w:marBottom w:val="0"/>
                      <w:divBdr>
                        <w:top w:val="none" w:sz="0" w:space="0" w:color="auto"/>
                        <w:left w:val="none" w:sz="0" w:space="0" w:color="auto"/>
                        <w:bottom w:val="none" w:sz="0" w:space="0" w:color="auto"/>
                        <w:right w:val="none" w:sz="0" w:space="0" w:color="auto"/>
                      </w:divBdr>
                      <w:divsChild>
                        <w:div w:id="555970457">
                          <w:marLeft w:val="0"/>
                          <w:marRight w:val="0"/>
                          <w:marTop w:val="0"/>
                          <w:marBottom w:val="0"/>
                          <w:divBdr>
                            <w:top w:val="none" w:sz="0" w:space="0" w:color="auto"/>
                            <w:left w:val="none" w:sz="0" w:space="0" w:color="auto"/>
                            <w:bottom w:val="none" w:sz="0" w:space="0" w:color="auto"/>
                            <w:right w:val="none" w:sz="0" w:space="0" w:color="auto"/>
                          </w:divBdr>
                          <w:divsChild>
                            <w:div w:id="235626694">
                              <w:marLeft w:val="0"/>
                              <w:marRight w:val="0"/>
                              <w:marTop w:val="0"/>
                              <w:marBottom w:val="0"/>
                              <w:divBdr>
                                <w:top w:val="none" w:sz="0" w:space="0" w:color="auto"/>
                                <w:left w:val="none" w:sz="0" w:space="0" w:color="auto"/>
                                <w:bottom w:val="none" w:sz="0" w:space="0" w:color="auto"/>
                                <w:right w:val="none" w:sz="0" w:space="0" w:color="auto"/>
                              </w:divBdr>
                              <w:divsChild>
                                <w:div w:id="1249273627">
                                  <w:marLeft w:val="0"/>
                                  <w:marRight w:val="0"/>
                                  <w:marTop w:val="0"/>
                                  <w:marBottom w:val="0"/>
                                  <w:divBdr>
                                    <w:top w:val="none" w:sz="0" w:space="0" w:color="auto"/>
                                    <w:left w:val="none" w:sz="0" w:space="0" w:color="auto"/>
                                    <w:bottom w:val="none" w:sz="0" w:space="0" w:color="auto"/>
                                    <w:right w:val="none" w:sz="0" w:space="0" w:color="auto"/>
                                  </w:divBdr>
                                  <w:divsChild>
                                    <w:div w:id="83960136">
                                      <w:marLeft w:val="0"/>
                                      <w:marRight w:val="0"/>
                                      <w:marTop w:val="0"/>
                                      <w:marBottom w:val="0"/>
                                      <w:divBdr>
                                        <w:top w:val="none" w:sz="0" w:space="0" w:color="auto"/>
                                        <w:left w:val="none" w:sz="0" w:space="0" w:color="auto"/>
                                        <w:bottom w:val="none" w:sz="0" w:space="0" w:color="auto"/>
                                        <w:right w:val="none" w:sz="0" w:space="0" w:color="auto"/>
                                      </w:divBdr>
                                      <w:divsChild>
                                        <w:div w:id="147866899">
                                          <w:marLeft w:val="0"/>
                                          <w:marRight w:val="0"/>
                                          <w:marTop w:val="0"/>
                                          <w:marBottom w:val="0"/>
                                          <w:divBdr>
                                            <w:top w:val="none" w:sz="0" w:space="0" w:color="auto"/>
                                            <w:left w:val="none" w:sz="0" w:space="0" w:color="auto"/>
                                            <w:bottom w:val="none" w:sz="0" w:space="0" w:color="auto"/>
                                            <w:right w:val="none" w:sz="0" w:space="0" w:color="auto"/>
                                          </w:divBdr>
                                          <w:divsChild>
                                            <w:div w:id="1249121628">
                                              <w:marLeft w:val="0"/>
                                              <w:marRight w:val="0"/>
                                              <w:marTop w:val="0"/>
                                              <w:marBottom w:val="0"/>
                                              <w:divBdr>
                                                <w:top w:val="none" w:sz="0" w:space="0" w:color="auto"/>
                                                <w:left w:val="none" w:sz="0" w:space="0" w:color="auto"/>
                                                <w:bottom w:val="none" w:sz="0" w:space="0" w:color="auto"/>
                                                <w:right w:val="none" w:sz="0" w:space="0" w:color="auto"/>
                                              </w:divBdr>
                                              <w:divsChild>
                                                <w:div w:id="801383518">
                                                  <w:marLeft w:val="0"/>
                                                  <w:marRight w:val="0"/>
                                                  <w:marTop w:val="0"/>
                                                  <w:marBottom w:val="0"/>
                                                  <w:divBdr>
                                                    <w:top w:val="none" w:sz="0" w:space="0" w:color="auto"/>
                                                    <w:left w:val="none" w:sz="0" w:space="0" w:color="auto"/>
                                                    <w:bottom w:val="none" w:sz="0" w:space="0" w:color="auto"/>
                                                    <w:right w:val="none" w:sz="0" w:space="0" w:color="auto"/>
                                                  </w:divBdr>
                                                  <w:divsChild>
                                                    <w:div w:id="850872113">
                                                      <w:marLeft w:val="0"/>
                                                      <w:marRight w:val="0"/>
                                                      <w:marTop w:val="0"/>
                                                      <w:marBottom w:val="0"/>
                                                      <w:divBdr>
                                                        <w:top w:val="none" w:sz="0" w:space="0" w:color="auto"/>
                                                        <w:left w:val="none" w:sz="0" w:space="0" w:color="auto"/>
                                                        <w:bottom w:val="none" w:sz="0" w:space="0" w:color="auto"/>
                                                        <w:right w:val="none" w:sz="0" w:space="0" w:color="auto"/>
                                                      </w:divBdr>
                                                      <w:divsChild>
                                                        <w:div w:id="1614361938">
                                                          <w:marLeft w:val="0"/>
                                                          <w:marRight w:val="0"/>
                                                          <w:marTop w:val="0"/>
                                                          <w:marBottom w:val="0"/>
                                                          <w:divBdr>
                                                            <w:top w:val="none" w:sz="0" w:space="0" w:color="auto"/>
                                                            <w:left w:val="none" w:sz="0" w:space="0" w:color="auto"/>
                                                            <w:bottom w:val="none" w:sz="0" w:space="0" w:color="auto"/>
                                                            <w:right w:val="none" w:sz="0" w:space="0" w:color="auto"/>
                                                          </w:divBdr>
                                                          <w:divsChild>
                                                            <w:div w:id="812023479">
                                                              <w:marLeft w:val="0"/>
                                                              <w:marRight w:val="0"/>
                                                              <w:marTop w:val="0"/>
                                                              <w:marBottom w:val="0"/>
                                                              <w:divBdr>
                                                                <w:top w:val="none" w:sz="0" w:space="0" w:color="auto"/>
                                                                <w:left w:val="none" w:sz="0" w:space="0" w:color="auto"/>
                                                                <w:bottom w:val="none" w:sz="0" w:space="0" w:color="auto"/>
                                                                <w:right w:val="none" w:sz="0" w:space="0" w:color="auto"/>
                                                              </w:divBdr>
                                                              <w:divsChild>
                                                                <w:div w:id="1111633454">
                                                                  <w:marLeft w:val="0"/>
                                                                  <w:marRight w:val="0"/>
                                                                  <w:marTop w:val="0"/>
                                                                  <w:marBottom w:val="0"/>
                                                                  <w:divBdr>
                                                                    <w:top w:val="none" w:sz="0" w:space="0" w:color="auto"/>
                                                                    <w:left w:val="none" w:sz="0" w:space="0" w:color="auto"/>
                                                                    <w:bottom w:val="none" w:sz="0" w:space="0" w:color="auto"/>
                                                                    <w:right w:val="none" w:sz="0" w:space="0" w:color="auto"/>
                                                                  </w:divBdr>
                                                                  <w:divsChild>
                                                                    <w:div w:id="1557543788">
                                                                      <w:marLeft w:val="0"/>
                                                                      <w:marRight w:val="0"/>
                                                                      <w:marTop w:val="0"/>
                                                                      <w:marBottom w:val="0"/>
                                                                      <w:divBdr>
                                                                        <w:top w:val="none" w:sz="0" w:space="0" w:color="auto"/>
                                                                        <w:left w:val="none" w:sz="0" w:space="0" w:color="auto"/>
                                                                        <w:bottom w:val="none" w:sz="0" w:space="0" w:color="auto"/>
                                                                        <w:right w:val="none" w:sz="0" w:space="0" w:color="auto"/>
                                                                      </w:divBdr>
                                                                      <w:divsChild>
                                                                        <w:div w:id="715352380">
                                                                          <w:marLeft w:val="0"/>
                                                                          <w:marRight w:val="0"/>
                                                                          <w:marTop w:val="0"/>
                                                                          <w:marBottom w:val="0"/>
                                                                          <w:divBdr>
                                                                            <w:top w:val="none" w:sz="0" w:space="0" w:color="auto"/>
                                                                            <w:left w:val="none" w:sz="0" w:space="0" w:color="auto"/>
                                                                            <w:bottom w:val="none" w:sz="0" w:space="0" w:color="auto"/>
                                                                            <w:right w:val="none" w:sz="0" w:space="0" w:color="auto"/>
                                                                          </w:divBdr>
                                                                          <w:divsChild>
                                                                            <w:div w:id="819997793">
                                                                              <w:marLeft w:val="0"/>
                                                                              <w:marRight w:val="0"/>
                                                                              <w:marTop w:val="0"/>
                                                                              <w:marBottom w:val="0"/>
                                                                              <w:divBdr>
                                                                                <w:top w:val="none" w:sz="0" w:space="0" w:color="auto"/>
                                                                                <w:left w:val="none" w:sz="0" w:space="0" w:color="auto"/>
                                                                                <w:bottom w:val="none" w:sz="0" w:space="0" w:color="auto"/>
                                                                                <w:right w:val="none" w:sz="0" w:space="0" w:color="auto"/>
                                                                              </w:divBdr>
                                                                              <w:divsChild>
                                                                                <w:div w:id="1814636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5271721">
      <w:bodyDiv w:val="1"/>
      <w:marLeft w:val="0"/>
      <w:marRight w:val="0"/>
      <w:marTop w:val="0"/>
      <w:marBottom w:val="0"/>
      <w:divBdr>
        <w:top w:val="none" w:sz="0" w:space="0" w:color="auto"/>
        <w:left w:val="none" w:sz="0" w:space="0" w:color="auto"/>
        <w:bottom w:val="none" w:sz="0" w:space="0" w:color="auto"/>
        <w:right w:val="none" w:sz="0" w:space="0" w:color="auto"/>
      </w:divBdr>
      <w:divsChild>
        <w:div w:id="1589659669">
          <w:marLeft w:val="0"/>
          <w:marRight w:val="0"/>
          <w:marTop w:val="0"/>
          <w:marBottom w:val="0"/>
          <w:divBdr>
            <w:top w:val="none" w:sz="0" w:space="0" w:color="auto"/>
            <w:left w:val="none" w:sz="0" w:space="0" w:color="auto"/>
            <w:bottom w:val="none" w:sz="0" w:space="0" w:color="auto"/>
            <w:right w:val="none" w:sz="0" w:space="0" w:color="auto"/>
          </w:divBdr>
          <w:divsChild>
            <w:div w:id="536354544">
              <w:marLeft w:val="0"/>
              <w:marRight w:val="0"/>
              <w:marTop w:val="0"/>
              <w:marBottom w:val="0"/>
              <w:divBdr>
                <w:top w:val="none" w:sz="0" w:space="0" w:color="auto"/>
                <w:left w:val="none" w:sz="0" w:space="0" w:color="auto"/>
                <w:bottom w:val="none" w:sz="0" w:space="0" w:color="auto"/>
                <w:right w:val="none" w:sz="0" w:space="0" w:color="auto"/>
              </w:divBdr>
              <w:divsChild>
                <w:div w:id="642541536">
                  <w:marLeft w:val="0"/>
                  <w:marRight w:val="0"/>
                  <w:marTop w:val="0"/>
                  <w:marBottom w:val="0"/>
                  <w:divBdr>
                    <w:top w:val="none" w:sz="0" w:space="0" w:color="auto"/>
                    <w:left w:val="single" w:sz="6" w:space="0" w:color="83898D"/>
                    <w:bottom w:val="single" w:sz="6" w:space="0" w:color="83898D"/>
                    <w:right w:val="single" w:sz="6" w:space="0" w:color="83898D"/>
                  </w:divBdr>
                  <w:divsChild>
                    <w:div w:id="1842424409">
                      <w:marLeft w:val="0"/>
                      <w:marRight w:val="0"/>
                      <w:marTop w:val="0"/>
                      <w:marBottom w:val="0"/>
                      <w:divBdr>
                        <w:top w:val="none" w:sz="0" w:space="0" w:color="auto"/>
                        <w:left w:val="none" w:sz="0" w:space="0" w:color="auto"/>
                        <w:bottom w:val="none" w:sz="0" w:space="0" w:color="auto"/>
                        <w:right w:val="none" w:sz="0" w:space="0" w:color="auto"/>
                      </w:divBdr>
                      <w:divsChild>
                        <w:div w:id="1038431308">
                          <w:marLeft w:val="0"/>
                          <w:marRight w:val="0"/>
                          <w:marTop w:val="0"/>
                          <w:marBottom w:val="0"/>
                          <w:divBdr>
                            <w:top w:val="none" w:sz="0" w:space="0" w:color="auto"/>
                            <w:left w:val="none" w:sz="0" w:space="0" w:color="auto"/>
                            <w:bottom w:val="none" w:sz="0" w:space="0" w:color="auto"/>
                            <w:right w:val="none" w:sz="0" w:space="0" w:color="auto"/>
                          </w:divBdr>
                          <w:divsChild>
                            <w:div w:id="1246106290">
                              <w:marLeft w:val="0"/>
                              <w:marRight w:val="0"/>
                              <w:marTop w:val="0"/>
                              <w:marBottom w:val="0"/>
                              <w:divBdr>
                                <w:top w:val="none" w:sz="0" w:space="0" w:color="auto"/>
                                <w:left w:val="single" w:sz="6" w:space="0" w:color="83898D"/>
                                <w:bottom w:val="single" w:sz="6" w:space="0" w:color="83898D"/>
                                <w:right w:val="single" w:sz="6" w:space="0" w:color="83898D"/>
                              </w:divBdr>
                              <w:divsChild>
                                <w:div w:id="1101802334">
                                  <w:marLeft w:val="0"/>
                                  <w:marRight w:val="0"/>
                                  <w:marTop w:val="0"/>
                                  <w:marBottom w:val="0"/>
                                  <w:divBdr>
                                    <w:top w:val="none" w:sz="0" w:space="0" w:color="auto"/>
                                    <w:left w:val="none" w:sz="0" w:space="0" w:color="auto"/>
                                    <w:bottom w:val="none" w:sz="0" w:space="0" w:color="auto"/>
                                    <w:right w:val="none" w:sz="0" w:space="0" w:color="auto"/>
                                  </w:divBdr>
                                  <w:divsChild>
                                    <w:div w:id="1518039767">
                                      <w:marLeft w:val="0"/>
                                      <w:marRight w:val="0"/>
                                      <w:marTop w:val="0"/>
                                      <w:marBottom w:val="0"/>
                                      <w:divBdr>
                                        <w:top w:val="none" w:sz="0" w:space="0" w:color="auto"/>
                                        <w:left w:val="none" w:sz="0" w:space="0" w:color="auto"/>
                                        <w:bottom w:val="none" w:sz="0" w:space="0" w:color="auto"/>
                                        <w:right w:val="none" w:sz="0" w:space="0" w:color="auto"/>
                                      </w:divBdr>
                                      <w:divsChild>
                                        <w:div w:id="1359963746">
                                          <w:marLeft w:val="0"/>
                                          <w:marRight w:val="0"/>
                                          <w:marTop w:val="0"/>
                                          <w:marBottom w:val="0"/>
                                          <w:divBdr>
                                            <w:top w:val="none" w:sz="0" w:space="0" w:color="auto"/>
                                            <w:left w:val="single" w:sz="6" w:space="0" w:color="83898D"/>
                                            <w:bottom w:val="single" w:sz="6" w:space="0" w:color="83898D"/>
                                            <w:right w:val="single" w:sz="6" w:space="0" w:color="83898D"/>
                                          </w:divBdr>
                                          <w:divsChild>
                                            <w:div w:id="437019594">
                                              <w:marLeft w:val="0"/>
                                              <w:marRight w:val="0"/>
                                              <w:marTop w:val="0"/>
                                              <w:marBottom w:val="0"/>
                                              <w:divBdr>
                                                <w:top w:val="none" w:sz="0" w:space="0" w:color="auto"/>
                                                <w:left w:val="none" w:sz="0" w:space="0" w:color="auto"/>
                                                <w:bottom w:val="none" w:sz="0" w:space="0" w:color="auto"/>
                                                <w:right w:val="none" w:sz="0" w:space="0" w:color="auto"/>
                                              </w:divBdr>
                                              <w:divsChild>
                                                <w:div w:id="1126586024">
                                                  <w:marLeft w:val="0"/>
                                                  <w:marRight w:val="0"/>
                                                  <w:marTop w:val="0"/>
                                                  <w:marBottom w:val="0"/>
                                                  <w:divBdr>
                                                    <w:top w:val="none" w:sz="0" w:space="0" w:color="auto"/>
                                                    <w:left w:val="none" w:sz="0" w:space="0" w:color="auto"/>
                                                    <w:bottom w:val="none" w:sz="0" w:space="0" w:color="auto"/>
                                                    <w:right w:val="none" w:sz="0" w:space="0" w:color="auto"/>
                                                  </w:divBdr>
                                                  <w:divsChild>
                                                    <w:div w:id="1917203281">
                                                      <w:marLeft w:val="0"/>
                                                      <w:marRight w:val="0"/>
                                                      <w:marTop w:val="0"/>
                                                      <w:marBottom w:val="0"/>
                                                      <w:divBdr>
                                                        <w:top w:val="none" w:sz="0" w:space="0" w:color="auto"/>
                                                        <w:left w:val="single" w:sz="6" w:space="0" w:color="83898D"/>
                                                        <w:bottom w:val="single" w:sz="6" w:space="0" w:color="83898D"/>
                                                        <w:right w:val="single" w:sz="6" w:space="0" w:color="83898D"/>
                                                      </w:divBdr>
                                                      <w:divsChild>
                                                        <w:div w:id="513110070">
                                                          <w:marLeft w:val="0"/>
                                                          <w:marRight w:val="0"/>
                                                          <w:marTop w:val="0"/>
                                                          <w:marBottom w:val="0"/>
                                                          <w:divBdr>
                                                            <w:top w:val="none" w:sz="0" w:space="0" w:color="auto"/>
                                                            <w:left w:val="none" w:sz="0" w:space="0" w:color="auto"/>
                                                            <w:bottom w:val="none" w:sz="0" w:space="0" w:color="auto"/>
                                                            <w:right w:val="none" w:sz="0" w:space="0" w:color="auto"/>
                                                          </w:divBdr>
                                                          <w:divsChild>
                                                            <w:div w:id="1036615643">
                                                              <w:marLeft w:val="0"/>
                                                              <w:marRight w:val="0"/>
                                                              <w:marTop w:val="0"/>
                                                              <w:marBottom w:val="0"/>
                                                              <w:divBdr>
                                                                <w:top w:val="none" w:sz="0" w:space="0" w:color="auto"/>
                                                                <w:left w:val="none" w:sz="0" w:space="0" w:color="auto"/>
                                                                <w:bottom w:val="none" w:sz="0" w:space="0" w:color="auto"/>
                                                                <w:right w:val="none" w:sz="0" w:space="0" w:color="auto"/>
                                                              </w:divBdr>
                                                              <w:divsChild>
                                                                <w:div w:id="1985429890">
                                                                  <w:marLeft w:val="0"/>
                                                                  <w:marRight w:val="0"/>
                                                                  <w:marTop w:val="0"/>
                                                                  <w:marBottom w:val="0"/>
                                                                  <w:divBdr>
                                                                    <w:top w:val="none" w:sz="0" w:space="0" w:color="auto"/>
                                                                    <w:left w:val="single" w:sz="6" w:space="0" w:color="83898D"/>
                                                                    <w:bottom w:val="single" w:sz="6" w:space="0" w:color="83898D"/>
                                                                    <w:right w:val="single" w:sz="6" w:space="0" w:color="83898D"/>
                                                                  </w:divBdr>
                                                                  <w:divsChild>
                                                                    <w:div w:id="1026908323">
                                                                      <w:marLeft w:val="0"/>
                                                                      <w:marRight w:val="0"/>
                                                                      <w:marTop w:val="0"/>
                                                                      <w:marBottom w:val="0"/>
                                                                      <w:divBdr>
                                                                        <w:top w:val="single" w:sz="2" w:space="0" w:color="83898D"/>
                                                                        <w:left w:val="single" w:sz="2" w:space="0" w:color="83898D"/>
                                                                        <w:bottom w:val="single" w:sz="2" w:space="0" w:color="83898D"/>
                                                                        <w:right w:val="single" w:sz="2" w:space="0" w:color="83898D"/>
                                                                      </w:divBdr>
                                                                      <w:divsChild>
                                                                        <w:div w:id="883828170">
                                                                          <w:marLeft w:val="0"/>
                                                                          <w:marRight w:val="0"/>
                                                                          <w:marTop w:val="0"/>
                                                                          <w:marBottom w:val="0"/>
                                                                          <w:divBdr>
                                                                            <w:top w:val="none" w:sz="0" w:space="0" w:color="auto"/>
                                                                            <w:left w:val="none" w:sz="0" w:space="0" w:color="auto"/>
                                                                            <w:bottom w:val="none" w:sz="0" w:space="0" w:color="auto"/>
                                                                            <w:right w:val="none" w:sz="0" w:space="0" w:color="auto"/>
                                                                          </w:divBdr>
                                                                          <w:divsChild>
                                                                            <w:div w:id="523829466">
                                                                              <w:marLeft w:val="0"/>
                                                                              <w:marRight w:val="0"/>
                                                                              <w:marTop w:val="0"/>
                                                                              <w:marBottom w:val="0"/>
                                                                              <w:divBdr>
                                                                                <w:top w:val="none" w:sz="0" w:space="0" w:color="auto"/>
                                                                                <w:left w:val="single" w:sz="6" w:space="0" w:color="83898D"/>
                                                                                <w:bottom w:val="single" w:sz="6" w:space="0" w:color="83898D"/>
                                                                                <w:right w:val="single" w:sz="6" w:space="0" w:color="83898D"/>
                                                                              </w:divBdr>
                                                                              <w:divsChild>
                                                                                <w:div w:id="650183047">
                                                                                  <w:marLeft w:val="0"/>
                                                                                  <w:marRight w:val="0"/>
                                                                                  <w:marTop w:val="0"/>
                                                                                  <w:marBottom w:val="0"/>
                                                                                  <w:divBdr>
                                                                                    <w:top w:val="none" w:sz="0" w:space="0" w:color="auto"/>
                                                                                    <w:left w:val="none" w:sz="0" w:space="0" w:color="auto"/>
                                                                                    <w:bottom w:val="none" w:sz="0" w:space="0" w:color="auto"/>
                                                                                    <w:right w:val="none" w:sz="0" w:space="0" w:color="auto"/>
                                                                                  </w:divBdr>
                                                                                  <w:divsChild>
                                                                                    <w:div w:id="909926544">
                                                                                      <w:marLeft w:val="0"/>
                                                                                      <w:marRight w:val="0"/>
                                                                                      <w:marTop w:val="0"/>
                                                                                      <w:marBottom w:val="0"/>
                                                                                      <w:divBdr>
                                                                                        <w:top w:val="none" w:sz="0" w:space="0" w:color="auto"/>
                                                                                        <w:left w:val="none" w:sz="0" w:space="0" w:color="auto"/>
                                                                                        <w:bottom w:val="none" w:sz="0" w:space="0" w:color="auto"/>
                                                                                        <w:right w:val="none" w:sz="0" w:space="0" w:color="auto"/>
                                                                                      </w:divBdr>
                                                                                      <w:divsChild>
                                                                                        <w:div w:id="83579564">
                                                                                          <w:marLeft w:val="0"/>
                                                                                          <w:marRight w:val="0"/>
                                                                                          <w:marTop w:val="0"/>
                                                                                          <w:marBottom w:val="0"/>
                                                                                          <w:divBdr>
                                                                                            <w:top w:val="single" w:sz="6" w:space="0" w:color="B8BDC0"/>
                                                                                            <w:left w:val="single" w:sz="6" w:space="0" w:color="B8BDC0"/>
                                                                                            <w:bottom w:val="single" w:sz="6" w:space="0" w:color="B8BDC0"/>
                                                                                            <w:right w:val="single" w:sz="6" w:space="0" w:color="B8BDC0"/>
                                                                                          </w:divBdr>
                                                                                          <w:divsChild>
                                                                                            <w:div w:id="1110588567">
                                                                                              <w:marLeft w:val="0"/>
                                                                                              <w:marRight w:val="0"/>
                                                                                              <w:marTop w:val="0"/>
                                                                                              <w:marBottom w:val="0"/>
                                                                                              <w:divBdr>
                                                                                                <w:top w:val="none" w:sz="0" w:space="0" w:color="auto"/>
                                                                                                <w:left w:val="none" w:sz="0" w:space="0" w:color="auto"/>
                                                                                                <w:bottom w:val="none" w:sz="0" w:space="0" w:color="auto"/>
                                                                                                <w:right w:val="none" w:sz="0" w:space="0" w:color="auto"/>
                                                                                              </w:divBdr>
                                                                                              <w:divsChild>
                                                                                                <w:div w:id="1692760488">
                                                                                                  <w:marLeft w:val="0"/>
                                                                                                  <w:marRight w:val="0"/>
                                                                                                  <w:marTop w:val="0"/>
                                                                                                  <w:marBottom w:val="0"/>
                                                                                                  <w:divBdr>
                                                                                                    <w:top w:val="none" w:sz="0" w:space="0" w:color="auto"/>
                                                                                                    <w:left w:val="none" w:sz="0" w:space="0" w:color="auto"/>
                                                                                                    <w:bottom w:val="none" w:sz="0" w:space="0" w:color="auto"/>
                                                                                                    <w:right w:val="none" w:sz="0" w:space="0" w:color="auto"/>
                                                                                                  </w:divBdr>
                                                                                                  <w:divsChild>
                                                                                                    <w:div w:id="1393583387">
                                                                                                      <w:marLeft w:val="0"/>
                                                                                                      <w:marRight w:val="0"/>
                                                                                                      <w:marTop w:val="0"/>
                                                                                                      <w:marBottom w:val="0"/>
                                                                                                      <w:divBdr>
                                                                                                        <w:top w:val="none" w:sz="0" w:space="0" w:color="auto"/>
                                                                                                        <w:left w:val="single" w:sz="6" w:space="0" w:color="83898D"/>
                                                                                                        <w:bottom w:val="single" w:sz="6" w:space="0" w:color="83898D"/>
                                                                                                        <w:right w:val="single" w:sz="6" w:space="0" w:color="83898D"/>
                                                                                                      </w:divBdr>
                                                                                                      <w:divsChild>
                                                                                                        <w:div w:id="491797604">
                                                                                                          <w:marLeft w:val="0"/>
                                                                                                          <w:marRight w:val="0"/>
                                                                                                          <w:marTop w:val="0"/>
                                                                                                          <w:marBottom w:val="0"/>
                                                                                                          <w:divBdr>
                                                                                                            <w:top w:val="none" w:sz="0" w:space="0" w:color="auto"/>
                                                                                                            <w:left w:val="none" w:sz="0" w:space="0" w:color="auto"/>
                                                                                                            <w:bottom w:val="none" w:sz="0" w:space="0" w:color="auto"/>
                                                                                                            <w:right w:val="none" w:sz="0" w:space="0" w:color="auto"/>
                                                                                                          </w:divBdr>
                                                                                                          <w:divsChild>
                                                                                                            <w:div w:id="256066182">
                                                                                                              <w:marLeft w:val="0"/>
                                                                                                              <w:marRight w:val="0"/>
                                                                                                              <w:marTop w:val="0"/>
                                                                                                              <w:marBottom w:val="0"/>
                                                                                                              <w:divBdr>
                                                                                                                <w:top w:val="none" w:sz="0" w:space="0" w:color="auto"/>
                                                                                                                <w:left w:val="none" w:sz="0" w:space="0" w:color="auto"/>
                                                                                                                <w:bottom w:val="none" w:sz="0" w:space="0" w:color="auto"/>
                                                                                                                <w:right w:val="none" w:sz="0" w:space="0" w:color="auto"/>
                                                                                                              </w:divBdr>
                                                                                                              <w:divsChild>
                                                                                                                <w:div w:id="1365054766">
                                                                                                                  <w:marLeft w:val="0"/>
                                                                                                                  <w:marRight w:val="0"/>
                                                                                                                  <w:marTop w:val="0"/>
                                                                                                                  <w:marBottom w:val="0"/>
                                                                                                                  <w:divBdr>
                                                                                                                    <w:top w:val="none" w:sz="0" w:space="0" w:color="auto"/>
                                                                                                                    <w:left w:val="single" w:sz="6" w:space="0" w:color="83898D"/>
                                                                                                                    <w:bottom w:val="single" w:sz="6" w:space="0" w:color="83898D"/>
                                                                                                                    <w:right w:val="single" w:sz="6" w:space="0" w:color="83898D"/>
                                                                                                                  </w:divBdr>
                                                                                                                  <w:divsChild>
                                                                                                                    <w:div w:id="503278258">
                                                                                                                      <w:marLeft w:val="120"/>
                                                                                                                      <w:marRight w:val="75"/>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88811736">
      <w:bodyDiv w:val="1"/>
      <w:marLeft w:val="0"/>
      <w:marRight w:val="0"/>
      <w:marTop w:val="0"/>
      <w:marBottom w:val="0"/>
      <w:divBdr>
        <w:top w:val="none" w:sz="0" w:space="0" w:color="auto"/>
        <w:left w:val="none" w:sz="0" w:space="0" w:color="auto"/>
        <w:bottom w:val="none" w:sz="0" w:space="0" w:color="auto"/>
        <w:right w:val="none" w:sz="0" w:space="0" w:color="auto"/>
      </w:divBdr>
    </w:div>
    <w:div w:id="1792168029">
      <w:bodyDiv w:val="1"/>
      <w:marLeft w:val="0"/>
      <w:marRight w:val="0"/>
      <w:marTop w:val="0"/>
      <w:marBottom w:val="0"/>
      <w:divBdr>
        <w:top w:val="none" w:sz="0" w:space="0" w:color="auto"/>
        <w:left w:val="none" w:sz="0" w:space="0" w:color="auto"/>
        <w:bottom w:val="none" w:sz="0" w:space="0" w:color="auto"/>
        <w:right w:val="none" w:sz="0" w:space="0" w:color="auto"/>
      </w:divBdr>
      <w:divsChild>
        <w:div w:id="503086375">
          <w:marLeft w:val="0"/>
          <w:marRight w:val="0"/>
          <w:marTop w:val="0"/>
          <w:marBottom w:val="0"/>
          <w:divBdr>
            <w:top w:val="none" w:sz="0" w:space="0" w:color="auto"/>
            <w:left w:val="none" w:sz="0" w:space="0" w:color="auto"/>
            <w:bottom w:val="none" w:sz="0" w:space="0" w:color="auto"/>
            <w:right w:val="none" w:sz="0" w:space="0" w:color="auto"/>
          </w:divBdr>
          <w:divsChild>
            <w:div w:id="1911574968">
              <w:marLeft w:val="0"/>
              <w:marRight w:val="0"/>
              <w:marTop w:val="0"/>
              <w:marBottom w:val="0"/>
              <w:divBdr>
                <w:top w:val="none" w:sz="0" w:space="0" w:color="auto"/>
                <w:left w:val="none" w:sz="0" w:space="0" w:color="auto"/>
                <w:bottom w:val="none" w:sz="0" w:space="0" w:color="auto"/>
                <w:right w:val="none" w:sz="0" w:space="0" w:color="auto"/>
              </w:divBdr>
              <w:divsChild>
                <w:div w:id="1795513060">
                  <w:marLeft w:val="0"/>
                  <w:marRight w:val="0"/>
                  <w:marTop w:val="0"/>
                  <w:marBottom w:val="0"/>
                  <w:divBdr>
                    <w:top w:val="none" w:sz="0" w:space="0" w:color="auto"/>
                    <w:left w:val="none" w:sz="0" w:space="0" w:color="auto"/>
                    <w:bottom w:val="none" w:sz="0" w:space="0" w:color="auto"/>
                    <w:right w:val="none" w:sz="0" w:space="0" w:color="auto"/>
                  </w:divBdr>
                  <w:divsChild>
                    <w:div w:id="805199651">
                      <w:marLeft w:val="2400"/>
                      <w:marRight w:val="0"/>
                      <w:marTop w:val="0"/>
                      <w:marBottom w:val="0"/>
                      <w:divBdr>
                        <w:top w:val="none" w:sz="0" w:space="0" w:color="auto"/>
                        <w:left w:val="none" w:sz="0" w:space="0" w:color="auto"/>
                        <w:bottom w:val="none" w:sz="0" w:space="0" w:color="auto"/>
                        <w:right w:val="none" w:sz="0" w:space="0" w:color="auto"/>
                      </w:divBdr>
                      <w:divsChild>
                        <w:div w:id="1586769037">
                          <w:marLeft w:val="0"/>
                          <w:marRight w:val="0"/>
                          <w:marTop w:val="0"/>
                          <w:marBottom w:val="0"/>
                          <w:divBdr>
                            <w:top w:val="none" w:sz="0" w:space="0" w:color="auto"/>
                            <w:left w:val="none" w:sz="0" w:space="0" w:color="auto"/>
                            <w:bottom w:val="none" w:sz="0" w:space="0" w:color="auto"/>
                            <w:right w:val="none" w:sz="0" w:space="0" w:color="auto"/>
                          </w:divBdr>
                          <w:divsChild>
                            <w:div w:id="469321942">
                              <w:marLeft w:val="0"/>
                              <w:marRight w:val="0"/>
                              <w:marTop w:val="0"/>
                              <w:marBottom w:val="0"/>
                              <w:divBdr>
                                <w:top w:val="none" w:sz="0" w:space="0" w:color="auto"/>
                                <w:left w:val="none" w:sz="0" w:space="0" w:color="auto"/>
                                <w:bottom w:val="none" w:sz="0" w:space="0" w:color="auto"/>
                                <w:right w:val="none" w:sz="0" w:space="0" w:color="auto"/>
                              </w:divBdr>
                            </w:div>
                            <w:div w:id="169090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52272">
      <w:bodyDiv w:val="1"/>
      <w:marLeft w:val="0"/>
      <w:marRight w:val="0"/>
      <w:marTop w:val="0"/>
      <w:marBottom w:val="0"/>
      <w:divBdr>
        <w:top w:val="none" w:sz="0" w:space="0" w:color="auto"/>
        <w:left w:val="none" w:sz="0" w:space="0" w:color="auto"/>
        <w:bottom w:val="none" w:sz="0" w:space="0" w:color="auto"/>
        <w:right w:val="none" w:sz="0" w:space="0" w:color="auto"/>
      </w:divBdr>
      <w:divsChild>
        <w:div w:id="1314600606">
          <w:marLeft w:val="0"/>
          <w:marRight w:val="0"/>
          <w:marTop w:val="0"/>
          <w:marBottom w:val="0"/>
          <w:divBdr>
            <w:top w:val="none" w:sz="0" w:space="0" w:color="auto"/>
            <w:left w:val="none" w:sz="0" w:space="0" w:color="auto"/>
            <w:bottom w:val="none" w:sz="0" w:space="0" w:color="auto"/>
            <w:right w:val="none" w:sz="0" w:space="0" w:color="auto"/>
          </w:divBdr>
          <w:divsChild>
            <w:div w:id="300379199">
              <w:marLeft w:val="0"/>
              <w:marRight w:val="0"/>
              <w:marTop w:val="0"/>
              <w:marBottom w:val="0"/>
              <w:divBdr>
                <w:top w:val="none" w:sz="0" w:space="0" w:color="auto"/>
                <w:left w:val="none" w:sz="0" w:space="0" w:color="auto"/>
                <w:bottom w:val="none" w:sz="0" w:space="0" w:color="auto"/>
                <w:right w:val="none" w:sz="0" w:space="0" w:color="auto"/>
              </w:divBdr>
              <w:divsChild>
                <w:div w:id="1116488155">
                  <w:marLeft w:val="0"/>
                  <w:marRight w:val="0"/>
                  <w:marTop w:val="0"/>
                  <w:marBottom w:val="0"/>
                  <w:divBdr>
                    <w:top w:val="none" w:sz="0" w:space="0" w:color="auto"/>
                    <w:left w:val="none" w:sz="0" w:space="0" w:color="auto"/>
                    <w:bottom w:val="none" w:sz="0" w:space="0" w:color="auto"/>
                    <w:right w:val="none" w:sz="0" w:space="0" w:color="auto"/>
                  </w:divBdr>
                  <w:divsChild>
                    <w:div w:id="480196930">
                      <w:marLeft w:val="2743"/>
                      <w:marRight w:val="0"/>
                      <w:marTop w:val="0"/>
                      <w:marBottom w:val="0"/>
                      <w:divBdr>
                        <w:top w:val="none" w:sz="0" w:space="0" w:color="auto"/>
                        <w:left w:val="none" w:sz="0" w:space="0" w:color="auto"/>
                        <w:bottom w:val="none" w:sz="0" w:space="0" w:color="auto"/>
                        <w:right w:val="none" w:sz="0" w:space="0" w:color="auto"/>
                      </w:divBdr>
                      <w:divsChild>
                        <w:div w:id="690302646">
                          <w:marLeft w:val="0"/>
                          <w:marRight w:val="0"/>
                          <w:marTop w:val="0"/>
                          <w:marBottom w:val="0"/>
                          <w:divBdr>
                            <w:top w:val="none" w:sz="0" w:space="0" w:color="auto"/>
                            <w:left w:val="none" w:sz="0" w:space="0" w:color="auto"/>
                            <w:bottom w:val="none" w:sz="0" w:space="0" w:color="auto"/>
                            <w:right w:val="none" w:sz="0" w:space="0" w:color="auto"/>
                          </w:divBdr>
                          <w:divsChild>
                            <w:div w:id="395319225">
                              <w:marLeft w:val="0"/>
                              <w:marRight w:val="0"/>
                              <w:marTop w:val="0"/>
                              <w:marBottom w:val="0"/>
                              <w:divBdr>
                                <w:top w:val="none" w:sz="0" w:space="0" w:color="auto"/>
                                <w:left w:val="none" w:sz="0" w:space="0" w:color="auto"/>
                                <w:bottom w:val="none" w:sz="0" w:space="0" w:color="auto"/>
                                <w:right w:val="none" w:sz="0" w:space="0" w:color="auto"/>
                              </w:divBdr>
                            </w:div>
                            <w:div w:id="50976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1415212">
      <w:bodyDiv w:val="1"/>
      <w:marLeft w:val="0"/>
      <w:marRight w:val="0"/>
      <w:marTop w:val="0"/>
      <w:marBottom w:val="0"/>
      <w:divBdr>
        <w:top w:val="none" w:sz="0" w:space="0" w:color="auto"/>
        <w:left w:val="none" w:sz="0" w:space="0" w:color="auto"/>
        <w:bottom w:val="none" w:sz="0" w:space="0" w:color="auto"/>
        <w:right w:val="none" w:sz="0" w:space="0" w:color="auto"/>
      </w:divBdr>
    </w:div>
    <w:div w:id="1801606163">
      <w:bodyDiv w:val="1"/>
      <w:marLeft w:val="0"/>
      <w:marRight w:val="0"/>
      <w:marTop w:val="0"/>
      <w:marBottom w:val="0"/>
      <w:divBdr>
        <w:top w:val="none" w:sz="0" w:space="0" w:color="auto"/>
        <w:left w:val="none" w:sz="0" w:space="0" w:color="auto"/>
        <w:bottom w:val="none" w:sz="0" w:space="0" w:color="auto"/>
        <w:right w:val="none" w:sz="0" w:space="0" w:color="auto"/>
      </w:divBdr>
    </w:div>
    <w:div w:id="1802576727">
      <w:bodyDiv w:val="1"/>
      <w:marLeft w:val="0"/>
      <w:marRight w:val="0"/>
      <w:marTop w:val="0"/>
      <w:marBottom w:val="0"/>
      <w:divBdr>
        <w:top w:val="none" w:sz="0" w:space="0" w:color="auto"/>
        <w:left w:val="none" w:sz="0" w:space="0" w:color="auto"/>
        <w:bottom w:val="none" w:sz="0" w:space="0" w:color="auto"/>
        <w:right w:val="none" w:sz="0" w:space="0" w:color="auto"/>
      </w:divBdr>
      <w:divsChild>
        <w:div w:id="1308626714">
          <w:marLeft w:val="0"/>
          <w:marRight w:val="0"/>
          <w:marTop w:val="0"/>
          <w:marBottom w:val="0"/>
          <w:divBdr>
            <w:top w:val="none" w:sz="0" w:space="0" w:color="auto"/>
            <w:left w:val="none" w:sz="0" w:space="0" w:color="auto"/>
            <w:bottom w:val="none" w:sz="0" w:space="0" w:color="auto"/>
            <w:right w:val="none" w:sz="0" w:space="0" w:color="auto"/>
          </w:divBdr>
          <w:divsChild>
            <w:div w:id="1170096224">
              <w:marLeft w:val="0"/>
              <w:marRight w:val="0"/>
              <w:marTop w:val="0"/>
              <w:marBottom w:val="0"/>
              <w:divBdr>
                <w:top w:val="none" w:sz="0" w:space="0" w:color="auto"/>
                <w:left w:val="none" w:sz="0" w:space="0" w:color="auto"/>
                <w:bottom w:val="none" w:sz="0" w:space="0" w:color="auto"/>
                <w:right w:val="none" w:sz="0" w:space="0" w:color="auto"/>
              </w:divBdr>
              <w:divsChild>
                <w:div w:id="1489201371">
                  <w:marLeft w:val="0"/>
                  <w:marRight w:val="0"/>
                  <w:marTop w:val="0"/>
                  <w:marBottom w:val="0"/>
                  <w:divBdr>
                    <w:top w:val="none" w:sz="0" w:space="0" w:color="auto"/>
                    <w:left w:val="none" w:sz="0" w:space="0" w:color="auto"/>
                    <w:bottom w:val="none" w:sz="0" w:space="0" w:color="auto"/>
                    <w:right w:val="none" w:sz="0" w:space="0" w:color="auto"/>
                  </w:divBdr>
                  <w:divsChild>
                    <w:div w:id="1454251216">
                      <w:marLeft w:val="0"/>
                      <w:marRight w:val="0"/>
                      <w:marTop w:val="0"/>
                      <w:marBottom w:val="0"/>
                      <w:divBdr>
                        <w:top w:val="none" w:sz="0" w:space="0" w:color="auto"/>
                        <w:left w:val="none" w:sz="0" w:space="0" w:color="auto"/>
                        <w:bottom w:val="none" w:sz="0" w:space="0" w:color="auto"/>
                        <w:right w:val="none" w:sz="0" w:space="0" w:color="auto"/>
                      </w:divBdr>
                      <w:divsChild>
                        <w:div w:id="2067145139">
                          <w:marLeft w:val="0"/>
                          <w:marRight w:val="0"/>
                          <w:marTop w:val="0"/>
                          <w:marBottom w:val="0"/>
                          <w:divBdr>
                            <w:top w:val="none" w:sz="0" w:space="0" w:color="auto"/>
                            <w:left w:val="none" w:sz="0" w:space="0" w:color="auto"/>
                            <w:bottom w:val="none" w:sz="0" w:space="0" w:color="auto"/>
                            <w:right w:val="none" w:sz="0" w:space="0" w:color="auto"/>
                          </w:divBdr>
                          <w:divsChild>
                            <w:div w:id="1225723341">
                              <w:marLeft w:val="0"/>
                              <w:marRight w:val="0"/>
                              <w:marTop w:val="0"/>
                              <w:marBottom w:val="0"/>
                              <w:divBdr>
                                <w:top w:val="none" w:sz="0" w:space="0" w:color="auto"/>
                                <w:left w:val="none" w:sz="0" w:space="0" w:color="auto"/>
                                <w:bottom w:val="none" w:sz="0" w:space="0" w:color="auto"/>
                                <w:right w:val="none" w:sz="0" w:space="0" w:color="auto"/>
                              </w:divBdr>
                              <w:divsChild>
                                <w:div w:id="2128772020">
                                  <w:marLeft w:val="0"/>
                                  <w:marRight w:val="0"/>
                                  <w:marTop w:val="0"/>
                                  <w:marBottom w:val="0"/>
                                  <w:divBdr>
                                    <w:top w:val="none" w:sz="0" w:space="0" w:color="auto"/>
                                    <w:left w:val="none" w:sz="0" w:space="0" w:color="auto"/>
                                    <w:bottom w:val="none" w:sz="0" w:space="0" w:color="auto"/>
                                    <w:right w:val="none" w:sz="0" w:space="0" w:color="auto"/>
                                  </w:divBdr>
                                  <w:divsChild>
                                    <w:div w:id="564535622">
                                      <w:marLeft w:val="0"/>
                                      <w:marRight w:val="0"/>
                                      <w:marTop w:val="0"/>
                                      <w:marBottom w:val="0"/>
                                      <w:divBdr>
                                        <w:top w:val="none" w:sz="0" w:space="0" w:color="auto"/>
                                        <w:left w:val="none" w:sz="0" w:space="0" w:color="auto"/>
                                        <w:bottom w:val="none" w:sz="0" w:space="0" w:color="auto"/>
                                        <w:right w:val="none" w:sz="0" w:space="0" w:color="auto"/>
                                      </w:divBdr>
                                      <w:divsChild>
                                        <w:div w:id="389572359">
                                          <w:marLeft w:val="0"/>
                                          <w:marRight w:val="0"/>
                                          <w:marTop w:val="0"/>
                                          <w:marBottom w:val="0"/>
                                          <w:divBdr>
                                            <w:top w:val="none" w:sz="0" w:space="0" w:color="auto"/>
                                            <w:left w:val="none" w:sz="0" w:space="0" w:color="auto"/>
                                            <w:bottom w:val="none" w:sz="0" w:space="0" w:color="auto"/>
                                            <w:right w:val="none" w:sz="0" w:space="0" w:color="auto"/>
                                          </w:divBdr>
                                          <w:divsChild>
                                            <w:div w:id="728845188">
                                              <w:marLeft w:val="0"/>
                                              <w:marRight w:val="0"/>
                                              <w:marTop w:val="0"/>
                                              <w:marBottom w:val="0"/>
                                              <w:divBdr>
                                                <w:top w:val="none" w:sz="0" w:space="0" w:color="auto"/>
                                                <w:left w:val="none" w:sz="0" w:space="0" w:color="auto"/>
                                                <w:bottom w:val="none" w:sz="0" w:space="0" w:color="auto"/>
                                                <w:right w:val="none" w:sz="0" w:space="0" w:color="auto"/>
                                              </w:divBdr>
                                              <w:divsChild>
                                                <w:div w:id="1046492405">
                                                  <w:marLeft w:val="0"/>
                                                  <w:marRight w:val="0"/>
                                                  <w:marTop w:val="0"/>
                                                  <w:marBottom w:val="0"/>
                                                  <w:divBdr>
                                                    <w:top w:val="none" w:sz="0" w:space="0" w:color="auto"/>
                                                    <w:left w:val="none" w:sz="0" w:space="0" w:color="auto"/>
                                                    <w:bottom w:val="none" w:sz="0" w:space="0" w:color="auto"/>
                                                    <w:right w:val="none" w:sz="0" w:space="0" w:color="auto"/>
                                                  </w:divBdr>
                                                  <w:divsChild>
                                                    <w:div w:id="1685935542">
                                                      <w:marLeft w:val="0"/>
                                                      <w:marRight w:val="0"/>
                                                      <w:marTop w:val="0"/>
                                                      <w:marBottom w:val="0"/>
                                                      <w:divBdr>
                                                        <w:top w:val="none" w:sz="0" w:space="0" w:color="auto"/>
                                                        <w:left w:val="none" w:sz="0" w:space="0" w:color="auto"/>
                                                        <w:bottom w:val="none" w:sz="0" w:space="0" w:color="auto"/>
                                                        <w:right w:val="none" w:sz="0" w:space="0" w:color="auto"/>
                                                      </w:divBdr>
                                                      <w:divsChild>
                                                        <w:div w:id="1824850486">
                                                          <w:marLeft w:val="0"/>
                                                          <w:marRight w:val="0"/>
                                                          <w:marTop w:val="0"/>
                                                          <w:marBottom w:val="0"/>
                                                          <w:divBdr>
                                                            <w:top w:val="none" w:sz="0" w:space="0" w:color="auto"/>
                                                            <w:left w:val="none" w:sz="0" w:space="0" w:color="auto"/>
                                                            <w:bottom w:val="none" w:sz="0" w:space="0" w:color="auto"/>
                                                            <w:right w:val="none" w:sz="0" w:space="0" w:color="auto"/>
                                                          </w:divBdr>
                                                          <w:divsChild>
                                                            <w:div w:id="687488087">
                                                              <w:marLeft w:val="0"/>
                                                              <w:marRight w:val="0"/>
                                                              <w:marTop w:val="0"/>
                                                              <w:marBottom w:val="0"/>
                                                              <w:divBdr>
                                                                <w:top w:val="none" w:sz="0" w:space="0" w:color="auto"/>
                                                                <w:left w:val="none" w:sz="0" w:space="0" w:color="auto"/>
                                                                <w:bottom w:val="none" w:sz="0" w:space="0" w:color="auto"/>
                                                                <w:right w:val="none" w:sz="0" w:space="0" w:color="auto"/>
                                                              </w:divBdr>
                                                              <w:divsChild>
                                                                <w:div w:id="1611742276">
                                                                  <w:marLeft w:val="0"/>
                                                                  <w:marRight w:val="0"/>
                                                                  <w:marTop w:val="0"/>
                                                                  <w:marBottom w:val="0"/>
                                                                  <w:divBdr>
                                                                    <w:top w:val="none" w:sz="0" w:space="0" w:color="auto"/>
                                                                    <w:left w:val="none" w:sz="0" w:space="0" w:color="auto"/>
                                                                    <w:bottom w:val="none" w:sz="0" w:space="0" w:color="auto"/>
                                                                    <w:right w:val="none" w:sz="0" w:space="0" w:color="auto"/>
                                                                  </w:divBdr>
                                                                  <w:divsChild>
                                                                    <w:div w:id="56364109">
                                                                      <w:marLeft w:val="0"/>
                                                                      <w:marRight w:val="0"/>
                                                                      <w:marTop w:val="0"/>
                                                                      <w:marBottom w:val="0"/>
                                                                      <w:divBdr>
                                                                        <w:top w:val="none" w:sz="0" w:space="0" w:color="auto"/>
                                                                        <w:left w:val="none" w:sz="0" w:space="0" w:color="auto"/>
                                                                        <w:bottom w:val="none" w:sz="0" w:space="0" w:color="auto"/>
                                                                        <w:right w:val="none" w:sz="0" w:space="0" w:color="auto"/>
                                                                      </w:divBdr>
                                                                      <w:divsChild>
                                                                        <w:div w:id="523638919">
                                                                          <w:marLeft w:val="0"/>
                                                                          <w:marRight w:val="0"/>
                                                                          <w:marTop w:val="0"/>
                                                                          <w:marBottom w:val="0"/>
                                                                          <w:divBdr>
                                                                            <w:top w:val="none" w:sz="0" w:space="0" w:color="auto"/>
                                                                            <w:left w:val="none" w:sz="0" w:space="0" w:color="auto"/>
                                                                            <w:bottom w:val="none" w:sz="0" w:space="0" w:color="auto"/>
                                                                            <w:right w:val="none" w:sz="0" w:space="0" w:color="auto"/>
                                                                          </w:divBdr>
                                                                          <w:divsChild>
                                                                            <w:div w:id="1910268108">
                                                                              <w:marLeft w:val="0"/>
                                                                              <w:marRight w:val="0"/>
                                                                              <w:marTop w:val="0"/>
                                                                              <w:marBottom w:val="0"/>
                                                                              <w:divBdr>
                                                                                <w:top w:val="none" w:sz="0" w:space="0" w:color="auto"/>
                                                                                <w:left w:val="none" w:sz="0" w:space="0" w:color="auto"/>
                                                                                <w:bottom w:val="none" w:sz="0" w:space="0" w:color="auto"/>
                                                                                <w:right w:val="none" w:sz="0" w:space="0" w:color="auto"/>
                                                                              </w:divBdr>
                                                                              <w:divsChild>
                                                                                <w:div w:id="207935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6679376">
      <w:bodyDiv w:val="1"/>
      <w:marLeft w:val="0"/>
      <w:marRight w:val="0"/>
      <w:marTop w:val="0"/>
      <w:marBottom w:val="0"/>
      <w:divBdr>
        <w:top w:val="none" w:sz="0" w:space="0" w:color="auto"/>
        <w:left w:val="none" w:sz="0" w:space="0" w:color="auto"/>
        <w:bottom w:val="none" w:sz="0" w:space="0" w:color="auto"/>
        <w:right w:val="none" w:sz="0" w:space="0" w:color="auto"/>
      </w:divBdr>
      <w:divsChild>
        <w:div w:id="2046976129">
          <w:marLeft w:val="0"/>
          <w:marRight w:val="0"/>
          <w:marTop w:val="0"/>
          <w:marBottom w:val="0"/>
          <w:divBdr>
            <w:top w:val="none" w:sz="0" w:space="0" w:color="auto"/>
            <w:left w:val="none" w:sz="0" w:space="0" w:color="auto"/>
            <w:bottom w:val="none" w:sz="0" w:space="0" w:color="auto"/>
            <w:right w:val="none" w:sz="0" w:space="0" w:color="auto"/>
          </w:divBdr>
          <w:divsChild>
            <w:div w:id="699014306">
              <w:marLeft w:val="0"/>
              <w:marRight w:val="0"/>
              <w:marTop w:val="0"/>
              <w:marBottom w:val="0"/>
              <w:divBdr>
                <w:top w:val="none" w:sz="0" w:space="0" w:color="auto"/>
                <w:left w:val="none" w:sz="0" w:space="0" w:color="auto"/>
                <w:bottom w:val="none" w:sz="0" w:space="0" w:color="auto"/>
                <w:right w:val="none" w:sz="0" w:space="0" w:color="auto"/>
              </w:divBdr>
              <w:divsChild>
                <w:div w:id="1257327472">
                  <w:marLeft w:val="0"/>
                  <w:marRight w:val="0"/>
                  <w:marTop w:val="0"/>
                  <w:marBottom w:val="0"/>
                  <w:divBdr>
                    <w:top w:val="none" w:sz="0" w:space="0" w:color="auto"/>
                    <w:left w:val="none" w:sz="0" w:space="0" w:color="auto"/>
                    <w:bottom w:val="none" w:sz="0" w:space="0" w:color="auto"/>
                    <w:right w:val="none" w:sz="0" w:space="0" w:color="auto"/>
                  </w:divBdr>
                  <w:divsChild>
                    <w:div w:id="735517149">
                      <w:marLeft w:val="2174"/>
                      <w:marRight w:val="0"/>
                      <w:marTop w:val="0"/>
                      <w:marBottom w:val="0"/>
                      <w:divBdr>
                        <w:top w:val="none" w:sz="0" w:space="0" w:color="auto"/>
                        <w:left w:val="none" w:sz="0" w:space="0" w:color="auto"/>
                        <w:bottom w:val="none" w:sz="0" w:space="0" w:color="auto"/>
                        <w:right w:val="none" w:sz="0" w:space="0" w:color="auto"/>
                      </w:divBdr>
                      <w:divsChild>
                        <w:div w:id="663316078">
                          <w:marLeft w:val="0"/>
                          <w:marRight w:val="0"/>
                          <w:marTop w:val="0"/>
                          <w:marBottom w:val="0"/>
                          <w:divBdr>
                            <w:top w:val="none" w:sz="0" w:space="0" w:color="auto"/>
                            <w:left w:val="none" w:sz="0" w:space="0" w:color="auto"/>
                            <w:bottom w:val="none" w:sz="0" w:space="0" w:color="auto"/>
                            <w:right w:val="none" w:sz="0" w:space="0" w:color="auto"/>
                          </w:divBdr>
                          <w:divsChild>
                            <w:div w:id="1142578411">
                              <w:marLeft w:val="0"/>
                              <w:marRight w:val="0"/>
                              <w:marTop w:val="0"/>
                              <w:marBottom w:val="0"/>
                              <w:divBdr>
                                <w:top w:val="none" w:sz="0" w:space="0" w:color="auto"/>
                                <w:left w:val="none" w:sz="0" w:space="0" w:color="auto"/>
                                <w:bottom w:val="none" w:sz="0" w:space="0" w:color="auto"/>
                                <w:right w:val="none" w:sz="0" w:space="0" w:color="auto"/>
                              </w:divBdr>
                            </w:div>
                            <w:div w:id="143871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3525865">
      <w:bodyDiv w:val="1"/>
      <w:marLeft w:val="0"/>
      <w:marRight w:val="0"/>
      <w:marTop w:val="0"/>
      <w:marBottom w:val="0"/>
      <w:divBdr>
        <w:top w:val="none" w:sz="0" w:space="0" w:color="auto"/>
        <w:left w:val="none" w:sz="0" w:space="0" w:color="auto"/>
        <w:bottom w:val="none" w:sz="0" w:space="0" w:color="auto"/>
        <w:right w:val="none" w:sz="0" w:space="0" w:color="auto"/>
      </w:divBdr>
      <w:divsChild>
        <w:div w:id="1781727715">
          <w:marLeft w:val="0"/>
          <w:marRight w:val="0"/>
          <w:marTop w:val="0"/>
          <w:marBottom w:val="0"/>
          <w:divBdr>
            <w:top w:val="none" w:sz="0" w:space="0" w:color="auto"/>
            <w:left w:val="none" w:sz="0" w:space="0" w:color="auto"/>
            <w:bottom w:val="none" w:sz="0" w:space="0" w:color="auto"/>
            <w:right w:val="none" w:sz="0" w:space="0" w:color="auto"/>
          </w:divBdr>
          <w:divsChild>
            <w:div w:id="1876112804">
              <w:marLeft w:val="0"/>
              <w:marRight w:val="0"/>
              <w:marTop w:val="0"/>
              <w:marBottom w:val="0"/>
              <w:divBdr>
                <w:top w:val="none" w:sz="0" w:space="0" w:color="auto"/>
                <w:left w:val="none" w:sz="0" w:space="0" w:color="auto"/>
                <w:bottom w:val="none" w:sz="0" w:space="0" w:color="auto"/>
                <w:right w:val="none" w:sz="0" w:space="0" w:color="auto"/>
              </w:divBdr>
              <w:divsChild>
                <w:div w:id="742725209">
                  <w:marLeft w:val="0"/>
                  <w:marRight w:val="0"/>
                  <w:marTop w:val="0"/>
                  <w:marBottom w:val="0"/>
                  <w:divBdr>
                    <w:top w:val="none" w:sz="0" w:space="0" w:color="auto"/>
                    <w:left w:val="none" w:sz="0" w:space="0" w:color="auto"/>
                    <w:bottom w:val="none" w:sz="0" w:space="0" w:color="auto"/>
                    <w:right w:val="none" w:sz="0" w:space="0" w:color="auto"/>
                  </w:divBdr>
                  <w:divsChild>
                    <w:div w:id="1306549819">
                      <w:marLeft w:val="0"/>
                      <w:marRight w:val="0"/>
                      <w:marTop w:val="0"/>
                      <w:marBottom w:val="0"/>
                      <w:divBdr>
                        <w:top w:val="none" w:sz="0" w:space="0" w:color="auto"/>
                        <w:left w:val="none" w:sz="0" w:space="0" w:color="auto"/>
                        <w:bottom w:val="none" w:sz="0" w:space="0" w:color="auto"/>
                        <w:right w:val="none" w:sz="0" w:space="0" w:color="auto"/>
                      </w:divBdr>
                      <w:divsChild>
                        <w:div w:id="1715617872">
                          <w:marLeft w:val="0"/>
                          <w:marRight w:val="0"/>
                          <w:marTop w:val="0"/>
                          <w:marBottom w:val="0"/>
                          <w:divBdr>
                            <w:top w:val="none" w:sz="0" w:space="0" w:color="auto"/>
                            <w:left w:val="none" w:sz="0" w:space="0" w:color="auto"/>
                            <w:bottom w:val="none" w:sz="0" w:space="0" w:color="auto"/>
                            <w:right w:val="none" w:sz="0" w:space="0" w:color="auto"/>
                          </w:divBdr>
                          <w:divsChild>
                            <w:div w:id="506361403">
                              <w:marLeft w:val="0"/>
                              <w:marRight w:val="0"/>
                              <w:marTop w:val="0"/>
                              <w:marBottom w:val="0"/>
                              <w:divBdr>
                                <w:top w:val="none" w:sz="0" w:space="0" w:color="auto"/>
                                <w:left w:val="none" w:sz="0" w:space="0" w:color="auto"/>
                                <w:bottom w:val="none" w:sz="0" w:space="0" w:color="auto"/>
                                <w:right w:val="none" w:sz="0" w:space="0" w:color="auto"/>
                              </w:divBdr>
                              <w:divsChild>
                                <w:div w:id="423263235">
                                  <w:marLeft w:val="0"/>
                                  <w:marRight w:val="0"/>
                                  <w:marTop w:val="0"/>
                                  <w:marBottom w:val="0"/>
                                  <w:divBdr>
                                    <w:top w:val="none" w:sz="0" w:space="0" w:color="auto"/>
                                    <w:left w:val="none" w:sz="0" w:space="0" w:color="auto"/>
                                    <w:bottom w:val="none" w:sz="0" w:space="0" w:color="auto"/>
                                    <w:right w:val="none" w:sz="0" w:space="0" w:color="auto"/>
                                  </w:divBdr>
                                  <w:divsChild>
                                    <w:div w:id="1243249903">
                                      <w:marLeft w:val="0"/>
                                      <w:marRight w:val="0"/>
                                      <w:marTop w:val="0"/>
                                      <w:marBottom w:val="0"/>
                                      <w:divBdr>
                                        <w:top w:val="none" w:sz="0" w:space="0" w:color="auto"/>
                                        <w:left w:val="none" w:sz="0" w:space="0" w:color="auto"/>
                                        <w:bottom w:val="none" w:sz="0" w:space="0" w:color="auto"/>
                                        <w:right w:val="none" w:sz="0" w:space="0" w:color="auto"/>
                                      </w:divBdr>
                                      <w:divsChild>
                                        <w:div w:id="2120291872">
                                          <w:marLeft w:val="0"/>
                                          <w:marRight w:val="0"/>
                                          <w:marTop w:val="0"/>
                                          <w:marBottom w:val="0"/>
                                          <w:divBdr>
                                            <w:top w:val="none" w:sz="0" w:space="0" w:color="auto"/>
                                            <w:left w:val="none" w:sz="0" w:space="0" w:color="auto"/>
                                            <w:bottom w:val="none" w:sz="0" w:space="0" w:color="auto"/>
                                            <w:right w:val="none" w:sz="0" w:space="0" w:color="auto"/>
                                          </w:divBdr>
                                          <w:divsChild>
                                            <w:div w:id="1116562065">
                                              <w:marLeft w:val="0"/>
                                              <w:marRight w:val="0"/>
                                              <w:marTop w:val="0"/>
                                              <w:marBottom w:val="0"/>
                                              <w:divBdr>
                                                <w:top w:val="none" w:sz="0" w:space="0" w:color="auto"/>
                                                <w:left w:val="none" w:sz="0" w:space="0" w:color="auto"/>
                                                <w:bottom w:val="none" w:sz="0" w:space="0" w:color="auto"/>
                                                <w:right w:val="none" w:sz="0" w:space="0" w:color="auto"/>
                                              </w:divBdr>
                                              <w:divsChild>
                                                <w:div w:id="1776552715">
                                                  <w:marLeft w:val="0"/>
                                                  <w:marRight w:val="0"/>
                                                  <w:marTop w:val="0"/>
                                                  <w:marBottom w:val="0"/>
                                                  <w:divBdr>
                                                    <w:top w:val="none" w:sz="0" w:space="0" w:color="auto"/>
                                                    <w:left w:val="none" w:sz="0" w:space="0" w:color="auto"/>
                                                    <w:bottom w:val="none" w:sz="0" w:space="0" w:color="auto"/>
                                                    <w:right w:val="none" w:sz="0" w:space="0" w:color="auto"/>
                                                  </w:divBdr>
                                                  <w:divsChild>
                                                    <w:div w:id="863052712">
                                                      <w:marLeft w:val="0"/>
                                                      <w:marRight w:val="0"/>
                                                      <w:marTop w:val="0"/>
                                                      <w:marBottom w:val="0"/>
                                                      <w:divBdr>
                                                        <w:top w:val="none" w:sz="0" w:space="0" w:color="auto"/>
                                                        <w:left w:val="none" w:sz="0" w:space="0" w:color="auto"/>
                                                        <w:bottom w:val="none" w:sz="0" w:space="0" w:color="auto"/>
                                                        <w:right w:val="none" w:sz="0" w:space="0" w:color="auto"/>
                                                      </w:divBdr>
                                                      <w:divsChild>
                                                        <w:div w:id="1588080127">
                                                          <w:marLeft w:val="0"/>
                                                          <w:marRight w:val="0"/>
                                                          <w:marTop w:val="0"/>
                                                          <w:marBottom w:val="0"/>
                                                          <w:divBdr>
                                                            <w:top w:val="none" w:sz="0" w:space="0" w:color="auto"/>
                                                            <w:left w:val="none" w:sz="0" w:space="0" w:color="auto"/>
                                                            <w:bottom w:val="none" w:sz="0" w:space="0" w:color="auto"/>
                                                            <w:right w:val="none" w:sz="0" w:space="0" w:color="auto"/>
                                                          </w:divBdr>
                                                          <w:divsChild>
                                                            <w:div w:id="1347631794">
                                                              <w:marLeft w:val="0"/>
                                                              <w:marRight w:val="0"/>
                                                              <w:marTop w:val="0"/>
                                                              <w:marBottom w:val="0"/>
                                                              <w:divBdr>
                                                                <w:top w:val="none" w:sz="0" w:space="0" w:color="auto"/>
                                                                <w:left w:val="none" w:sz="0" w:space="0" w:color="auto"/>
                                                                <w:bottom w:val="none" w:sz="0" w:space="0" w:color="auto"/>
                                                                <w:right w:val="none" w:sz="0" w:space="0" w:color="auto"/>
                                                              </w:divBdr>
                                                              <w:divsChild>
                                                                <w:div w:id="1218200419">
                                                                  <w:marLeft w:val="0"/>
                                                                  <w:marRight w:val="0"/>
                                                                  <w:marTop w:val="0"/>
                                                                  <w:marBottom w:val="0"/>
                                                                  <w:divBdr>
                                                                    <w:top w:val="none" w:sz="0" w:space="0" w:color="auto"/>
                                                                    <w:left w:val="none" w:sz="0" w:space="0" w:color="auto"/>
                                                                    <w:bottom w:val="none" w:sz="0" w:space="0" w:color="auto"/>
                                                                    <w:right w:val="none" w:sz="0" w:space="0" w:color="auto"/>
                                                                  </w:divBdr>
                                                                  <w:divsChild>
                                                                    <w:div w:id="1337146971">
                                                                      <w:marLeft w:val="0"/>
                                                                      <w:marRight w:val="0"/>
                                                                      <w:marTop w:val="0"/>
                                                                      <w:marBottom w:val="0"/>
                                                                      <w:divBdr>
                                                                        <w:top w:val="none" w:sz="0" w:space="0" w:color="auto"/>
                                                                        <w:left w:val="none" w:sz="0" w:space="0" w:color="auto"/>
                                                                        <w:bottom w:val="none" w:sz="0" w:space="0" w:color="auto"/>
                                                                        <w:right w:val="none" w:sz="0" w:space="0" w:color="auto"/>
                                                                      </w:divBdr>
                                                                      <w:divsChild>
                                                                        <w:div w:id="994800143">
                                                                          <w:marLeft w:val="0"/>
                                                                          <w:marRight w:val="0"/>
                                                                          <w:marTop w:val="0"/>
                                                                          <w:marBottom w:val="0"/>
                                                                          <w:divBdr>
                                                                            <w:top w:val="none" w:sz="0" w:space="0" w:color="auto"/>
                                                                            <w:left w:val="none" w:sz="0" w:space="0" w:color="auto"/>
                                                                            <w:bottom w:val="none" w:sz="0" w:space="0" w:color="auto"/>
                                                                            <w:right w:val="none" w:sz="0" w:space="0" w:color="auto"/>
                                                                          </w:divBdr>
                                                                          <w:divsChild>
                                                                            <w:div w:id="1238978884">
                                                                              <w:marLeft w:val="0"/>
                                                                              <w:marRight w:val="0"/>
                                                                              <w:marTop w:val="0"/>
                                                                              <w:marBottom w:val="0"/>
                                                                              <w:divBdr>
                                                                                <w:top w:val="none" w:sz="0" w:space="0" w:color="auto"/>
                                                                                <w:left w:val="none" w:sz="0" w:space="0" w:color="auto"/>
                                                                                <w:bottom w:val="none" w:sz="0" w:space="0" w:color="auto"/>
                                                                                <w:right w:val="none" w:sz="0" w:space="0" w:color="auto"/>
                                                                              </w:divBdr>
                                                                              <w:divsChild>
                                                                                <w:div w:id="26793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4443956">
      <w:bodyDiv w:val="1"/>
      <w:marLeft w:val="0"/>
      <w:marRight w:val="0"/>
      <w:marTop w:val="0"/>
      <w:marBottom w:val="0"/>
      <w:divBdr>
        <w:top w:val="none" w:sz="0" w:space="0" w:color="auto"/>
        <w:left w:val="none" w:sz="0" w:space="0" w:color="auto"/>
        <w:bottom w:val="none" w:sz="0" w:space="0" w:color="auto"/>
        <w:right w:val="none" w:sz="0" w:space="0" w:color="auto"/>
      </w:divBdr>
      <w:divsChild>
        <w:div w:id="1784808117">
          <w:marLeft w:val="0"/>
          <w:marRight w:val="0"/>
          <w:marTop w:val="0"/>
          <w:marBottom w:val="0"/>
          <w:divBdr>
            <w:top w:val="none" w:sz="0" w:space="0" w:color="auto"/>
            <w:left w:val="none" w:sz="0" w:space="0" w:color="auto"/>
            <w:bottom w:val="none" w:sz="0" w:space="0" w:color="auto"/>
            <w:right w:val="none" w:sz="0" w:space="0" w:color="auto"/>
          </w:divBdr>
          <w:divsChild>
            <w:div w:id="1899047184">
              <w:marLeft w:val="0"/>
              <w:marRight w:val="0"/>
              <w:marTop w:val="0"/>
              <w:marBottom w:val="0"/>
              <w:divBdr>
                <w:top w:val="none" w:sz="0" w:space="0" w:color="auto"/>
                <w:left w:val="none" w:sz="0" w:space="0" w:color="auto"/>
                <w:bottom w:val="none" w:sz="0" w:space="0" w:color="auto"/>
                <w:right w:val="none" w:sz="0" w:space="0" w:color="auto"/>
              </w:divBdr>
              <w:divsChild>
                <w:div w:id="518667007">
                  <w:marLeft w:val="0"/>
                  <w:marRight w:val="0"/>
                  <w:marTop w:val="0"/>
                  <w:marBottom w:val="0"/>
                  <w:divBdr>
                    <w:top w:val="none" w:sz="0" w:space="0" w:color="auto"/>
                    <w:left w:val="none" w:sz="0" w:space="0" w:color="auto"/>
                    <w:bottom w:val="none" w:sz="0" w:space="0" w:color="auto"/>
                    <w:right w:val="none" w:sz="0" w:space="0" w:color="auto"/>
                  </w:divBdr>
                  <w:divsChild>
                    <w:div w:id="694580586">
                      <w:marLeft w:val="0"/>
                      <w:marRight w:val="0"/>
                      <w:marTop w:val="0"/>
                      <w:marBottom w:val="0"/>
                      <w:divBdr>
                        <w:top w:val="none" w:sz="0" w:space="0" w:color="auto"/>
                        <w:left w:val="none" w:sz="0" w:space="0" w:color="auto"/>
                        <w:bottom w:val="none" w:sz="0" w:space="0" w:color="auto"/>
                        <w:right w:val="none" w:sz="0" w:space="0" w:color="auto"/>
                      </w:divBdr>
                      <w:divsChild>
                        <w:div w:id="1109200901">
                          <w:marLeft w:val="0"/>
                          <w:marRight w:val="0"/>
                          <w:marTop w:val="0"/>
                          <w:marBottom w:val="0"/>
                          <w:divBdr>
                            <w:top w:val="none" w:sz="0" w:space="0" w:color="auto"/>
                            <w:left w:val="none" w:sz="0" w:space="0" w:color="auto"/>
                            <w:bottom w:val="none" w:sz="0" w:space="0" w:color="auto"/>
                            <w:right w:val="none" w:sz="0" w:space="0" w:color="auto"/>
                          </w:divBdr>
                          <w:divsChild>
                            <w:div w:id="1886872908">
                              <w:marLeft w:val="0"/>
                              <w:marRight w:val="0"/>
                              <w:marTop w:val="0"/>
                              <w:marBottom w:val="0"/>
                              <w:divBdr>
                                <w:top w:val="none" w:sz="0" w:space="0" w:color="auto"/>
                                <w:left w:val="none" w:sz="0" w:space="0" w:color="auto"/>
                                <w:bottom w:val="none" w:sz="0" w:space="0" w:color="auto"/>
                                <w:right w:val="none" w:sz="0" w:space="0" w:color="auto"/>
                              </w:divBdr>
                              <w:divsChild>
                                <w:div w:id="1341159989">
                                  <w:marLeft w:val="0"/>
                                  <w:marRight w:val="0"/>
                                  <w:marTop w:val="0"/>
                                  <w:marBottom w:val="0"/>
                                  <w:divBdr>
                                    <w:top w:val="none" w:sz="0" w:space="0" w:color="auto"/>
                                    <w:left w:val="none" w:sz="0" w:space="0" w:color="auto"/>
                                    <w:bottom w:val="none" w:sz="0" w:space="0" w:color="auto"/>
                                    <w:right w:val="none" w:sz="0" w:space="0" w:color="auto"/>
                                  </w:divBdr>
                                  <w:divsChild>
                                    <w:div w:id="1410692763">
                                      <w:marLeft w:val="0"/>
                                      <w:marRight w:val="0"/>
                                      <w:marTop w:val="0"/>
                                      <w:marBottom w:val="0"/>
                                      <w:divBdr>
                                        <w:top w:val="none" w:sz="0" w:space="0" w:color="auto"/>
                                        <w:left w:val="none" w:sz="0" w:space="0" w:color="auto"/>
                                        <w:bottom w:val="none" w:sz="0" w:space="0" w:color="auto"/>
                                        <w:right w:val="none" w:sz="0" w:space="0" w:color="auto"/>
                                      </w:divBdr>
                                      <w:divsChild>
                                        <w:div w:id="1575123882">
                                          <w:marLeft w:val="0"/>
                                          <w:marRight w:val="0"/>
                                          <w:marTop w:val="0"/>
                                          <w:marBottom w:val="0"/>
                                          <w:divBdr>
                                            <w:top w:val="none" w:sz="0" w:space="0" w:color="auto"/>
                                            <w:left w:val="none" w:sz="0" w:space="0" w:color="auto"/>
                                            <w:bottom w:val="none" w:sz="0" w:space="0" w:color="auto"/>
                                            <w:right w:val="none" w:sz="0" w:space="0" w:color="auto"/>
                                          </w:divBdr>
                                          <w:divsChild>
                                            <w:div w:id="108642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5872350">
      <w:bodyDiv w:val="1"/>
      <w:marLeft w:val="0"/>
      <w:marRight w:val="0"/>
      <w:marTop w:val="0"/>
      <w:marBottom w:val="0"/>
      <w:divBdr>
        <w:top w:val="none" w:sz="0" w:space="0" w:color="auto"/>
        <w:left w:val="none" w:sz="0" w:space="0" w:color="auto"/>
        <w:bottom w:val="none" w:sz="0" w:space="0" w:color="auto"/>
        <w:right w:val="none" w:sz="0" w:space="0" w:color="auto"/>
      </w:divBdr>
      <w:divsChild>
        <w:div w:id="85032198">
          <w:marLeft w:val="0"/>
          <w:marRight w:val="0"/>
          <w:marTop w:val="0"/>
          <w:marBottom w:val="0"/>
          <w:divBdr>
            <w:top w:val="none" w:sz="0" w:space="0" w:color="auto"/>
            <w:left w:val="none" w:sz="0" w:space="0" w:color="auto"/>
            <w:bottom w:val="none" w:sz="0" w:space="0" w:color="auto"/>
            <w:right w:val="none" w:sz="0" w:space="0" w:color="auto"/>
          </w:divBdr>
          <w:divsChild>
            <w:div w:id="641739542">
              <w:marLeft w:val="0"/>
              <w:marRight w:val="0"/>
              <w:marTop w:val="0"/>
              <w:marBottom w:val="0"/>
              <w:divBdr>
                <w:top w:val="none" w:sz="0" w:space="0" w:color="auto"/>
                <w:left w:val="none" w:sz="0" w:space="0" w:color="auto"/>
                <w:bottom w:val="none" w:sz="0" w:space="0" w:color="auto"/>
                <w:right w:val="none" w:sz="0" w:space="0" w:color="auto"/>
              </w:divBdr>
              <w:divsChild>
                <w:div w:id="1504903309">
                  <w:marLeft w:val="0"/>
                  <w:marRight w:val="0"/>
                  <w:marTop w:val="0"/>
                  <w:marBottom w:val="0"/>
                  <w:divBdr>
                    <w:top w:val="none" w:sz="0" w:space="0" w:color="auto"/>
                    <w:left w:val="none" w:sz="0" w:space="0" w:color="auto"/>
                    <w:bottom w:val="none" w:sz="0" w:space="0" w:color="auto"/>
                    <w:right w:val="none" w:sz="0" w:space="0" w:color="auto"/>
                  </w:divBdr>
                  <w:divsChild>
                    <w:div w:id="1963882226">
                      <w:marLeft w:val="0"/>
                      <w:marRight w:val="0"/>
                      <w:marTop w:val="0"/>
                      <w:marBottom w:val="0"/>
                      <w:divBdr>
                        <w:top w:val="none" w:sz="0" w:space="0" w:color="auto"/>
                        <w:left w:val="none" w:sz="0" w:space="0" w:color="auto"/>
                        <w:bottom w:val="none" w:sz="0" w:space="0" w:color="auto"/>
                        <w:right w:val="none" w:sz="0" w:space="0" w:color="auto"/>
                      </w:divBdr>
                      <w:divsChild>
                        <w:div w:id="809246698">
                          <w:marLeft w:val="0"/>
                          <w:marRight w:val="0"/>
                          <w:marTop w:val="0"/>
                          <w:marBottom w:val="0"/>
                          <w:divBdr>
                            <w:top w:val="none" w:sz="0" w:space="0" w:color="auto"/>
                            <w:left w:val="none" w:sz="0" w:space="0" w:color="auto"/>
                            <w:bottom w:val="none" w:sz="0" w:space="0" w:color="auto"/>
                            <w:right w:val="none" w:sz="0" w:space="0" w:color="auto"/>
                          </w:divBdr>
                          <w:divsChild>
                            <w:div w:id="1703170272">
                              <w:marLeft w:val="0"/>
                              <w:marRight w:val="0"/>
                              <w:marTop w:val="0"/>
                              <w:marBottom w:val="0"/>
                              <w:divBdr>
                                <w:top w:val="none" w:sz="0" w:space="0" w:color="auto"/>
                                <w:left w:val="none" w:sz="0" w:space="0" w:color="auto"/>
                                <w:bottom w:val="none" w:sz="0" w:space="0" w:color="auto"/>
                                <w:right w:val="none" w:sz="0" w:space="0" w:color="auto"/>
                              </w:divBdr>
                              <w:divsChild>
                                <w:div w:id="263612666">
                                  <w:marLeft w:val="0"/>
                                  <w:marRight w:val="0"/>
                                  <w:marTop w:val="0"/>
                                  <w:marBottom w:val="0"/>
                                  <w:divBdr>
                                    <w:top w:val="none" w:sz="0" w:space="0" w:color="auto"/>
                                    <w:left w:val="none" w:sz="0" w:space="0" w:color="auto"/>
                                    <w:bottom w:val="none" w:sz="0" w:space="0" w:color="auto"/>
                                    <w:right w:val="none" w:sz="0" w:space="0" w:color="auto"/>
                                  </w:divBdr>
                                  <w:divsChild>
                                    <w:div w:id="283003196">
                                      <w:marLeft w:val="0"/>
                                      <w:marRight w:val="0"/>
                                      <w:marTop w:val="0"/>
                                      <w:marBottom w:val="0"/>
                                      <w:divBdr>
                                        <w:top w:val="none" w:sz="0" w:space="0" w:color="auto"/>
                                        <w:left w:val="none" w:sz="0" w:space="0" w:color="auto"/>
                                        <w:bottom w:val="none" w:sz="0" w:space="0" w:color="auto"/>
                                        <w:right w:val="none" w:sz="0" w:space="0" w:color="auto"/>
                                      </w:divBdr>
                                      <w:divsChild>
                                        <w:div w:id="873418861">
                                          <w:marLeft w:val="0"/>
                                          <w:marRight w:val="0"/>
                                          <w:marTop w:val="0"/>
                                          <w:marBottom w:val="0"/>
                                          <w:divBdr>
                                            <w:top w:val="none" w:sz="0" w:space="0" w:color="auto"/>
                                            <w:left w:val="none" w:sz="0" w:space="0" w:color="auto"/>
                                            <w:bottom w:val="none" w:sz="0" w:space="0" w:color="auto"/>
                                            <w:right w:val="none" w:sz="0" w:space="0" w:color="auto"/>
                                          </w:divBdr>
                                          <w:divsChild>
                                            <w:div w:id="1378747957">
                                              <w:marLeft w:val="0"/>
                                              <w:marRight w:val="0"/>
                                              <w:marTop w:val="0"/>
                                              <w:marBottom w:val="0"/>
                                              <w:divBdr>
                                                <w:top w:val="none" w:sz="0" w:space="0" w:color="auto"/>
                                                <w:left w:val="none" w:sz="0" w:space="0" w:color="auto"/>
                                                <w:bottom w:val="none" w:sz="0" w:space="0" w:color="auto"/>
                                                <w:right w:val="none" w:sz="0" w:space="0" w:color="auto"/>
                                              </w:divBdr>
                                              <w:divsChild>
                                                <w:div w:id="2086679451">
                                                  <w:marLeft w:val="0"/>
                                                  <w:marRight w:val="0"/>
                                                  <w:marTop w:val="0"/>
                                                  <w:marBottom w:val="0"/>
                                                  <w:divBdr>
                                                    <w:top w:val="none" w:sz="0" w:space="0" w:color="auto"/>
                                                    <w:left w:val="none" w:sz="0" w:space="0" w:color="auto"/>
                                                    <w:bottom w:val="none" w:sz="0" w:space="0" w:color="auto"/>
                                                    <w:right w:val="none" w:sz="0" w:space="0" w:color="auto"/>
                                                  </w:divBdr>
                                                  <w:divsChild>
                                                    <w:div w:id="329985684">
                                                      <w:marLeft w:val="0"/>
                                                      <w:marRight w:val="0"/>
                                                      <w:marTop w:val="0"/>
                                                      <w:marBottom w:val="0"/>
                                                      <w:divBdr>
                                                        <w:top w:val="none" w:sz="0" w:space="0" w:color="auto"/>
                                                        <w:left w:val="none" w:sz="0" w:space="0" w:color="auto"/>
                                                        <w:bottom w:val="none" w:sz="0" w:space="0" w:color="auto"/>
                                                        <w:right w:val="none" w:sz="0" w:space="0" w:color="auto"/>
                                                      </w:divBdr>
                                                      <w:divsChild>
                                                        <w:div w:id="1188446403">
                                                          <w:marLeft w:val="0"/>
                                                          <w:marRight w:val="0"/>
                                                          <w:marTop w:val="0"/>
                                                          <w:marBottom w:val="0"/>
                                                          <w:divBdr>
                                                            <w:top w:val="none" w:sz="0" w:space="0" w:color="auto"/>
                                                            <w:left w:val="none" w:sz="0" w:space="0" w:color="auto"/>
                                                            <w:bottom w:val="none" w:sz="0" w:space="0" w:color="auto"/>
                                                            <w:right w:val="none" w:sz="0" w:space="0" w:color="auto"/>
                                                          </w:divBdr>
                                                          <w:divsChild>
                                                            <w:div w:id="130101687">
                                                              <w:marLeft w:val="0"/>
                                                              <w:marRight w:val="0"/>
                                                              <w:marTop w:val="0"/>
                                                              <w:marBottom w:val="0"/>
                                                              <w:divBdr>
                                                                <w:top w:val="none" w:sz="0" w:space="0" w:color="auto"/>
                                                                <w:left w:val="none" w:sz="0" w:space="0" w:color="auto"/>
                                                                <w:bottom w:val="none" w:sz="0" w:space="0" w:color="auto"/>
                                                                <w:right w:val="none" w:sz="0" w:space="0" w:color="auto"/>
                                                              </w:divBdr>
                                                              <w:divsChild>
                                                                <w:div w:id="799228149">
                                                                  <w:marLeft w:val="0"/>
                                                                  <w:marRight w:val="0"/>
                                                                  <w:marTop w:val="0"/>
                                                                  <w:marBottom w:val="0"/>
                                                                  <w:divBdr>
                                                                    <w:top w:val="none" w:sz="0" w:space="0" w:color="auto"/>
                                                                    <w:left w:val="none" w:sz="0" w:space="0" w:color="auto"/>
                                                                    <w:bottom w:val="none" w:sz="0" w:space="0" w:color="auto"/>
                                                                    <w:right w:val="none" w:sz="0" w:space="0" w:color="auto"/>
                                                                  </w:divBdr>
                                                                  <w:divsChild>
                                                                    <w:div w:id="1381788057">
                                                                      <w:marLeft w:val="0"/>
                                                                      <w:marRight w:val="0"/>
                                                                      <w:marTop w:val="0"/>
                                                                      <w:marBottom w:val="0"/>
                                                                      <w:divBdr>
                                                                        <w:top w:val="none" w:sz="0" w:space="0" w:color="auto"/>
                                                                        <w:left w:val="none" w:sz="0" w:space="0" w:color="auto"/>
                                                                        <w:bottom w:val="none" w:sz="0" w:space="0" w:color="auto"/>
                                                                        <w:right w:val="none" w:sz="0" w:space="0" w:color="auto"/>
                                                                      </w:divBdr>
                                                                      <w:divsChild>
                                                                        <w:div w:id="2044210778">
                                                                          <w:marLeft w:val="0"/>
                                                                          <w:marRight w:val="0"/>
                                                                          <w:marTop w:val="0"/>
                                                                          <w:marBottom w:val="0"/>
                                                                          <w:divBdr>
                                                                            <w:top w:val="none" w:sz="0" w:space="0" w:color="auto"/>
                                                                            <w:left w:val="none" w:sz="0" w:space="0" w:color="auto"/>
                                                                            <w:bottom w:val="none" w:sz="0" w:space="0" w:color="auto"/>
                                                                            <w:right w:val="none" w:sz="0" w:space="0" w:color="auto"/>
                                                                          </w:divBdr>
                                                                          <w:divsChild>
                                                                            <w:div w:id="1700350340">
                                                                              <w:marLeft w:val="0"/>
                                                                              <w:marRight w:val="0"/>
                                                                              <w:marTop w:val="0"/>
                                                                              <w:marBottom w:val="0"/>
                                                                              <w:divBdr>
                                                                                <w:top w:val="none" w:sz="0" w:space="0" w:color="auto"/>
                                                                                <w:left w:val="none" w:sz="0" w:space="0" w:color="auto"/>
                                                                                <w:bottom w:val="none" w:sz="0" w:space="0" w:color="auto"/>
                                                                                <w:right w:val="none" w:sz="0" w:space="0" w:color="auto"/>
                                                                              </w:divBdr>
                                                                              <w:divsChild>
                                                                                <w:div w:id="173843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6918476">
      <w:bodyDiv w:val="1"/>
      <w:marLeft w:val="0"/>
      <w:marRight w:val="0"/>
      <w:marTop w:val="0"/>
      <w:marBottom w:val="0"/>
      <w:divBdr>
        <w:top w:val="none" w:sz="0" w:space="0" w:color="auto"/>
        <w:left w:val="none" w:sz="0" w:space="0" w:color="auto"/>
        <w:bottom w:val="none" w:sz="0" w:space="0" w:color="auto"/>
        <w:right w:val="none" w:sz="0" w:space="0" w:color="auto"/>
      </w:divBdr>
    </w:div>
    <w:div w:id="1841772505">
      <w:bodyDiv w:val="1"/>
      <w:marLeft w:val="0"/>
      <w:marRight w:val="0"/>
      <w:marTop w:val="0"/>
      <w:marBottom w:val="0"/>
      <w:divBdr>
        <w:top w:val="none" w:sz="0" w:space="0" w:color="auto"/>
        <w:left w:val="none" w:sz="0" w:space="0" w:color="auto"/>
        <w:bottom w:val="none" w:sz="0" w:space="0" w:color="auto"/>
        <w:right w:val="none" w:sz="0" w:space="0" w:color="auto"/>
      </w:divBdr>
      <w:divsChild>
        <w:div w:id="2083063885">
          <w:marLeft w:val="0"/>
          <w:marRight w:val="0"/>
          <w:marTop w:val="0"/>
          <w:marBottom w:val="0"/>
          <w:divBdr>
            <w:top w:val="none" w:sz="0" w:space="0" w:color="auto"/>
            <w:left w:val="none" w:sz="0" w:space="0" w:color="auto"/>
            <w:bottom w:val="none" w:sz="0" w:space="0" w:color="auto"/>
            <w:right w:val="none" w:sz="0" w:space="0" w:color="auto"/>
          </w:divBdr>
          <w:divsChild>
            <w:div w:id="933126357">
              <w:marLeft w:val="0"/>
              <w:marRight w:val="0"/>
              <w:marTop w:val="0"/>
              <w:marBottom w:val="0"/>
              <w:divBdr>
                <w:top w:val="none" w:sz="0" w:space="0" w:color="auto"/>
                <w:left w:val="none" w:sz="0" w:space="0" w:color="auto"/>
                <w:bottom w:val="none" w:sz="0" w:space="0" w:color="auto"/>
                <w:right w:val="none" w:sz="0" w:space="0" w:color="auto"/>
              </w:divBdr>
              <w:divsChild>
                <w:div w:id="869683671">
                  <w:marLeft w:val="0"/>
                  <w:marRight w:val="0"/>
                  <w:marTop w:val="0"/>
                  <w:marBottom w:val="0"/>
                  <w:divBdr>
                    <w:top w:val="none" w:sz="0" w:space="0" w:color="auto"/>
                    <w:left w:val="none" w:sz="0" w:space="0" w:color="auto"/>
                    <w:bottom w:val="none" w:sz="0" w:space="0" w:color="auto"/>
                    <w:right w:val="none" w:sz="0" w:space="0" w:color="auto"/>
                  </w:divBdr>
                  <w:divsChild>
                    <w:div w:id="241185106">
                      <w:marLeft w:val="0"/>
                      <w:marRight w:val="0"/>
                      <w:marTop w:val="0"/>
                      <w:marBottom w:val="0"/>
                      <w:divBdr>
                        <w:top w:val="none" w:sz="0" w:space="0" w:color="auto"/>
                        <w:left w:val="none" w:sz="0" w:space="0" w:color="auto"/>
                        <w:bottom w:val="none" w:sz="0" w:space="0" w:color="auto"/>
                        <w:right w:val="none" w:sz="0" w:space="0" w:color="auto"/>
                      </w:divBdr>
                      <w:divsChild>
                        <w:div w:id="333530821">
                          <w:marLeft w:val="0"/>
                          <w:marRight w:val="0"/>
                          <w:marTop w:val="0"/>
                          <w:marBottom w:val="0"/>
                          <w:divBdr>
                            <w:top w:val="none" w:sz="0" w:space="0" w:color="auto"/>
                            <w:left w:val="none" w:sz="0" w:space="0" w:color="auto"/>
                            <w:bottom w:val="none" w:sz="0" w:space="0" w:color="auto"/>
                            <w:right w:val="none" w:sz="0" w:space="0" w:color="auto"/>
                          </w:divBdr>
                          <w:divsChild>
                            <w:div w:id="2079984087">
                              <w:marLeft w:val="0"/>
                              <w:marRight w:val="0"/>
                              <w:marTop w:val="0"/>
                              <w:marBottom w:val="0"/>
                              <w:divBdr>
                                <w:top w:val="none" w:sz="0" w:space="0" w:color="auto"/>
                                <w:left w:val="none" w:sz="0" w:space="0" w:color="auto"/>
                                <w:bottom w:val="none" w:sz="0" w:space="0" w:color="auto"/>
                                <w:right w:val="none" w:sz="0" w:space="0" w:color="auto"/>
                              </w:divBdr>
                              <w:divsChild>
                                <w:div w:id="272906434">
                                  <w:marLeft w:val="0"/>
                                  <w:marRight w:val="0"/>
                                  <w:marTop w:val="0"/>
                                  <w:marBottom w:val="0"/>
                                  <w:divBdr>
                                    <w:top w:val="none" w:sz="0" w:space="0" w:color="auto"/>
                                    <w:left w:val="none" w:sz="0" w:space="0" w:color="auto"/>
                                    <w:bottom w:val="none" w:sz="0" w:space="0" w:color="auto"/>
                                    <w:right w:val="none" w:sz="0" w:space="0" w:color="auto"/>
                                  </w:divBdr>
                                  <w:divsChild>
                                    <w:div w:id="1978022529">
                                      <w:marLeft w:val="0"/>
                                      <w:marRight w:val="0"/>
                                      <w:marTop w:val="0"/>
                                      <w:marBottom w:val="0"/>
                                      <w:divBdr>
                                        <w:top w:val="none" w:sz="0" w:space="0" w:color="auto"/>
                                        <w:left w:val="none" w:sz="0" w:space="0" w:color="auto"/>
                                        <w:bottom w:val="none" w:sz="0" w:space="0" w:color="auto"/>
                                        <w:right w:val="none" w:sz="0" w:space="0" w:color="auto"/>
                                      </w:divBdr>
                                      <w:divsChild>
                                        <w:div w:id="1325938772">
                                          <w:marLeft w:val="0"/>
                                          <w:marRight w:val="0"/>
                                          <w:marTop w:val="0"/>
                                          <w:marBottom w:val="0"/>
                                          <w:divBdr>
                                            <w:top w:val="none" w:sz="0" w:space="0" w:color="auto"/>
                                            <w:left w:val="none" w:sz="0" w:space="0" w:color="auto"/>
                                            <w:bottom w:val="none" w:sz="0" w:space="0" w:color="auto"/>
                                            <w:right w:val="none" w:sz="0" w:space="0" w:color="auto"/>
                                          </w:divBdr>
                                          <w:divsChild>
                                            <w:div w:id="1086418730">
                                              <w:marLeft w:val="0"/>
                                              <w:marRight w:val="0"/>
                                              <w:marTop w:val="0"/>
                                              <w:marBottom w:val="0"/>
                                              <w:divBdr>
                                                <w:top w:val="none" w:sz="0" w:space="0" w:color="auto"/>
                                                <w:left w:val="none" w:sz="0" w:space="0" w:color="auto"/>
                                                <w:bottom w:val="none" w:sz="0" w:space="0" w:color="auto"/>
                                                <w:right w:val="none" w:sz="0" w:space="0" w:color="auto"/>
                                              </w:divBdr>
                                              <w:divsChild>
                                                <w:div w:id="401223208">
                                                  <w:marLeft w:val="0"/>
                                                  <w:marRight w:val="0"/>
                                                  <w:marTop w:val="0"/>
                                                  <w:marBottom w:val="0"/>
                                                  <w:divBdr>
                                                    <w:top w:val="none" w:sz="0" w:space="0" w:color="auto"/>
                                                    <w:left w:val="none" w:sz="0" w:space="0" w:color="auto"/>
                                                    <w:bottom w:val="none" w:sz="0" w:space="0" w:color="auto"/>
                                                    <w:right w:val="none" w:sz="0" w:space="0" w:color="auto"/>
                                                  </w:divBdr>
                                                  <w:divsChild>
                                                    <w:div w:id="1357779890">
                                                      <w:marLeft w:val="0"/>
                                                      <w:marRight w:val="0"/>
                                                      <w:marTop w:val="0"/>
                                                      <w:marBottom w:val="0"/>
                                                      <w:divBdr>
                                                        <w:top w:val="none" w:sz="0" w:space="0" w:color="auto"/>
                                                        <w:left w:val="none" w:sz="0" w:space="0" w:color="auto"/>
                                                        <w:bottom w:val="none" w:sz="0" w:space="0" w:color="auto"/>
                                                        <w:right w:val="none" w:sz="0" w:space="0" w:color="auto"/>
                                                      </w:divBdr>
                                                      <w:divsChild>
                                                        <w:div w:id="454913407">
                                                          <w:marLeft w:val="0"/>
                                                          <w:marRight w:val="0"/>
                                                          <w:marTop w:val="0"/>
                                                          <w:marBottom w:val="0"/>
                                                          <w:divBdr>
                                                            <w:top w:val="none" w:sz="0" w:space="0" w:color="auto"/>
                                                            <w:left w:val="none" w:sz="0" w:space="0" w:color="auto"/>
                                                            <w:bottom w:val="none" w:sz="0" w:space="0" w:color="auto"/>
                                                            <w:right w:val="none" w:sz="0" w:space="0" w:color="auto"/>
                                                          </w:divBdr>
                                                          <w:divsChild>
                                                            <w:div w:id="117144589">
                                                              <w:marLeft w:val="0"/>
                                                              <w:marRight w:val="0"/>
                                                              <w:marTop w:val="0"/>
                                                              <w:marBottom w:val="0"/>
                                                              <w:divBdr>
                                                                <w:top w:val="none" w:sz="0" w:space="0" w:color="auto"/>
                                                                <w:left w:val="none" w:sz="0" w:space="0" w:color="auto"/>
                                                                <w:bottom w:val="none" w:sz="0" w:space="0" w:color="auto"/>
                                                                <w:right w:val="none" w:sz="0" w:space="0" w:color="auto"/>
                                                              </w:divBdr>
                                                              <w:divsChild>
                                                                <w:div w:id="607471494">
                                                                  <w:marLeft w:val="0"/>
                                                                  <w:marRight w:val="0"/>
                                                                  <w:marTop w:val="0"/>
                                                                  <w:marBottom w:val="0"/>
                                                                  <w:divBdr>
                                                                    <w:top w:val="none" w:sz="0" w:space="0" w:color="auto"/>
                                                                    <w:left w:val="none" w:sz="0" w:space="0" w:color="auto"/>
                                                                    <w:bottom w:val="none" w:sz="0" w:space="0" w:color="auto"/>
                                                                    <w:right w:val="none" w:sz="0" w:space="0" w:color="auto"/>
                                                                  </w:divBdr>
                                                                  <w:divsChild>
                                                                    <w:div w:id="1642535885">
                                                                      <w:marLeft w:val="0"/>
                                                                      <w:marRight w:val="0"/>
                                                                      <w:marTop w:val="0"/>
                                                                      <w:marBottom w:val="0"/>
                                                                      <w:divBdr>
                                                                        <w:top w:val="none" w:sz="0" w:space="0" w:color="auto"/>
                                                                        <w:left w:val="none" w:sz="0" w:space="0" w:color="auto"/>
                                                                        <w:bottom w:val="none" w:sz="0" w:space="0" w:color="auto"/>
                                                                        <w:right w:val="none" w:sz="0" w:space="0" w:color="auto"/>
                                                                      </w:divBdr>
                                                                      <w:divsChild>
                                                                        <w:div w:id="1385177490">
                                                                          <w:marLeft w:val="0"/>
                                                                          <w:marRight w:val="0"/>
                                                                          <w:marTop w:val="0"/>
                                                                          <w:marBottom w:val="0"/>
                                                                          <w:divBdr>
                                                                            <w:top w:val="none" w:sz="0" w:space="0" w:color="auto"/>
                                                                            <w:left w:val="none" w:sz="0" w:space="0" w:color="auto"/>
                                                                            <w:bottom w:val="none" w:sz="0" w:space="0" w:color="auto"/>
                                                                            <w:right w:val="none" w:sz="0" w:space="0" w:color="auto"/>
                                                                          </w:divBdr>
                                                                          <w:divsChild>
                                                                            <w:div w:id="27681708">
                                                                              <w:marLeft w:val="0"/>
                                                                              <w:marRight w:val="0"/>
                                                                              <w:marTop w:val="0"/>
                                                                              <w:marBottom w:val="0"/>
                                                                              <w:divBdr>
                                                                                <w:top w:val="none" w:sz="0" w:space="0" w:color="auto"/>
                                                                                <w:left w:val="none" w:sz="0" w:space="0" w:color="auto"/>
                                                                                <w:bottom w:val="none" w:sz="0" w:space="0" w:color="auto"/>
                                                                                <w:right w:val="none" w:sz="0" w:space="0" w:color="auto"/>
                                                                              </w:divBdr>
                                                                              <w:divsChild>
                                                                                <w:div w:id="97460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4080994">
      <w:bodyDiv w:val="1"/>
      <w:marLeft w:val="0"/>
      <w:marRight w:val="0"/>
      <w:marTop w:val="0"/>
      <w:marBottom w:val="0"/>
      <w:divBdr>
        <w:top w:val="none" w:sz="0" w:space="0" w:color="auto"/>
        <w:left w:val="none" w:sz="0" w:space="0" w:color="auto"/>
        <w:bottom w:val="none" w:sz="0" w:space="0" w:color="auto"/>
        <w:right w:val="none" w:sz="0" w:space="0" w:color="auto"/>
      </w:divBdr>
      <w:divsChild>
        <w:div w:id="262305223">
          <w:marLeft w:val="0"/>
          <w:marRight w:val="0"/>
          <w:marTop w:val="0"/>
          <w:marBottom w:val="0"/>
          <w:divBdr>
            <w:top w:val="none" w:sz="0" w:space="0" w:color="auto"/>
            <w:left w:val="none" w:sz="0" w:space="0" w:color="auto"/>
            <w:bottom w:val="none" w:sz="0" w:space="0" w:color="auto"/>
            <w:right w:val="none" w:sz="0" w:space="0" w:color="auto"/>
          </w:divBdr>
          <w:divsChild>
            <w:div w:id="550533192">
              <w:marLeft w:val="0"/>
              <w:marRight w:val="0"/>
              <w:marTop w:val="0"/>
              <w:marBottom w:val="0"/>
              <w:divBdr>
                <w:top w:val="none" w:sz="0" w:space="0" w:color="auto"/>
                <w:left w:val="none" w:sz="0" w:space="0" w:color="auto"/>
                <w:bottom w:val="none" w:sz="0" w:space="0" w:color="auto"/>
                <w:right w:val="none" w:sz="0" w:space="0" w:color="auto"/>
              </w:divBdr>
              <w:divsChild>
                <w:div w:id="5325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4317843">
      <w:bodyDiv w:val="1"/>
      <w:marLeft w:val="0"/>
      <w:marRight w:val="0"/>
      <w:marTop w:val="0"/>
      <w:marBottom w:val="0"/>
      <w:divBdr>
        <w:top w:val="none" w:sz="0" w:space="0" w:color="auto"/>
        <w:left w:val="none" w:sz="0" w:space="0" w:color="auto"/>
        <w:bottom w:val="none" w:sz="0" w:space="0" w:color="auto"/>
        <w:right w:val="none" w:sz="0" w:space="0" w:color="auto"/>
      </w:divBdr>
      <w:divsChild>
        <w:div w:id="86004358">
          <w:marLeft w:val="0"/>
          <w:marRight w:val="0"/>
          <w:marTop w:val="0"/>
          <w:marBottom w:val="0"/>
          <w:divBdr>
            <w:top w:val="none" w:sz="0" w:space="0" w:color="auto"/>
            <w:left w:val="none" w:sz="0" w:space="0" w:color="auto"/>
            <w:bottom w:val="none" w:sz="0" w:space="0" w:color="auto"/>
            <w:right w:val="none" w:sz="0" w:space="0" w:color="auto"/>
          </w:divBdr>
          <w:divsChild>
            <w:div w:id="1938516452">
              <w:marLeft w:val="0"/>
              <w:marRight w:val="0"/>
              <w:marTop w:val="0"/>
              <w:marBottom w:val="0"/>
              <w:divBdr>
                <w:top w:val="none" w:sz="0" w:space="0" w:color="auto"/>
                <w:left w:val="none" w:sz="0" w:space="0" w:color="auto"/>
                <w:bottom w:val="none" w:sz="0" w:space="0" w:color="auto"/>
                <w:right w:val="none" w:sz="0" w:space="0" w:color="auto"/>
              </w:divBdr>
              <w:divsChild>
                <w:div w:id="1535000313">
                  <w:marLeft w:val="0"/>
                  <w:marRight w:val="0"/>
                  <w:marTop w:val="0"/>
                  <w:marBottom w:val="0"/>
                  <w:divBdr>
                    <w:top w:val="none" w:sz="0" w:space="0" w:color="auto"/>
                    <w:left w:val="none" w:sz="0" w:space="0" w:color="auto"/>
                    <w:bottom w:val="none" w:sz="0" w:space="0" w:color="auto"/>
                    <w:right w:val="none" w:sz="0" w:space="0" w:color="auto"/>
                  </w:divBdr>
                  <w:divsChild>
                    <w:div w:id="6061908">
                      <w:marLeft w:val="0"/>
                      <w:marRight w:val="0"/>
                      <w:marTop w:val="0"/>
                      <w:marBottom w:val="0"/>
                      <w:divBdr>
                        <w:top w:val="none" w:sz="0" w:space="0" w:color="auto"/>
                        <w:left w:val="none" w:sz="0" w:space="0" w:color="auto"/>
                        <w:bottom w:val="none" w:sz="0" w:space="0" w:color="auto"/>
                        <w:right w:val="none" w:sz="0" w:space="0" w:color="auto"/>
                      </w:divBdr>
                      <w:divsChild>
                        <w:div w:id="132797966">
                          <w:marLeft w:val="0"/>
                          <w:marRight w:val="0"/>
                          <w:marTop w:val="0"/>
                          <w:marBottom w:val="0"/>
                          <w:divBdr>
                            <w:top w:val="none" w:sz="0" w:space="0" w:color="auto"/>
                            <w:left w:val="none" w:sz="0" w:space="0" w:color="auto"/>
                            <w:bottom w:val="none" w:sz="0" w:space="0" w:color="auto"/>
                            <w:right w:val="none" w:sz="0" w:space="0" w:color="auto"/>
                          </w:divBdr>
                          <w:divsChild>
                            <w:div w:id="1114862750">
                              <w:marLeft w:val="0"/>
                              <w:marRight w:val="0"/>
                              <w:marTop w:val="0"/>
                              <w:marBottom w:val="0"/>
                              <w:divBdr>
                                <w:top w:val="none" w:sz="0" w:space="0" w:color="auto"/>
                                <w:left w:val="none" w:sz="0" w:space="0" w:color="auto"/>
                                <w:bottom w:val="none" w:sz="0" w:space="0" w:color="auto"/>
                                <w:right w:val="none" w:sz="0" w:space="0" w:color="auto"/>
                              </w:divBdr>
                              <w:divsChild>
                                <w:div w:id="868642862">
                                  <w:marLeft w:val="0"/>
                                  <w:marRight w:val="0"/>
                                  <w:marTop w:val="0"/>
                                  <w:marBottom w:val="0"/>
                                  <w:divBdr>
                                    <w:top w:val="none" w:sz="0" w:space="0" w:color="auto"/>
                                    <w:left w:val="none" w:sz="0" w:space="0" w:color="auto"/>
                                    <w:bottom w:val="none" w:sz="0" w:space="0" w:color="auto"/>
                                    <w:right w:val="none" w:sz="0" w:space="0" w:color="auto"/>
                                  </w:divBdr>
                                  <w:divsChild>
                                    <w:div w:id="1413620503">
                                      <w:marLeft w:val="0"/>
                                      <w:marRight w:val="0"/>
                                      <w:marTop w:val="0"/>
                                      <w:marBottom w:val="0"/>
                                      <w:divBdr>
                                        <w:top w:val="none" w:sz="0" w:space="0" w:color="auto"/>
                                        <w:left w:val="none" w:sz="0" w:space="0" w:color="auto"/>
                                        <w:bottom w:val="none" w:sz="0" w:space="0" w:color="auto"/>
                                        <w:right w:val="none" w:sz="0" w:space="0" w:color="auto"/>
                                      </w:divBdr>
                                      <w:divsChild>
                                        <w:div w:id="1517890782">
                                          <w:marLeft w:val="0"/>
                                          <w:marRight w:val="0"/>
                                          <w:marTop w:val="0"/>
                                          <w:marBottom w:val="0"/>
                                          <w:divBdr>
                                            <w:top w:val="none" w:sz="0" w:space="0" w:color="auto"/>
                                            <w:left w:val="none" w:sz="0" w:space="0" w:color="auto"/>
                                            <w:bottom w:val="none" w:sz="0" w:space="0" w:color="auto"/>
                                            <w:right w:val="none" w:sz="0" w:space="0" w:color="auto"/>
                                          </w:divBdr>
                                          <w:divsChild>
                                            <w:div w:id="294146983">
                                              <w:marLeft w:val="0"/>
                                              <w:marRight w:val="0"/>
                                              <w:marTop w:val="0"/>
                                              <w:marBottom w:val="0"/>
                                              <w:divBdr>
                                                <w:top w:val="none" w:sz="0" w:space="0" w:color="auto"/>
                                                <w:left w:val="none" w:sz="0" w:space="0" w:color="auto"/>
                                                <w:bottom w:val="none" w:sz="0" w:space="0" w:color="auto"/>
                                                <w:right w:val="none" w:sz="0" w:space="0" w:color="auto"/>
                                              </w:divBdr>
                                              <w:divsChild>
                                                <w:div w:id="1182432045">
                                                  <w:marLeft w:val="0"/>
                                                  <w:marRight w:val="0"/>
                                                  <w:marTop w:val="0"/>
                                                  <w:marBottom w:val="0"/>
                                                  <w:divBdr>
                                                    <w:top w:val="none" w:sz="0" w:space="0" w:color="auto"/>
                                                    <w:left w:val="none" w:sz="0" w:space="0" w:color="auto"/>
                                                    <w:bottom w:val="none" w:sz="0" w:space="0" w:color="auto"/>
                                                    <w:right w:val="none" w:sz="0" w:space="0" w:color="auto"/>
                                                  </w:divBdr>
                                                  <w:divsChild>
                                                    <w:div w:id="1261067836">
                                                      <w:marLeft w:val="0"/>
                                                      <w:marRight w:val="0"/>
                                                      <w:marTop w:val="0"/>
                                                      <w:marBottom w:val="0"/>
                                                      <w:divBdr>
                                                        <w:top w:val="none" w:sz="0" w:space="0" w:color="auto"/>
                                                        <w:left w:val="none" w:sz="0" w:space="0" w:color="auto"/>
                                                        <w:bottom w:val="none" w:sz="0" w:space="0" w:color="auto"/>
                                                        <w:right w:val="none" w:sz="0" w:space="0" w:color="auto"/>
                                                      </w:divBdr>
                                                      <w:divsChild>
                                                        <w:div w:id="812674121">
                                                          <w:marLeft w:val="0"/>
                                                          <w:marRight w:val="0"/>
                                                          <w:marTop w:val="0"/>
                                                          <w:marBottom w:val="0"/>
                                                          <w:divBdr>
                                                            <w:top w:val="none" w:sz="0" w:space="0" w:color="auto"/>
                                                            <w:left w:val="none" w:sz="0" w:space="0" w:color="auto"/>
                                                            <w:bottom w:val="none" w:sz="0" w:space="0" w:color="auto"/>
                                                            <w:right w:val="none" w:sz="0" w:space="0" w:color="auto"/>
                                                          </w:divBdr>
                                                          <w:divsChild>
                                                            <w:div w:id="18092001">
                                                              <w:marLeft w:val="0"/>
                                                              <w:marRight w:val="0"/>
                                                              <w:marTop w:val="0"/>
                                                              <w:marBottom w:val="0"/>
                                                              <w:divBdr>
                                                                <w:top w:val="none" w:sz="0" w:space="0" w:color="auto"/>
                                                                <w:left w:val="none" w:sz="0" w:space="0" w:color="auto"/>
                                                                <w:bottom w:val="none" w:sz="0" w:space="0" w:color="auto"/>
                                                                <w:right w:val="none" w:sz="0" w:space="0" w:color="auto"/>
                                                              </w:divBdr>
                                                              <w:divsChild>
                                                                <w:div w:id="1987471094">
                                                                  <w:marLeft w:val="0"/>
                                                                  <w:marRight w:val="0"/>
                                                                  <w:marTop w:val="0"/>
                                                                  <w:marBottom w:val="0"/>
                                                                  <w:divBdr>
                                                                    <w:top w:val="none" w:sz="0" w:space="0" w:color="auto"/>
                                                                    <w:left w:val="none" w:sz="0" w:space="0" w:color="auto"/>
                                                                    <w:bottom w:val="none" w:sz="0" w:space="0" w:color="auto"/>
                                                                    <w:right w:val="none" w:sz="0" w:space="0" w:color="auto"/>
                                                                  </w:divBdr>
                                                                  <w:divsChild>
                                                                    <w:div w:id="977540057">
                                                                      <w:marLeft w:val="0"/>
                                                                      <w:marRight w:val="0"/>
                                                                      <w:marTop w:val="0"/>
                                                                      <w:marBottom w:val="0"/>
                                                                      <w:divBdr>
                                                                        <w:top w:val="none" w:sz="0" w:space="0" w:color="auto"/>
                                                                        <w:left w:val="none" w:sz="0" w:space="0" w:color="auto"/>
                                                                        <w:bottom w:val="none" w:sz="0" w:space="0" w:color="auto"/>
                                                                        <w:right w:val="none" w:sz="0" w:space="0" w:color="auto"/>
                                                                      </w:divBdr>
                                                                      <w:divsChild>
                                                                        <w:div w:id="951013860">
                                                                          <w:marLeft w:val="0"/>
                                                                          <w:marRight w:val="0"/>
                                                                          <w:marTop w:val="0"/>
                                                                          <w:marBottom w:val="0"/>
                                                                          <w:divBdr>
                                                                            <w:top w:val="none" w:sz="0" w:space="0" w:color="auto"/>
                                                                            <w:left w:val="none" w:sz="0" w:space="0" w:color="auto"/>
                                                                            <w:bottom w:val="none" w:sz="0" w:space="0" w:color="auto"/>
                                                                            <w:right w:val="none" w:sz="0" w:space="0" w:color="auto"/>
                                                                          </w:divBdr>
                                                                          <w:divsChild>
                                                                            <w:div w:id="672998754">
                                                                              <w:marLeft w:val="0"/>
                                                                              <w:marRight w:val="0"/>
                                                                              <w:marTop w:val="0"/>
                                                                              <w:marBottom w:val="0"/>
                                                                              <w:divBdr>
                                                                                <w:top w:val="none" w:sz="0" w:space="0" w:color="auto"/>
                                                                                <w:left w:val="none" w:sz="0" w:space="0" w:color="auto"/>
                                                                                <w:bottom w:val="none" w:sz="0" w:space="0" w:color="auto"/>
                                                                                <w:right w:val="none" w:sz="0" w:space="0" w:color="auto"/>
                                                                              </w:divBdr>
                                                                              <w:divsChild>
                                                                                <w:div w:id="14767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2723853">
      <w:bodyDiv w:val="1"/>
      <w:marLeft w:val="0"/>
      <w:marRight w:val="0"/>
      <w:marTop w:val="0"/>
      <w:marBottom w:val="0"/>
      <w:divBdr>
        <w:top w:val="none" w:sz="0" w:space="0" w:color="auto"/>
        <w:left w:val="none" w:sz="0" w:space="0" w:color="auto"/>
        <w:bottom w:val="none" w:sz="0" w:space="0" w:color="auto"/>
        <w:right w:val="none" w:sz="0" w:space="0" w:color="auto"/>
      </w:divBdr>
      <w:divsChild>
        <w:div w:id="14308508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3496180">
      <w:bodyDiv w:val="1"/>
      <w:marLeft w:val="0"/>
      <w:marRight w:val="0"/>
      <w:marTop w:val="0"/>
      <w:marBottom w:val="0"/>
      <w:divBdr>
        <w:top w:val="none" w:sz="0" w:space="0" w:color="auto"/>
        <w:left w:val="none" w:sz="0" w:space="0" w:color="auto"/>
        <w:bottom w:val="none" w:sz="0" w:space="0" w:color="auto"/>
        <w:right w:val="none" w:sz="0" w:space="0" w:color="auto"/>
      </w:divBdr>
      <w:divsChild>
        <w:div w:id="1973094066">
          <w:marLeft w:val="0"/>
          <w:marRight w:val="0"/>
          <w:marTop w:val="0"/>
          <w:marBottom w:val="0"/>
          <w:divBdr>
            <w:top w:val="none" w:sz="0" w:space="0" w:color="auto"/>
            <w:left w:val="none" w:sz="0" w:space="0" w:color="auto"/>
            <w:bottom w:val="none" w:sz="0" w:space="0" w:color="auto"/>
            <w:right w:val="none" w:sz="0" w:space="0" w:color="auto"/>
          </w:divBdr>
          <w:divsChild>
            <w:div w:id="1235972277">
              <w:marLeft w:val="0"/>
              <w:marRight w:val="0"/>
              <w:marTop w:val="0"/>
              <w:marBottom w:val="0"/>
              <w:divBdr>
                <w:top w:val="none" w:sz="0" w:space="0" w:color="auto"/>
                <w:left w:val="none" w:sz="0" w:space="0" w:color="auto"/>
                <w:bottom w:val="none" w:sz="0" w:space="0" w:color="auto"/>
                <w:right w:val="none" w:sz="0" w:space="0" w:color="auto"/>
              </w:divBdr>
              <w:divsChild>
                <w:div w:id="920406180">
                  <w:marLeft w:val="0"/>
                  <w:marRight w:val="0"/>
                  <w:marTop w:val="0"/>
                  <w:marBottom w:val="0"/>
                  <w:divBdr>
                    <w:top w:val="none" w:sz="0" w:space="0" w:color="auto"/>
                    <w:left w:val="none" w:sz="0" w:space="0" w:color="auto"/>
                    <w:bottom w:val="none" w:sz="0" w:space="0" w:color="auto"/>
                    <w:right w:val="none" w:sz="0" w:space="0" w:color="auto"/>
                  </w:divBdr>
                  <w:divsChild>
                    <w:div w:id="1974208757">
                      <w:marLeft w:val="0"/>
                      <w:marRight w:val="0"/>
                      <w:marTop w:val="0"/>
                      <w:marBottom w:val="0"/>
                      <w:divBdr>
                        <w:top w:val="none" w:sz="0" w:space="0" w:color="auto"/>
                        <w:left w:val="none" w:sz="0" w:space="0" w:color="auto"/>
                        <w:bottom w:val="none" w:sz="0" w:space="0" w:color="auto"/>
                        <w:right w:val="none" w:sz="0" w:space="0" w:color="auto"/>
                      </w:divBdr>
                      <w:divsChild>
                        <w:div w:id="1309094201">
                          <w:marLeft w:val="0"/>
                          <w:marRight w:val="0"/>
                          <w:marTop w:val="0"/>
                          <w:marBottom w:val="0"/>
                          <w:divBdr>
                            <w:top w:val="none" w:sz="0" w:space="0" w:color="auto"/>
                            <w:left w:val="none" w:sz="0" w:space="0" w:color="auto"/>
                            <w:bottom w:val="none" w:sz="0" w:space="0" w:color="auto"/>
                            <w:right w:val="none" w:sz="0" w:space="0" w:color="auto"/>
                          </w:divBdr>
                          <w:divsChild>
                            <w:div w:id="917397252">
                              <w:marLeft w:val="0"/>
                              <w:marRight w:val="0"/>
                              <w:marTop w:val="0"/>
                              <w:marBottom w:val="0"/>
                              <w:divBdr>
                                <w:top w:val="none" w:sz="0" w:space="0" w:color="auto"/>
                                <w:left w:val="none" w:sz="0" w:space="0" w:color="auto"/>
                                <w:bottom w:val="none" w:sz="0" w:space="0" w:color="auto"/>
                                <w:right w:val="none" w:sz="0" w:space="0" w:color="auto"/>
                              </w:divBdr>
                              <w:divsChild>
                                <w:div w:id="1561789829">
                                  <w:marLeft w:val="0"/>
                                  <w:marRight w:val="0"/>
                                  <w:marTop w:val="0"/>
                                  <w:marBottom w:val="0"/>
                                  <w:divBdr>
                                    <w:top w:val="none" w:sz="0" w:space="0" w:color="auto"/>
                                    <w:left w:val="none" w:sz="0" w:space="0" w:color="auto"/>
                                    <w:bottom w:val="none" w:sz="0" w:space="0" w:color="auto"/>
                                    <w:right w:val="none" w:sz="0" w:space="0" w:color="auto"/>
                                  </w:divBdr>
                                  <w:divsChild>
                                    <w:div w:id="44723200">
                                      <w:marLeft w:val="0"/>
                                      <w:marRight w:val="0"/>
                                      <w:marTop w:val="0"/>
                                      <w:marBottom w:val="0"/>
                                      <w:divBdr>
                                        <w:top w:val="none" w:sz="0" w:space="0" w:color="auto"/>
                                        <w:left w:val="none" w:sz="0" w:space="0" w:color="auto"/>
                                        <w:bottom w:val="none" w:sz="0" w:space="0" w:color="auto"/>
                                        <w:right w:val="none" w:sz="0" w:space="0" w:color="auto"/>
                                      </w:divBdr>
                                      <w:divsChild>
                                        <w:div w:id="1170101908">
                                          <w:marLeft w:val="0"/>
                                          <w:marRight w:val="0"/>
                                          <w:marTop w:val="0"/>
                                          <w:marBottom w:val="0"/>
                                          <w:divBdr>
                                            <w:top w:val="none" w:sz="0" w:space="0" w:color="auto"/>
                                            <w:left w:val="none" w:sz="0" w:space="0" w:color="auto"/>
                                            <w:bottom w:val="none" w:sz="0" w:space="0" w:color="auto"/>
                                            <w:right w:val="none" w:sz="0" w:space="0" w:color="auto"/>
                                          </w:divBdr>
                                          <w:divsChild>
                                            <w:div w:id="357203552">
                                              <w:marLeft w:val="0"/>
                                              <w:marRight w:val="0"/>
                                              <w:marTop w:val="0"/>
                                              <w:marBottom w:val="0"/>
                                              <w:divBdr>
                                                <w:top w:val="none" w:sz="0" w:space="0" w:color="auto"/>
                                                <w:left w:val="none" w:sz="0" w:space="0" w:color="auto"/>
                                                <w:bottom w:val="none" w:sz="0" w:space="0" w:color="auto"/>
                                                <w:right w:val="none" w:sz="0" w:space="0" w:color="auto"/>
                                              </w:divBdr>
                                              <w:divsChild>
                                                <w:div w:id="696975367">
                                                  <w:marLeft w:val="0"/>
                                                  <w:marRight w:val="0"/>
                                                  <w:marTop w:val="0"/>
                                                  <w:marBottom w:val="0"/>
                                                  <w:divBdr>
                                                    <w:top w:val="none" w:sz="0" w:space="0" w:color="auto"/>
                                                    <w:left w:val="none" w:sz="0" w:space="0" w:color="auto"/>
                                                    <w:bottom w:val="none" w:sz="0" w:space="0" w:color="auto"/>
                                                    <w:right w:val="none" w:sz="0" w:space="0" w:color="auto"/>
                                                  </w:divBdr>
                                                  <w:divsChild>
                                                    <w:div w:id="1707563302">
                                                      <w:marLeft w:val="0"/>
                                                      <w:marRight w:val="0"/>
                                                      <w:marTop w:val="0"/>
                                                      <w:marBottom w:val="0"/>
                                                      <w:divBdr>
                                                        <w:top w:val="none" w:sz="0" w:space="0" w:color="auto"/>
                                                        <w:left w:val="none" w:sz="0" w:space="0" w:color="auto"/>
                                                        <w:bottom w:val="none" w:sz="0" w:space="0" w:color="auto"/>
                                                        <w:right w:val="none" w:sz="0" w:space="0" w:color="auto"/>
                                                      </w:divBdr>
                                                      <w:divsChild>
                                                        <w:div w:id="440800550">
                                                          <w:marLeft w:val="0"/>
                                                          <w:marRight w:val="0"/>
                                                          <w:marTop w:val="0"/>
                                                          <w:marBottom w:val="0"/>
                                                          <w:divBdr>
                                                            <w:top w:val="none" w:sz="0" w:space="0" w:color="auto"/>
                                                            <w:left w:val="none" w:sz="0" w:space="0" w:color="auto"/>
                                                            <w:bottom w:val="none" w:sz="0" w:space="0" w:color="auto"/>
                                                            <w:right w:val="none" w:sz="0" w:space="0" w:color="auto"/>
                                                          </w:divBdr>
                                                          <w:divsChild>
                                                            <w:div w:id="585696230">
                                                              <w:marLeft w:val="0"/>
                                                              <w:marRight w:val="0"/>
                                                              <w:marTop w:val="0"/>
                                                              <w:marBottom w:val="0"/>
                                                              <w:divBdr>
                                                                <w:top w:val="none" w:sz="0" w:space="0" w:color="auto"/>
                                                                <w:left w:val="none" w:sz="0" w:space="0" w:color="auto"/>
                                                                <w:bottom w:val="none" w:sz="0" w:space="0" w:color="auto"/>
                                                                <w:right w:val="none" w:sz="0" w:space="0" w:color="auto"/>
                                                              </w:divBdr>
                                                              <w:divsChild>
                                                                <w:div w:id="217208882">
                                                                  <w:marLeft w:val="0"/>
                                                                  <w:marRight w:val="0"/>
                                                                  <w:marTop w:val="0"/>
                                                                  <w:marBottom w:val="0"/>
                                                                  <w:divBdr>
                                                                    <w:top w:val="none" w:sz="0" w:space="0" w:color="auto"/>
                                                                    <w:left w:val="none" w:sz="0" w:space="0" w:color="auto"/>
                                                                    <w:bottom w:val="none" w:sz="0" w:space="0" w:color="auto"/>
                                                                    <w:right w:val="none" w:sz="0" w:space="0" w:color="auto"/>
                                                                  </w:divBdr>
                                                                  <w:divsChild>
                                                                    <w:div w:id="1540319500">
                                                                      <w:marLeft w:val="0"/>
                                                                      <w:marRight w:val="0"/>
                                                                      <w:marTop w:val="0"/>
                                                                      <w:marBottom w:val="0"/>
                                                                      <w:divBdr>
                                                                        <w:top w:val="none" w:sz="0" w:space="0" w:color="auto"/>
                                                                        <w:left w:val="none" w:sz="0" w:space="0" w:color="auto"/>
                                                                        <w:bottom w:val="none" w:sz="0" w:space="0" w:color="auto"/>
                                                                        <w:right w:val="none" w:sz="0" w:space="0" w:color="auto"/>
                                                                      </w:divBdr>
                                                                      <w:divsChild>
                                                                        <w:div w:id="1866166175">
                                                                          <w:marLeft w:val="0"/>
                                                                          <w:marRight w:val="0"/>
                                                                          <w:marTop w:val="0"/>
                                                                          <w:marBottom w:val="0"/>
                                                                          <w:divBdr>
                                                                            <w:top w:val="none" w:sz="0" w:space="0" w:color="auto"/>
                                                                            <w:left w:val="none" w:sz="0" w:space="0" w:color="auto"/>
                                                                            <w:bottom w:val="none" w:sz="0" w:space="0" w:color="auto"/>
                                                                            <w:right w:val="none" w:sz="0" w:space="0" w:color="auto"/>
                                                                          </w:divBdr>
                                                                          <w:divsChild>
                                                                            <w:div w:id="1085884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5652837">
      <w:bodyDiv w:val="1"/>
      <w:marLeft w:val="0"/>
      <w:marRight w:val="0"/>
      <w:marTop w:val="0"/>
      <w:marBottom w:val="0"/>
      <w:divBdr>
        <w:top w:val="none" w:sz="0" w:space="0" w:color="auto"/>
        <w:left w:val="none" w:sz="0" w:space="0" w:color="auto"/>
        <w:bottom w:val="none" w:sz="0" w:space="0" w:color="auto"/>
        <w:right w:val="none" w:sz="0" w:space="0" w:color="auto"/>
      </w:divBdr>
      <w:divsChild>
        <w:div w:id="1778865921">
          <w:marLeft w:val="0"/>
          <w:marRight w:val="0"/>
          <w:marTop w:val="0"/>
          <w:marBottom w:val="0"/>
          <w:divBdr>
            <w:top w:val="none" w:sz="0" w:space="0" w:color="auto"/>
            <w:left w:val="none" w:sz="0" w:space="0" w:color="auto"/>
            <w:bottom w:val="none" w:sz="0" w:space="0" w:color="auto"/>
            <w:right w:val="none" w:sz="0" w:space="0" w:color="auto"/>
          </w:divBdr>
          <w:divsChild>
            <w:div w:id="62338588">
              <w:marLeft w:val="0"/>
              <w:marRight w:val="0"/>
              <w:marTop w:val="0"/>
              <w:marBottom w:val="0"/>
              <w:divBdr>
                <w:top w:val="none" w:sz="0" w:space="0" w:color="auto"/>
                <w:left w:val="none" w:sz="0" w:space="0" w:color="auto"/>
                <w:bottom w:val="none" w:sz="0" w:space="0" w:color="auto"/>
                <w:right w:val="none" w:sz="0" w:space="0" w:color="auto"/>
              </w:divBdr>
              <w:divsChild>
                <w:div w:id="958606579">
                  <w:marLeft w:val="0"/>
                  <w:marRight w:val="0"/>
                  <w:marTop w:val="0"/>
                  <w:marBottom w:val="0"/>
                  <w:divBdr>
                    <w:top w:val="none" w:sz="0" w:space="0" w:color="auto"/>
                    <w:left w:val="none" w:sz="0" w:space="0" w:color="auto"/>
                    <w:bottom w:val="none" w:sz="0" w:space="0" w:color="auto"/>
                    <w:right w:val="none" w:sz="0" w:space="0" w:color="auto"/>
                  </w:divBdr>
                  <w:divsChild>
                    <w:div w:id="477847984">
                      <w:marLeft w:val="0"/>
                      <w:marRight w:val="0"/>
                      <w:marTop w:val="0"/>
                      <w:marBottom w:val="0"/>
                      <w:divBdr>
                        <w:top w:val="none" w:sz="0" w:space="0" w:color="auto"/>
                        <w:left w:val="none" w:sz="0" w:space="0" w:color="auto"/>
                        <w:bottom w:val="none" w:sz="0" w:space="0" w:color="auto"/>
                        <w:right w:val="none" w:sz="0" w:space="0" w:color="auto"/>
                      </w:divBdr>
                      <w:divsChild>
                        <w:div w:id="1828013432">
                          <w:marLeft w:val="0"/>
                          <w:marRight w:val="0"/>
                          <w:marTop w:val="0"/>
                          <w:marBottom w:val="0"/>
                          <w:divBdr>
                            <w:top w:val="none" w:sz="0" w:space="0" w:color="auto"/>
                            <w:left w:val="none" w:sz="0" w:space="0" w:color="auto"/>
                            <w:bottom w:val="none" w:sz="0" w:space="0" w:color="auto"/>
                            <w:right w:val="none" w:sz="0" w:space="0" w:color="auto"/>
                          </w:divBdr>
                          <w:divsChild>
                            <w:div w:id="807094183">
                              <w:marLeft w:val="0"/>
                              <w:marRight w:val="0"/>
                              <w:marTop w:val="0"/>
                              <w:marBottom w:val="0"/>
                              <w:divBdr>
                                <w:top w:val="none" w:sz="0" w:space="0" w:color="auto"/>
                                <w:left w:val="none" w:sz="0" w:space="0" w:color="auto"/>
                                <w:bottom w:val="none" w:sz="0" w:space="0" w:color="auto"/>
                                <w:right w:val="none" w:sz="0" w:space="0" w:color="auto"/>
                              </w:divBdr>
                              <w:divsChild>
                                <w:div w:id="102963266">
                                  <w:marLeft w:val="0"/>
                                  <w:marRight w:val="0"/>
                                  <w:marTop w:val="0"/>
                                  <w:marBottom w:val="0"/>
                                  <w:divBdr>
                                    <w:top w:val="none" w:sz="0" w:space="0" w:color="auto"/>
                                    <w:left w:val="none" w:sz="0" w:space="0" w:color="auto"/>
                                    <w:bottom w:val="none" w:sz="0" w:space="0" w:color="auto"/>
                                    <w:right w:val="none" w:sz="0" w:space="0" w:color="auto"/>
                                  </w:divBdr>
                                  <w:divsChild>
                                    <w:div w:id="436944460">
                                      <w:marLeft w:val="0"/>
                                      <w:marRight w:val="0"/>
                                      <w:marTop w:val="0"/>
                                      <w:marBottom w:val="0"/>
                                      <w:divBdr>
                                        <w:top w:val="none" w:sz="0" w:space="0" w:color="auto"/>
                                        <w:left w:val="none" w:sz="0" w:space="0" w:color="auto"/>
                                        <w:bottom w:val="none" w:sz="0" w:space="0" w:color="auto"/>
                                        <w:right w:val="none" w:sz="0" w:space="0" w:color="auto"/>
                                      </w:divBdr>
                                      <w:divsChild>
                                        <w:div w:id="484662940">
                                          <w:marLeft w:val="0"/>
                                          <w:marRight w:val="0"/>
                                          <w:marTop w:val="0"/>
                                          <w:marBottom w:val="0"/>
                                          <w:divBdr>
                                            <w:top w:val="none" w:sz="0" w:space="0" w:color="auto"/>
                                            <w:left w:val="none" w:sz="0" w:space="0" w:color="auto"/>
                                            <w:bottom w:val="none" w:sz="0" w:space="0" w:color="auto"/>
                                            <w:right w:val="none" w:sz="0" w:space="0" w:color="auto"/>
                                          </w:divBdr>
                                          <w:divsChild>
                                            <w:div w:id="1770006218">
                                              <w:marLeft w:val="0"/>
                                              <w:marRight w:val="0"/>
                                              <w:marTop w:val="0"/>
                                              <w:marBottom w:val="0"/>
                                              <w:divBdr>
                                                <w:top w:val="none" w:sz="0" w:space="0" w:color="auto"/>
                                                <w:left w:val="none" w:sz="0" w:space="0" w:color="auto"/>
                                                <w:bottom w:val="none" w:sz="0" w:space="0" w:color="auto"/>
                                                <w:right w:val="none" w:sz="0" w:space="0" w:color="auto"/>
                                              </w:divBdr>
                                              <w:divsChild>
                                                <w:div w:id="995500000">
                                                  <w:marLeft w:val="0"/>
                                                  <w:marRight w:val="0"/>
                                                  <w:marTop w:val="0"/>
                                                  <w:marBottom w:val="0"/>
                                                  <w:divBdr>
                                                    <w:top w:val="none" w:sz="0" w:space="0" w:color="auto"/>
                                                    <w:left w:val="none" w:sz="0" w:space="0" w:color="auto"/>
                                                    <w:bottom w:val="none" w:sz="0" w:space="0" w:color="auto"/>
                                                    <w:right w:val="none" w:sz="0" w:space="0" w:color="auto"/>
                                                  </w:divBdr>
                                                  <w:divsChild>
                                                    <w:div w:id="937374855">
                                                      <w:marLeft w:val="0"/>
                                                      <w:marRight w:val="0"/>
                                                      <w:marTop w:val="0"/>
                                                      <w:marBottom w:val="0"/>
                                                      <w:divBdr>
                                                        <w:top w:val="none" w:sz="0" w:space="0" w:color="auto"/>
                                                        <w:left w:val="none" w:sz="0" w:space="0" w:color="auto"/>
                                                        <w:bottom w:val="none" w:sz="0" w:space="0" w:color="auto"/>
                                                        <w:right w:val="none" w:sz="0" w:space="0" w:color="auto"/>
                                                      </w:divBdr>
                                                      <w:divsChild>
                                                        <w:div w:id="1494948567">
                                                          <w:marLeft w:val="0"/>
                                                          <w:marRight w:val="0"/>
                                                          <w:marTop w:val="0"/>
                                                          <w:marBottom w:val="0"/>
                                                          <w:divBdr>
                                                            <w:top w:val="none" w:sz="0" w:space="0" w:color="auto"/>
                                                            <w:left w:val="none" w:sz="0" w:space="0" w:color="auto"/>
                                                            <w:bottom w:val="none" w:sz="0" w:space="0" w:color="auto"/>
                                                            <w:right w:val="none" w:sz="0" w:space="0" w:color="auto"/>
                                                          </w:divBdr>
                                                          <w:divsChild>
                                                            <w:div w:id="608046980">
                                                              <w:marLeft w:val="0"/>
                                                              <w:marRight w:val="0"/>
                                                              <w:marTop w:val="0"/>
                                                              <w:marBottom w:val="0"/>
                                                              <w:divBdr>
                                                                <w:top w:val="none" w:sz="0" w:space="0" w:color="auto"/>
                                                                <w:left w:val="none" w:sz="0" w:space="0" w:color="auto"/>
                                                                <w:bottom w:val="none" w:sz="0" w:space="0" w:color="auto"/>
                                                                <w:right w:val="none" w:sz="0" w:space="0" w:color="auto"/>
                                                              </w:divBdr>
                                                              <w:divsChild>
                                                                <w:div w:id="239485274">
                                                                  <w:marLeft w:val="0"/>
                                                                  <w:marRight w:val="0"/>
                                                                  <w:marTop w:val="0"/>
                                                                  <w:marBottom w:val="0"/>
                                                                  <w:divBdr>
                                                                    <w:top w:val="none" w:sz="0" w:space="0" w:color="auto"/>
                                                                    <w:left w:val="none" w:sz="0" w:space="0" w:color="auto"/>
                                                                    <w:bottom w:val="none" w:sz="0" w:space="0" w:color="auto"/>
                                                                    <w:right w:val="none" w:sz="0" w:space="0" w:color="auto"/>
                                                                  </w:divBdr>
                                                                  <w:divsChild>
                                                                    <w:div w:id="116684762">
                                                                      <w:marLeft w:val="0"/>
                                                                      <w:marRight w:val="0"/>
                                                                      <w:marTop w:val="0"/>
                                                                      <w:marBottom w:val="0"/>
                                                                      <w:divBdr>
                                                                        <w:top w:val="none" w:sz="0" w:space="0" w:color="auto"/>
                                                                        <w:left w:val="none" w:sz="0" w:space="0" w:color="auto"/>
                                                                        <w:bottom w:val="none" w:sz="0" w:space="0" w:color="auto"/>
                                                                        <w:right w:val="none" w:sz="0" w:space="0" w:color="auto"/>
                                                                      </w:divBdr>
                                                                      <w:divsChild>
                                                                        <w:div w:id="1559241844">
                                                                          <w:marLeft w:val="0"/>
                                                                          <w:marRight w:val="0"/>
                                                                          <w:marTop w:val="0"/>
                                                                          <w:marBottom w:val="0"/>
                                                                          <w:divBdr>
                                                                            <w:top w:val="none" w:sz="0" w:space="0" w:color="auto"/>
                                                                            <w:left w:val="none" w:sz="0" w:space="0" w:color="auto"/>
                                                                            <w:bottom w:val="none" w:sz="0" w:space="0" w:color="auto"/>
                                                                            <w:right w:val="none" w:sz="0" w:space="0" w:color="auto"/>
                                                                          </w:divBdr>
                                                                          <w:divsChild>
                                                                            <w:div w:id="2031955653">
                                                                              <w:marLeft w:val="0"/>
                                                                              <w:marRight w:val="0"/>
                                                                              <w:marTop w:val="0"/>
                                                                              <w:marBottom w:val="0"/>
                                                                              <w:divBdr>
                                                                                <w:top w:val="none" w:sz="0" w:space="0" w:color="auto"/>
                                                                                <w:left w:val="none" w:sz="0" w:space="0" w:color="auto"/>
                                                                                <w:bottom w:val="none" w:sz="0" w:space="0" w:color="auto"/>
                                                                                <w:right w:val="none" w:sz="0" w:space="0" w:color="auto"/>
                                                                              </w:divBdr>
                                                                              <w:divsChild>
                                                                                <w:div w:id="1856770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8738644">
      <w:bodyDiv w:val="1"/>
      <w:marLeft w:val="0"/>
      <w:marRight w:val="0"/>
      <w:marTop w:val="0"/>
      <w:marBottom w:val="0"/>
      <w:divBdr>
        <w:top w:val="none" w:sz="0" w:space="0" w:color="auto"/>
        <w:left w:val="none" w:sz="0" w:space="0" w:color="auto"/>
        <w:bottom w:val="none" w:sz="0" w:space="0" w:color="auto"/>
        <w:right w:val="none" w:sz="0" w:space="0" w:color="auto"/>
      </w:divBdr>
      <w:divsChild>
        <w:div w:id="916861601">
          <w:marLeft w:val="0"/>
          <w:marRight w:val="0"/>
          <w:marTop w:val="0"/>
          <w:marBottom w:val="0"/>
          <w:divBdr>
            <w:top w:val="single" w:sz="6" w:space="0" w:color="CCCCCC"/>
            <w:left w:val="single" w:sz="6" w:space="0" w:color="CCCCCC"/>
            <w:bottom w:val="single" w:sz="6" w:space="0" w:color="CCCCCC"/>
            <w:right w:val="single" w:sz="6" w:space="0" w:color="CCCCCC"/>
          </w:divBdr>
          <w:divsChild>
            <w:div w:id="1849365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80260">
      <w:bodyDiv w:val="1"/>
      <w:marLeft w:val="0"/>
      <w:marRight w:val="0"/>
      <w:marTop w:val="0"/>
      <w:marBottom w:val="0"/>
      <w:divBdr>
        <w:top w:val="none" w:sz="0" w:space="0" w:color="auto"/>
        <w:left w:val="none" w:sz="0" w:space="0" w:color="auto"/>
        <w:bottom w:val="none" w:sz="0" w:space="0" w:color="auto"/>
        <w:right w:val="none" w:sz="0" w:space="0" w:color="auto"/>
      </w:divBdr>
    </w:div>
    <w:div w:id="1893349334">
      <w:bodyDiv w:val="1"/>
      <w:marLeft w:val="0"/>
      <w:marRight w:val="0"/>
      <w:marTop w:val="0"/>
      <w:marBottom w:val="0"/>
      <w:divBdr>
        <w:top w:val="none" w:sz="0" w:space="0" w:color="auto"/>
        <w:left w:val="none" w:sz="0" w:space="0" w:color="auto"/>
        <w:bottom w:val="none" w:sz="0" w:space="0" w:color="auto"/>
        <w:right w:val="none" w:sz="0" w:space="0" w:color="auto"/>
      </w:divBdr>
      <w:divsChild>
        <w:div w:id="189229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97424427">
      <w:bodyDiv w:val="1"/>
      <w:marLeft w:val="0"/>
      <w:marRight w:val="0"/>
      <w:marTop w:val="0"/>
      <w:marBottom w:val="0"/>
      <w:divBdr>
        <w:top w:val="none" w:sz="0" w:space="0" w:color="auto"/>
        <w:left w:val="none" w:sz="0" w:space="0" w:color="auto"/>
        <w:bottom w:val="none" w:sz="0" w:space="0" w:color="auto"/>
        <w:right w:val="none" w:sz="0" w:space="0" w:color="auto"/>
      </w:divBdr>
      <w:divsChild>
        <w:div w:id="1719746611">
          <w:marLeft w:val="0"/>
          <w:marRight w:val="0"/>
          <w:marTop w:val="0"/>
          <w:marBottom w:val="0"/>
          <w:divBdr>
            <w:top w:val="none" w:sz="0" w:space="0" w:color="auto"/>
            <w:left w:val="none" w:sz="0" w:space="0" w:color="auto"/>
            <w:bottom w:val="none" w:sz="0" w:space="0" w:color="auto"/>
            <w:right w:val="none" w:sz="0" w:space="0" w:color="auto"/>
          </w:divBdr>
          <w:divsChild>
            <w:div w:id="680744168">
              <w:marLeft w:val="0"/>
              <w:marRight w:val="0"/>
              <w:marTop w:val="0"/>
              <w:marBottom w:val="0"/>
              <w:divBdr>
                <w:top w:val="none" w:sz="0" w:space="0" w:color="auto"/>
                <w:left w:val="none" w:sz="0" w:space="0" w:color="auto"/>
                <w:bottom w:val="none" w:sz="0" w:space="0" w:color="auto"/>
                <w:right w:val="none" w:sz="0" w:space="0" w:color="auto"/>
              </w:divBdr>
              <w:divsChild>
                <w:div w:id="143931343">
                  <w:marLeft w:val="0"/>
                  <w:marRight w:val="0"/>
                  <w:marTop w:val="0"/>
                  <w:marBottom w:val="0"/>
                  <w:divBdr>
                    <w:top w:val="none" w:sz="0" w:space="0" w:color="auto"/>
                    <w:left w:val="none" w:sz="0" w:space="0" w:color="auto"/>
                    <w:bottom w:val="none" w:sz="0" w:space="0" w:color="auto"/>
                    <w:right w:val="none" w:sz="0" w:space="0" w:color="auto"/>
                  </w:divBdr>
                  <w:divsChild>
                    <w:div w:id="49504576">
                      <w:marLeft w:val="2743"/>
                      <w:marRight w:val="0"/>
                      <w:marTop w:val="0"/>
                      <w:marBottom w:val="0"/>
                      <w:divBdr>
                        <w:top w:val="none" w:sz="0" w:space="0" w:color="auto"/>
                        <w:left w:val="none" w:sz="0" w:space="0" w:color="auto"/>
                        <w:bottom w:val="none" w:sz="0" w:space="0" w:color="auto"/>
                        <w:right w:val="none" w:sz="0" w:space="0" w:color="auto"/>
                      </w:divBdr>
                      <w:divsChild>
                        <w:div w:id="1666518010">
                          <w:marLeft w:val="0"/>
                          <w:marRight w:val="0"/>
                          <w:marTop w:val="0"/>
                          <w:marBottom w:val="0"/>
                          <w:divBdr>
                            <w:top w:val="none" w:sz="0" w:space="0" w:color="auto"/>
                            <w:left w:val="none" w:sz="0" w:space="0" w:color="auto"/>
                            <w:bottom w:val="none" w:sz="0" w:space="0" w:color="auto"/>
                            <w:right w:val="none" w:sz="0" w:space="0" w:color="auto"/>
                          </w:divBdr>
                          <w:divsChild>
                            <w:div w:id="1941375604">
                              <w:marLeft w:val="0"/>
                              <w:marRight w:val="0"/>
                              <w:marTop w:val="0"/>
                              <w:marBottom w:val="0"/>
                              <w:divBdr>
                                <w:top w:val="none" w:sz="0" w:space="0" w:color="auto"/>
                                <w:left w:val="none" w:sz="0" w:space="0" w:color="auto"/>
                                <w:bottom w:val="none" w:sz="0" w:space="0" w:color="auto"/>
                                <w:right w:val="none" w:sz="0" w:space="0" w:color="auto"/>
                              </w:divBdr>
                            </w:div>
                            <w:div w:id="210733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2476881">
      <w:bodyDiv w:val="1"/>
      <w:marLeft w:val="0"/>
      <w:marRight w:val="0"/>
      <w:marTop w:val="0"/>
      <w:marBottom w:val="0"/>
      <w:divBdr>
        <w:top w:val="none" w:sz="0" w:space="0" w:color="auto"/>
        <w:left w:val="none" w:sz="0" w:space="0" w:color="auto"/>
        <w:bottom w:val="none" w:sz="0" w:space="0" w:color="auto"/>
        <w:right w:val="none" w:sz="0" w:space="0" w:color="auto"/>
      </w:divBdr>
    </w:div>
    <w:div w:id="1905407641">
      <w:bodyDiv w:val="1"/>
      <w:marLeft w:val="0"/>
      <w:marRight w:val="0"/>
      <w:marTop w:val="0"/>
      <w:marBottom w:val="0"/>
      <w:divBdr>
        <w:top w:val="none" w:sz="0" w:space="0" w:color="auto"/>
        <w:left w:val="none" w:sz="0" w:space="0" w:color="auto"/>
        <w:bottom w:val="none" w:sz="0" w:space="0" w:color="auto"/>
        <w:right w:val="none" w:sz="0" w:space="0" w:color="auto"/>
      </w:divBdr>
      <w:divsChild>
        <w:div w:id="510609136">
          <w:marLeft w:val="0"/>
          <w:marRight w:val="0"/>
          <w:marTop w:val="0"/>
          <w:marBottom w:val="0"/>
          <w:divBdr>
            <w:top w:val="none" w:sz="0" w:space="0" w:color="auto"/>
            <w:left w:val="none" w:sz="0" w:space="0" w:color="auto"/>
            <w:bottom w:val="none" w:sz="0" w:space="0" w:color="auto"/>
            <w:right w:val="none" w:sz="0" w:space="0" w:color="auto"/>
          </w:divBdr>
          <w:divsChild>
            <w:div w:id="309213976">
              <w:marLeft w:val="0"/>
              <w:marRight w:val="0"/>
              <w:marTop w:val="0"/>
              <w:marBottom w:val="0"/>
              <w:divBdr>
                <w:top w:val="none" w:sz="0" w:space="0" w:color="auto"/>
                <w:left w:val="none" w:sz="0" w:space="0" w:color="auto"/>
                <w:bottom w:val="none" w:sz="0" w:space="0" w:color="auto"/>
                <w:right w:val="none" w:sz="0" w:space="0" w:color="auto"/>
              </w:divBdr>
              <w:divsChild>
                <w:div w:id="1441989205">
                  <w:marLeft w:val="0"/>
                  <w:marRight w:val="0"/>
                  <w:marTop w:val="0"/>
                  <w:marBottom w:val="0"/>
                  <w:divBdr>
                    <w:top w:val="none" w:sz="0" w:space="0" w:color="auto"/>
                    <w:left w:val="none" w:sz="0" w:space="0" w:color="auto"/>
                    <w:bottom w:val="none" w:sz="0" w:space="0" w:color="auto"/>
                    <w:right w:val="none" w:sz="0" w:space="0" w:color="auto"/>
                  </w:divBdr>
                  <w:divsChild>
                    <w:div w:id="223223662">
                      <w:marLeft w:val="2400"/>
                      <w:marRight w:val="0"/>
                      <w:marTop w:val="0"/>
                      <w:marBottom w:val="0"/>
                      <w:divBdr>
                        <w:top w:val="none" w:sz="0" w:space="0" w:color="auto"/>
                        <w:left w:val="none" w:sz="0" w:space="0" w:color="auto"/>
                        <w:bottom w:val="none" w:sz="0" w:space="0" w:color="auto"/>
                        <w:right w:val="none" w:sz="0" w:space="0" w:color="auto"/>
                      </w:divBdr>
                      <w:divsChild>
                        <w:div w:id="1905488424">
                          <w:marLeft w:val="0"/>
                          <w:marRight w:val="0"/>
                          <w:marTop w:val="0"/>
                          <w:marBottom w:val="0"/>
                          <w:divBdr>
                            <w:top w:val="none" w:sz="0" w:space="0" w:color="auto"/>
                            <w:left w:val="none" w:sz="0" w:space="0" w:color="auto"/>
                            <w:bottom w:val="none" w:sz="0" w:space="0" w:color="auto"/>
                            <w:right w:val="none" w:sz="0" w:space="0" w:color="auto"/>
                          </w:divBdr>
                          <w:divsChild>
                            <w:div w:id="1519201686">
                              <w:marLeft w:val="0"/>
                              <w:marRight w:val="0"/>
                              <w:marTop w:val="0"/>
                              <w:marBottom w:val="0"/>
                              <w:divBdr>
                                <w:top w:val="none" w:sz="0" w:space="0" w:color="auto"/>
                                <w:left w:val="none" w:sz="0" w:space="0" w:color="auto"/>
                                <w:bottom w:val="none" w:sz="0" w:space="0" w:color="auto"/>
                                <w:right w:val="none" w:sz="0" w:space="0" w:color="auto"/>
                              </w:divBdr>
                            </w:div>
                            <w:div w:id="199151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9946899">
      <w:bodyDiv w:val="1"/>
      <w:marLeft w:val="0"/>
      <w:marRight w:val="0"/>
      <w:marTop w:val="0"/>
      <w:marBottom w:val="0"/>
      <w:divBdr>
        <w:top w:val="none" w:sz="0" w:space="0" w:color="auto"/>
        <w:left w:val="none" w:sz="0" w:space="0" w:color="auto"/>
        <w:bottom w:val="none" w:sz="0" w:space="0" w:color="auto"/>
        <w:right w:val="none" w:sz="0" w:space="0" w:color="auto"/>
      </w:divBdr>
    </w:div>
    <w:div w:id="1938556110">
      <w:bodyDiv w:val="1"/>
      <w:marLeft w:val="0"/>
      <w:marRight w:val="0"/>
      <w:marTop w:val="0"/>
      <w:marBottom w:val="0"/>
      <w:divBdr>
        <w:top w:val="none" w:sz="0" w:space="0" w:color="auto"/>
        <w:left w:val="none" w:sz="0" w:space="0" w:color="auto"/>
        <w:bottom w:val="none" w:sz="0" w:space="0" w:color="auto"/>
        <w:right w:val="none" w:sz="0" w:space="0" w:color="auto"/>
      </w:divBdr>
    </w:div>
    <w:div w:id="1942226154">
      <w:bodyDiv w:val="1"/>
      <w:marLeft w:val="0"/>
      <w:marRight w:val="0"/>
      <w:marTop w:val="0"/>
      <w:marBottom w:val="0"/>
      <w:divBdr>
        <w:top w:val="none" w:sz="0" w:space="0" w:color="auto"/>
        <w:left w:val="none" w:sz="0" w:space="0" w:color="auto"/>
        <w:bottom w:val="none" w:sz="0" w:space="0" w:color="auto"/>
        <w:right w:val="none" w:sz="0" w:space="0" w:color="auto"/>
      </w:divBdr>
    </w:div>
    <w:div w:id="1946889387">
      <w:bodyDiv w:val="1"/>
      <w:marLeft w:val="0"/>
      <w:marRight w:val="0"/>
      <w:marTop w:val="0"/>
      <w:marBottom w:val="0"/>
      <w:divBdr>
        <w:top w:val="none" w:sz="0" w:space="0" w:color="auto"/>
        <w:left w:val="none" w:sz="0" w:space="0" w:color="auto"/>
        <w:bottom w:val="none" w:sz="0" w:space="0" w:color="auto"/>
        <w:right w:val="none" w:sz="0" w:space="0" w:color="auto"/>
      </w:divBdr>
      <w:divsChild>
        <w:div w:id="1290210705">
          <w:marLeft w:val="0"/>
          <w:marRight w:val="0"/>
          <w:marTop w:val="0"/>
          <w:marBottom w:val="0"/>
          <w:divBdr>
            <w:top w:val="none" w:sz="0" w:space="0" w:color="auto"/>
            <w:left w:val="none" w:sz="0" w:space="0" w:color="auto"/>
            <w:bottom w:val="none" w:sz="0" w:space="0" w:color="auto"/>
            <w:right w:val="none" w:sz="0" w:space="0" w:color="auto"/>
          </w:divBdr>
          <w:divsChild>
            <w:div w:id="1501433412">
              <w:marLeft w:val="0"/>
              <w:marRight w:val="0"/>
              <w:marTop w:val="0"/>
              <w:marBottom w:val="0"/>
              <w:divBdr>
                <w:top w:val="none" w:sz="0" w:space="0" w:color="auto"/>
                <w:left w:val="none" w:sz="0" w:space="0" w:color="auto"/>
                <w:bottom w:val="none" w:sz="0" w:space="0" w:color="auto"/>
                <w:right w:val="none" w:sz="0" w:space="0" w:color="auto"/>
              </w:divBdr>
              <w:divsChild>
                <w:div w:id="1322932062">
                  <w:marLeft w:val="0"/>
                  <w:marRight w:val="0"/>
                  <w:marTop w:val="0"/>
                  <w:marBottom w:val="0"/>
                  <w:divBdr>
                    <w:top w:val="none" w:sz="0" w:space="0" w:color="auto"/>
                    <w:left w:val="none" w:sz="0" w:space="0" w:color="auto"/>
                    <w:bottom w:val="none" w:sz="0" w:space="0" w:color="auto"/>
                    <w:right w:val="none" w:sz="0" w:space="0" w:color="auto"/>
                  </w:divBdr>
                  <w:divsChild>
                    <w:div w:id="237399280">
                      <w:marLeft w:val="0"/>
                      <w:marRight w:val="0"/>
                      <w:marTop w:val="0"/>
                      <w:marBottom w:val="0"/>
                      <w:divBdr>
                        <w:top w:val="none" w:sz="0" w:space="0" w:color="auto"/>
                        <w:left w:val="none" w:sz="0" w:space="0" w:color="auto"/>
                        <w:bottom w:val="none" w:sz="0" w:space="0" w:color="auto"/>
                        <w:right w:val="none" w:sz="0" w:space="0" w:color="auto"/>
                      </w:divBdr>
                      <w:divsChild>
                        <w:div w:id="890118530">
                          <w:marLeft w:val="0"/>
                          <w:marRight w:val="0"/>
                          <w:marTop w:val="0"/>
                          <w:marBottom w:val="0"/>
                          <w:divBdr>
                            <w:top w:val="none" w:sz="0" w:space="0" w:color="auto"/>
                            <w:left w:val="none" w:sz="0" w:space="0" w:color="auto"/>
                            <w:bottom w:val="none" w:sz="0" w:space="0" w:color="auto"/>
                            <w:right w:val="none" w:sz="0" w:space="0" w:color="auto"/>
                          </w:divBdr>
                          <w:divsChild>
                            <w:div w:id="74282454">
                              <w:marLeft w:val="0"/>
                              <w:marRight w:val="0"/>
                              <w:marTop w:val="0"/>
                              <w:marBottom w:val="0"/>
                              <w:divBdr>
                                <w:top w:val="none" w:sz="0" w:space="0" w:color="auto"/>
                                <w:left w:val="none" w:sz="0" w:space="0" w:color="auto"/>
                                <w:bottom w:val="none" w:sz="0" w:space="0" w:color="auto"/>
                                <w:right w:val="none" w:sz="0" w:space="0" w:color="auto"/>
                              </w:divBdr>
                              <w:divsChild>
                                <w:div w:id="802577831">
                                  <w:marLeft w:val="0"/>
                                  <w:marRight w:val="0"/>
                                  <w:marTop w:val="0"/>
                                  <w:marBottom w:val="0"/>
                                  <w:divBdr>
                                    <w:top w:val="none" w:sz="0" w:space="0" w:color="auto"/>
                                    <w:left w:val="none" w:sz="0" w:space="0" w:color="auto"/>
                                    <w:bottom w:val="none" w:sz="0" w:space="0" w:color="auto"/>
                                    <w:right w:val="none" w:sz="0" w:space="0" w:color="auto"/>
                                  </w:divBdr>
                                  <w:divsChild>
                                    <w:div w:id="1706976244">
                                      <w:marLeft w:val="0"/>
                                      <w:marRight w:val="0"/>
                                      <w:marTop w:val="0"/>
                                      <w:marBottom w:val="0"/>
                                      <w:divBdr>
                                        <w:top w:val="none" w:sz="0" w:space="0" w:color="auto"/>
                                        <w:left w:val="none" w:sz="0" w:space="0" w:color="auto"/>
                                        <w:bottom w:val="none" w:sz="0" w:space="0" w:color="auto"/>
                                        <w:right w:val="none" w:sz="0" w:space="0" w:color="auto"/>
                                      </w:divBdr>
                                      <w:divsChild>
                                        <w:div w:id="871652504">
                                          <w:marLeft w:val="0"/>
                                          <w:marRight w:val="0"/>
                                          <w:marTop w:val="0"/>
                                          <w:marBottom w:val="0"/>
                                          <w:divBdr>
                                            <w:top w:val="none" w:sz="0" w:space="0" w:color="auto"/>
                                            <w:left w:val="none" w:sz="0" w:space="0" w:color="auto"/>
                                            <w:bottom w:val="none" w:sz="0" w:space="0" w:color="auto"/>
                                            <w:right w:val="none" w:sz="0" w:space="0" w:color="auto"/>
                                          </w:divBdr>
                                          <w:divsChild>
                                            <w:div w:id="308436216">
                                              <w:marLeft w:val="0"/>
                                              <w:marRight w:val="0"/>
                                              <w:marTop w:val="0"/>
                                              <w:marBottom w:val="0"/>
                                              <w:divBdr>
                                                <w:top w:val="none" w:sz="0" w:space="0" w:color="auto"/>
                                                <w:left w:val="none" w:sz="0" w:space="0" w:color="auto"/>
                                                <w:bottom w:val="none" w:sz="0" w:space="0" w:color="auto"/>
                                                <w:right w:val="none" w:sz="0" w:space="0" w:color="auto"/>
                                              </w:divBdr>
                                              <w:divsChild>
                                                <w:div w:id="1357006770">
                                                  <w:marLeft w:val="0"/>
                                                  <w:marRight w:val="0"/>
                                                  <w:marTop w:val="0"/>
                                                  <w:marBottom w:val="0"/>
                                                  <w:divBdr>
                                                    <w:top w:val="none" w:sz="0" w:space="0" w:color="auto"/>
                                                    <w:left w:val="none" w:sz="0" w:space="0" w:color="auto"/>
                                                    <w:bottom w:val="none" w:sz="0" w:space="0" w:color="auto"/>
                                                    <w:right w:val="none" w:sz="0" w:space="0" w:color="auto"/>
                                                  </w:divBdr>
                                                  <w:divsChild>
                                                    <w:div w:id="1245146842">
                                                      <w:marLeft w:val="0"/>
                                                      <w:marRight w:val="0"/>
                                                      <w:marTop w:val="0"/>
                                                      <w:marBottom w:val="0"/>
                                                      <w:divBdr>
                                                        <w:top w:val="none" w:sz="0" w:space="0" w:color="auto"/>
                                                        <w:left w:val="none" w:sz="0" w:space="0" w:color="auto"/>
                                                        <w:bottom w:val="none" w:sz="0" w:space="0" w:color="auto"/>
                                                        <w:right w:val="none" w:sz="0" w:space="0" w:color="auto"/>
                                                      </w:divBdr>
                                                      <w:divsChild>
                                                        <w:div w:id="1585721179">
                                                          <w:marLeft w:val="0"/>
                                                          <w:marRight w:val="0"/>
                                                          <w:marTop w:val="0"/>
                                                          <w:marBottom w:val="0"/>
                                                          <w:divBdr>
                                                            <w:top w:val="none" w:sz="0" w:space="0" w:color="auto"/>
                                                            <w:left w:val="none" w:sz="0" w:space="0" w:color="auto"/>
                                                            <w:bottom w:val="none" w:sz="0" w:space="0" w:color="auto"/>
                                                            <w:right w:val="none" w:sz="0" w:space="0" w:color="auto"/>
                                                          </w:divBdr>
                                                          <w:divsChild>
                                                            <w:div w:id="815686272">
                                                              <w:marLeft w:val="0"/>
                                                              <w:marRight w:val="0"/>
                                                              <w:marTop w:val="0"/>
                                                              <w:marBottom w:val="0"/>
                                                              <w:divBdr>
                                                                <w:top w:val="none" w:sz="0" w:space="0" w:color="auto"/>
                                                                <w:left w:val="none" w:sz="0" w:space="0" w:color="auto"/>
                                                                <w:bottom w:val="none" w:sz="0" w:space="0" w:color="auto"/>
                                                                <w:right w:val="none" w:sz="0" w:space="0" w:color="auto"/>
                                                              </w:divBdr>
                                                              <w:divsChild>
                                                                <w:div w:id="867375167">
                                                                  <w:marLeft w:val="0"/>
                                                                  <w:marRight w:val="0"/>
                                                                  <w:marTop w:val="0"/>
                                                                  <w:marBottom w:val="0"/>
                                                                  <w:divBdr>
                                                                    <w:top w:val="none" w:sz="0" w:space="0" w:color="auto"/>
                                                                    <w:left w:val="none" w:sz="0" w:space="0" w:color="auto"/>
                                                                    <w:bottom w:val="none" w:sz="0" w:space="0" w:color="auto"/>
                                                                    <w:right w:val="none" w:sz="0" w:space="0" w:color="auto"/>
                                                                  </w:divBdr>
                                                                  <w:divsChild>
                                                                    <w:div w:id="1631786364">
                                                                      <w:marLeft w:val="0"/>
                                                                      <w:marRight w:val="0"/>
                                                                      <w:marTop w:val="0"/>
                                                                      <w:marBottom w:val="0"/>
                                                                      <w:divBdr>
                                                                        <w:top w:val="none" w:sz="0" w:space="0" w:color="auto"/>
                                                                        <w:left w:val="none" w:sz="0" w:space="0" w:color="auto"/>
                                                                        <w:bottom w:val="none" w:sz="0" w:space="0" w:color="auto"/>
                                                                        <w:right w:val="none" w:sz="0" w:space="0" w:color="auto"/>
                                                                      </w:divBdr>
                                                                      <w:divsChild>
                                                                        <w:div w:id="1186557905">
                                                                          <w:marLeft w:val="0"/>
                                                                          <w:marRight w:val="0"/>
                                                                          <w:marTop w:val="0"/>
                                                                          <w:marBottom w:val="0"/>
                                                                          <w:divBdr>
                                                                            <w:top w:val="none" w:sz="0" w:space="0" w:color="auto"/>
                                                                            <w:left w:val="none" w:sz="0" w:space="0" w:color="auto"/>
                                                                            <w:bottom w:val="none" w:sz="0" w:space="0" w:color="auto"/>
                                                                            <w:right w:val="none" w:sz="0" w:space="0" w:color="auto"/>
                                                                          </w:divBdr>
                                                                          <w:divsChild>
                                                                            <w:div w:id="859747">
                                                                              <w:marLeft w:val="0"/>
                                                                              <w:marRight w:val="0"/>
                                                                              <w:marTop w:val="0"/>
                                                                              <w:marBottom w:val="0"/>
                                                                              <w:divBdr>
                                                                                <w:top w:val="none" w:sz="0" w:space="0" w:color="auto"/>
                                                                                <w:left w:val="none" w:sz="0" w:space="0" w:color="auto"/>
                                                                                <w:bottom w:val="none" w:sz="0" w:space="0" w:color="auto"/>
                                                                                <w:right w:val="none" w:sz="0" w:space="0" w:color="auto"/>
                                                                              </w:divBdr>
                                                                              <w:divsChild>
                                                                                <w:div w:id="947548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0601442">
      <w:bodyDiv w:val="1"/>
      <w:marLeft w:val="0"/>
      <w:marRight w:val="0"/>
      <w:marTop w:val="0"/>
      <w:marBottom w:val="0"/>
      <w:divBdr>
        <w:top w:val="none" w:sz="0" w:space="0" w:color="auto"/>
        <w:left w:val="none" w:sz="0" w:space="0" w:color="auto"/>
        <w:bottom w:val="none" w:sz="0" w:space="0" w:color="auto"/>
        <w:right w:val="none" w:sz="0" w:space="0" w:color="auto"/>
      </w:divBdr>
      <w:divsChild>
        <w:div w:id="434592444">
          <w:marLeft w:val="0"/>
          <w:marRight w:val="0"/>
          <w:marTop w:val="0"/>
          <w:marBottom w:val="0"/>
          <w:divBdr>
            <w:top w:val="none" w:sz="0" w:space="0" w:color="auto"/>
            <w:left w:val="none" w:sz="0" w:space="0" w:color="auto"/>
            <w:bottom w:val="none" w:sz="0" w:space="0" w:color="auto"/>
            <w:right w:val="none" w:sz="0" w:space="0" w:color="auto"/>
          </w:divBdr>
          <w:divsChild>
            <w:div w:id="1985310518">
              <w:marLeft w:val="0"/>
              <w:marRight w:val="0"/>
              <w:marTop w:val="0"/>
              <w:marBottom w:val="0"/>
              <w:divBdr>
                <w:top w:val="none" w:sz="0" w:space="0" w:color="auto"/>
                <w:left w:val="none" w:sz="0" w:space="0" w:color="auto"/>
                <w:bottom w:val="none" w:sz="0" w:space="0" w:color="auto"/>
                <w:right w:val="none" w:sz="0" w:space="0" w:color="auto"/>
              </w:divBdr>
              <w:divsChild>
                <w:div w:id="920912989">
                  <w:marLeft w:val="0"/>
                  <w:marRight w:val="0"/>
                  <w:marTop w:val="0"/>
                  <w:marBottom w:val="0"/>
                  <w:divBdr>
                    <w:top w:val="none" w:sz="0" w:space="0" w:color="auto"/>
                    <w:left w:val="none" w:sz="0" w:space="0" w:color="auto"/>
                    <w:bottom w:val="none" w:sz="0" w:space="0" w:color="auto"/>
                    <w:right w:val="none" w:sz="0" w:space="0" w:color="auto"/>
                  </w:divBdr>
                  <w:divsChild>
                    <w:div w:id="1737967259">
                      <w:marLeft w:val="0"/>
                      <w:marRight w:val="0"/>
                      <w:marTop w:val="0"/>
                      <w:marBottom w:val="0"/>
                      <w:divBdr>
                        <w:top w:val="none" w:sz="0" w:space="0" w:color="auto"/>
                        <w:left w:val="none" w:sz="0" w:space="0" w:color="auto"/>
                        <w:bottom w:val="none" w:sz="0" w:space="0" w:color="auto"/>
                        <w:right w:val="none" w:sz="0" w:space="0" w:color="auto"/>
                      </w:divBdr>
                      <w:divsChild>
                        <w:div w:id="109058860">
                          <w:marLeft w:val="0"/>
                          <w:marRight w:val="0"/>
                          <w:marTop w:val="0"/>
                          <w:marBottom w:val="0"/>
                          <w:divBdr>
                            <w:top w:val="none" w:sz="0" w:space="0" w:color="auto"/>
                            <w:left w:val="none" w:sz="0" w:space="0" w:color="auto"/>
                            <w:bottom w:val="none" w:sz="0" w:space="0" w:color="auto"/>
                            <w:right w:val="none" w:sz="0" w:space="0" w:color="auto"/>
                          </w:divBdr>
                          <w:divsChild>
                            <w:div w:id="2017224898">
                              <w:marLeft w:val="0"/>
                              <w:marRight w:val="0"/>
                              <w:marTop w:val="0"/>
                              <w:marBottom w:val="0"/>
                              <w:divBdr>
                                <w:top w:val="none" w:sz="0" w:space="0" w:color="auto"/>
                                <w:left w:val="none" w:sz="0" w:space="0" w:color="auto"/>
                                <w:bottom w:val="none" w:sz="0" w:space="0" w:color="auto"/>
                                <w:right w:val="none" w:sz="0" w:space="0" w:color="auto"/>
                              </w:divBdr>
                              <w:divsChild>
                                <w:div w:id="2090499911">
                                  <w:marLeft w:val="0"/>
                                  <w:marRight w:val="0"/>
                                  <w:marTop w:val="0"/>
                                  <w:marBottom w:val="0"/>
                                  <w:divBdr>
                                    <w:top w:val="none" w:sz="0" w:space="0" w:color="auto"/>
                                    <w:left w:val="none" w:sz="0" w:space="0" w:color="auto"/>
                                    <w:bottom w:val="none" w:sz="0" w:space="0" w:color="auto"/>
                                    <w:right w:val="none" w:sz="0" w:space="0" w:color="auto"/>
                                  </w:divBdr>
                                  <w:divsChild>
                                    <w:div w:id="565536618">
                                      <w:marLeft w:val="0"/>
                                      <w:marRight w:val="0"/>
                                      <w:marTop w:val="0"/>
                                      <w:marBottom w:val="0"/>
                                      <w:divBdr>
                                        <w:top w:val="none" w:sz="0" w:space="0" w:color="auto"/>
                                        <w:left w:val="none" w:sz="0" w:space="0" w:color="auto"/>
                                        <w:bottom w:val="none" w:sz="0" w:space="0" w:color="auto"/>
                                        <w:right w:val="none" w:sz="0" w:space="0" w:color="auto"/>
                                      </w:divBdr>
                                      <w:divsChild>
                                        <w:div w:id="733047523">
                                          <w:marLeft w:val="0"/>
                                          <w:marRight w:val="0"/>
                                          <w:marTop w:val="0"/>
                                          <w:marBottom w:val="0"/>
                                          <w:divBdr>
                                            <w:top w:val="none" w:sz="0" w:space="0" w:color="auto"/>
                                            <w:left w:val="none" w:sz="0" w:space="0" w:color="auto"/>
                                            <w:bottom w:val="none" w:sz="0" w:space="0" w:color="auto"/>
                                            <w:right w:val="none" w:sz="0" w:space="0" w:color="auto"/>
                                          </w:divBdr>
                                          <w:divsChild>
                                            <w:div w:id="1205823940">
                                              <w:marLeft w:val="0"/>
                                              <w:marRight w:val="0"/>
                                              <w:marTop w:val="0"/>
                                              <w:marBottom w:val="0"/>
                                              <w:divBdr>
                                                <w:top w:val="none" w:sz="0" w:space="0" w:color="auto"/>
                                                <w:left w:val="none" w:sz="0" w:space="0" w:color="auto"/>
                                                <w:bottom w:val="none" w:sz="0" w:space="0" w:color="auto"/>
                                                <w:right w:val="none" w:sz="0" w:space="0" w:color="auto"/>
                                              </w:divBdr>
                                              <w:divsChild>
                                                <w:div w:id="1744834379">
                                                  <w:marLeft w:val="0"/>
                                                  <w:marRight w:val="0"/>
                                                  <w:marTop w:val="0"/>
                                                  <w:marBottom w:val="0"/>
                                                  <w:divBdr>
                                                    <w:top w:val="none" w:sz="0" w:space="0" w:color="auto"/>
                                                    <w:left w:val="none" w:sz="0" w:space="0" w:color="auto"/>
                                                    <w:bottom w:val="none" w:sz="0" w:space="0" w:color="auto"/>
                                                    <w:right w:val="none" w:sz="0" w:space="0" w:color="auto"/>
                                                  </w:divBdr>
                                                  <w:divsChild>
                                                    <w:div w:id="1187452555">
                                                      <w:marLeft w:val="0"/>
                                                      <w:marRight w:val="0"/>
                                                      <w:marTop w:val="0"/>
                                                      <w:marBottom w:val="0"/>
                                                      <w:divBdr>
                                                        <w:top w:val="none" w:sz="0" w:space="0" w:color="auto"/>
                                                        <w:left w:val="none" w:sz="0" w:space="0" w:color="auto"/>
                                                        <w:bottom w:val="none" w:sz="0" w:space="0" w:color="auto"/>
                                                        <w:right w:val="none" w:sz="0" w:space="0" w:color="auto"/>
                                                      </w:divBdr>
                                                      <w:divsChild>
                                                        <w:div w:id="1231310298">
                                                          <w:marLeft w:val="0"/>
                                                          <w:marRight w:val="0"/>
                                                          <w:marTop w:val="0"/>
                                                          <w:marBottom w:val="0"/>
                                                          <w:divBdr>
                                                            <w:top w:val="none" w:sz="0" w:space="0" w:color="auto"/>
                                                            <w:left w:val="none" w:sz="0" w:space="0" w:color="auto"/>
                                                            <w:bottom w:val="none" w:sz="0" w:space="0" w:color="auto"/>
                                                            <w:right w:val="none" w:sz="0" w:space="0" w:color="auto"/>
                                                          </w:divBdr>
                                                          <w:divsChild>
                                                            <w:div w:id="1350790861">
                                                              <w:marLeft w:val="0"/>
                                                              <w:marRight w:val="0"/>
                                                              <w:marTop w:val="0"/>
                                                              <w:marBottom w:val="0"/>
                                                              <w:divBdr>
                                                                <w:top w:val="none" w:sz="0" w:space="0" w:color="auto"/>
                                                                <w:left w:val="none" w:sz="0" w:space="0" w:color="auto"/>
                                                                <w:bottom w:val="none" w:sz="0" w:space="0" w:color="auto"/>
                                                                <w:right w:val="none" w:sz="0" w:space="0" w:color="auto"/>
                                                              </w:divBdr>
                                                              <w:divsChild>
                                                                <w:div w:id="1796174775">
                                                                  <w:marLeft w:val="0"/>
                                                                  <w:marRight w:val="0"/>
                                                                  <w:marTop w:val="0"/>
                                                                  <w:marBottom w:val="0"/>
                                                                  <w:divBdr>
                                                                    <w:top w:val="none" w:sz="0" w:space="0" w:color="auto"/>
                                                                    <w:left w:val="none" w:sz="0" w:space="0" w:color="auto"/>
                                                                    <w:bottom w:val="none" w:sz="0" w:space="0" w:color="auto"/>
                                                                    <w:right w:val="none" w:sz="0" w:space="0" w:color="auto"/>
                                                                  </w:divBdr>
                                                                  <w:divsChild>
                                                                    <w:div w:id="2014523505">
                                                                      <w:marLeft w:val="0"/>
                                                                      <w:marRight w:val="0"/>
                                                                      <w:marTop w:val="0"/>
                                                                      <w:marBottom w:val="0"/>
                                                                      <w:divBdr>
                                                                        <w:top w:val="none" w:sz="0" w:space="0" w:color="auto"/>
                                                                        <w:left w:val="none" w:sz="0" w:space="0" w:color="auto"/>
                                                                        <w:bottom w:val="none" w:sz="0" w:space="0" w:color="auto"/>
                                                                        <w:right w:val="none" w:sz="0" w:space="0" w:color="auto"/>
                                                                      </w:divBdr>
                                                                      <w:divsChild>
                                                                        <w:div w:id="640578638">
                                                                          <w:marLeft w:val="0"/>
                                                                          <w:marRight w:val="0"/>
                                                                          <w:marTop w:val="0"/>
                                                                          <w:marBottom w:val="0"/>
                                                                          <w:divBdr>
                                                                            <w:top w:val="none" w:sz="0" w:space="0" w:color="auto"/>
                                                                            <w:left w:val="none" w:sz="0" w:space="0" w:color="auto"/>
                                                                            <w:bottom w:val="none" w:sz="0" w:space="0" w:color="auto"/>
                                                                            <w:right w:val="none" w:sz="0" w:space="0" w:color="auto"/>
                                                                          </w:divBdr>
                                                                          <w:divsChild>
                                                                            <w:div w:id="1255670862">
                                                                              <w:marLeft w:val="0"/>
                                                                              <w:marRight w:val="0"/>
                                                                              <w:marTop w:val="0"/>
                                                                              <w:marBottom w:val="0"/>
                                                                              <w:divBdr>
                                                                                <w:top w:val="none" w:sz="0" w:space="0" w:color="auto"/>
                                                                                <w:left w:val="none" w:sz="0" w:space="0" w:color="auto"/>
                                                                                <w:bottom w:val="none" w:sz="0" w:space="0" w:color="auto"/>
                                                                                <w:right w:val="none" w:sz="0" w:space="0" w:color="auto"/>
                                                                              </w:divBdr>
                                                                              <w:divsChild>
                                                                                <w:div w:id="208937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4195043">
      <w:bodyDiv w:val="1"/>
      <w:marLeft w:val="0"/>
      <w:marRight w:val="0"/>
      <w:marTop w:val="0"/>
      <w:marBottom w:val="0"/>
      <w:divBdr>
        <w:top w:val="none" w:sz="0" w:space="0" w:color="auto"/>
        <w:left w:val="none" w:sz="0" w:space="0" w:color="auto"/>
        <w:bottom w:val="none" w:sz="0" w:space="0" w:color="auto"/>
        <w:right w:val="none" w:sz="0" w:space="0" w:color="auto"/>
      </w:divBdr>
      <w:divsChild>
        <w:div w:id="303699285">
          <w:marLeft w:val="0"/>
          <w:marRight w:val="0"/>
          <w:marTop w:val="0"/>
          <w:marBottom w:val="0"/>
          <w:divBdr>
            <w:top w:val="none" w:sz="0" w:space="0" w:color="auto"/>
            <w:left w:val="none" w:sz="0" w:space="0" w:color="auto"/>
            <w:bottom w:val="none" w:sz="0" w:space="0" w:color="auto"/>
            <w:right w:val="none" w:sz="0" w:space="0" w:color="auto"/>
          </w:divBdr>
          <w:divsChild>
            <w:div w:id="1675183793">
              <w:marLeft w:val="0"/>
              <w:marRight w:val="0"/>
              <w:marTop w:val="0"/>
              <w:marBottom w:val="0"/>
              <w:divBdr>
                <w:top w:val="none" w:sz="0" w:space="0" w:color="auto"/>
                <w:left w:val="none" w:sz="0" w:space="0" w:color="auto"/>
                <w:bottom w:val="none" w:sz="0" w:space="0" w:color="auto"/>
                <w:right w:val="none" w:sz="0" w:space="0" w:color="auto"/>
              </w:divBdr>
              <w:divsChild>
                <w:div w:id="1491943051">
                  <w:marLeft w:val="0"/>
                  <w:marRight w:val="0"/>
                  <w:marTop w:val="0"/>
                  <w:marBottom w:val="0"/>
                  <w:divBdr>
                    <w:top w:val="none" w:sz="0" w:space="0" w:color="auto"/>
                    <w:left w:val="none" w:sz="0" w:space="0" w:color="auto"/>
                    <w:bottom w:val="none" w:sz="0" w:space="0" w:color="auto"/>
                    <w:right w:val="none" w:sz="0" w:space="0" w:color="auto"/>
                  </w:divBdr>
                  <w:divsChild>
                    <w:div w:id="1894149263">
                      <w:marLeft w:val="0"/>
                      <w:marRight w:val="0"/>
                      <w:marTop w:val="0"/>
                      <w:marBottom w:val="0"/>
                      <w:divBdr>
                        <w:top w:val="none" w:sz="0" w:space="0" w:color="auto"/>
                        <w:left w:val="none" w:sz="0" w:space="0" w:color="auto"/>
                        <w:bottom w:val="none" w:sz="0" w:space="0" w:color="auto"/>
                        <w:right w:val="none" w:sz="0" w:space="0" w:color="auto"/>
                      </w:divBdr>
                      <w:divsChild>
                        <w:div w:id="2005433452">
                          <w:marLeft w:val="0"/>
                          <w:marRight w:val="0"/>
                          <w:marTop w:val="0"/>
                          <w:marBottom w:val="0"/>
                          <w:divBdr>
                            <w:top w:val="none" w:sz="0" w:space="0" w:color="auto"/>
                            <w:left w:val="none" w:sz="0" w:space="0" w:color="auto"/>
                            <w:bottom w:val="none" w:sz="0" w:space="0" w:color="auto"/>
                            <w:right w:val="none" w:sz="0" w:space="0" w:color="auto"/>
                          </w:divBdr>
                          <w:divsChild>
                            <w:div w:id="1310138400">
                              <w:marLeft w:val="0"/>
                              <w:marRight w:val="0"/>
                              <w:marTop w:val="0"/>
                              <w:marBottom w:val="0"/>
                              <w:divBdr>
                                <w:top w:val="none" w:sz="0" w:space="0" w:color="auto"/>
                                <w:left w:val="none" w:sz="0" w:space="0" w:color="auto"/>
                                <w:bottom w:val="none" w:sz="0" w:space="0" w:color="auto"/>
                                <w:right w:val="none" w:sz="0" w:space="0" w:color="auto"/>
                              </w:divBdr>
                              <w:divsChild>
                                <w:div w:id="573514079">
                                  <w:marLeft w:val="0"/>
                                  <w:marRight w:val="0"/>
                                  <w:marTop w:val="0"/>
                                  <w:marBottom w:val="0"/>
                                  <w:divBdr>
                                    <w:top w:val="none" w:sz="0" w:space="0" w:color="auto"/>
                                    <w:left w:val="none" w:sz="0" w:space="0" w:color="auto"/>
                                    <w:bottom w:val="none" w:sz="0" w:space="0" w:color="auto"/>
                                    <w:right w:val="none" w:sz="0" w:space="0" w:color="auto"/>
                                  </w:divBdr>
                                  <w:divsChild>
                                    <w:div w:id="1155336033">
                                      <w:marLeft w:val="0"/>
                                      <w:marRight w:val="0"/>
                                      <w:marTop w:val="0"/>
                                      <w:marBottom w:val="0"/>
                                      <w:divBdr>
                                        <w:top w:val="none" w:sz="0" w:space="0" w:color="auto"/>
                                        <w:left w:val="none" w:sz="0" w:space="0" w:color="auto"/>
                                        <w:bottom w:val="none" w:sz="0" w:space="0" w:color="auto"/>
                                        <w:right w:val="none" w:sz="0" w:space="0" w:color="auto"/>
                                      </w:divBdr>
                                      <w:divsChild>
                                        <w:div w:id="575820571">
                                          <w:marLeft w:val="0"/>
                                          <w:marRight w:val="0"/>
                                          <w:marTop w:val="0"/>
                                          <w:marBottom w:val="0"/>
                                          <w:divBdr>
                                            <w:top w:val="none" w:sz="0" w:space="0" w:color="auto"/>
                                            <w:left w:val="none" w:sz="0" w:space="0" w:color="auto"/>
                                            <w:bottom w:val="none" w:sz="0" w:space="0" w:color="auto"/>
                                            <w:right w:val="none" w:sz="0" w:space="0" w:color="auto"/>
                                          </w:divBdr>
                                          <w:divsChild>
                                            <w:div w:id="149490686">
                                              <w:marLeft w:val="0"/>
                                              <w:marRight w:val="0"/>
                                              <w:marTop w:val="0"/>
                                              <w:marBottom w:val="0"/>
                                              <w:divBdr>
                                                <w:top w:val="none" w:sz="0" w:space="0" w:color="auto"/>
                                                <w:left w:val="none" w:sz="0" w:space="0" w:color="auto"/>
                                                <w:bottom w:val="none" w:sz="0" w:space="0" w:color="auto"/>
                                                <w:right w:val="none" w:sz="0" w:space="0" w:color="auto"/>
                                              </w:divBdr>
                                              <w:divsChild>
                                                <w:div w:id="1888107861">
                                                  <w:marLeft w:val="0"/>
                                                  <w:marRight w:val="0"/>
                                                  <w:marTop w:val="0"/>
                                                  <w:marBottom w:val="0"/>
                                                  <w:divBdr>
                                                    <w:top w:val="none" w:sz="0" w:space="0" w:color="auto"/>
                                                    <w:left w:val="none" w:sz="0" w:space="0" w:color="auto"/>
                                                    <w:bottom w:val="none" w:sz="0" w:space="0" w:color="auto"/>
                                                    <w:right w:val="none" w:sz="0" w:space="0" w:color="auto"/>
                                                  </w:divBdr>
                                                  <w:divsChild>
                                                    <w:div w:id="594704565">
                                                      <w:marLeft w:val="0"/>
                                                      <w:marRight w:val="0"/>
                                                      <w:marTop w:val="0"/>
                                                      <w:marBottom w:val="0"/>
                                                      <w:divBdr>
                                                        <w:top w:val="none" w:sz="0" w:space="0" w:color="auto"/>
                                                        <w:left w:val="none" w:sz="0" w:space="0" w:color="auto"/>
                                                        <w:bottom w:val="none" w:sz="0" w:space="0" w:color="auto"/>
                                                        <w:right w:val="none" w:sz="0" w:space="0" w:color="auto"/>
                                                      </w:divBdr>
                                                      <w:divsChild>
                                                        <w:div w:id="411238624">
                                                          <w:marLeft w:val="0"/>
                                                          <w:marRight w:val="0"/>
                                                          <w:marTop w:val="0"/>
                                                          <w:marBottom w:val="0"/>
                                                          <w:divBdr>
                                                            <w:top w:val="none" w:sz="0" w:space="0" w:color="auto"/>
                                                            <w:left w:val="none" w:sz="0" w:space="0" w:color="auto"/>
                                                            <w:bottom w:val="none" w:sz="0" w:space="0" w:color="auto"/>
                                                            <w:right w:val="none" w:sz="0" w:space="0" w:color="auto"/>
                                                          </w:divBdr>
                                                          <w:divsChild>
                                                            <w:div w:id="1514808323">
                                                              <w:marLeft w:val="0"/>
                                                              <w:marRight w:val="0"/>
                                                              <w:marTop w:val="0"/>
                                                              <w:marBottom w:val="0"/>
                                                              <w:divBdr>
                                                                <w:top w:val="none" w:sz="0" w:space="0" w:color="auto"/>
                                                                <w:left w:val="none" w:sz="0" w:space="0" w:color="auto"/>
                                                                <w:bottom w:val="none" w:sz="0" w:space="0" w:color="auto"/>
                                                                <w:right w:val="none" w:sz="0" w:space="0" w:color="auto"/>
                                                              </w:divBdr>
                                                              <w:divsChild>
                                                                <w:div w:id="1570994397">
                                                                  <w:marLeft w:val="0"/>
                                                                  <w:marRight w:val="0"/>
                                                                  <w:marTop w:val="0"/>
                                                                  <w:marBottom w:val="0"/>
                                                                  <w:divBdr>
                                                                    <w:top w:val="none" w:sz="0" w:space="0" w:color="auto"/>
                                                                    <w:left w:val="none" w:sz="0" w:space="0" w:color="auto"/>
                                                                    <w:bottom w:val="none" w:sz="0" w:space="0" w:color="auto"/>
                                                                    <w:right w:val="none" w:sz="0" w:space="0" w:color="auto"/>
                                                                  </w:divBdr>
                                                                  <w:divsChild>
                                                                    <w:div w:id="2140952277">
                                                                      <w:marLeft w:val="0"/>
                                                                      <w:marRight w:val="0"/>
                                                                      <w:marTop w:val="0"/>
                                                                      <w:marBottom w:val="0"/>
                                                                      <w:divBdr>
                                                                        <w:top w:val="none" w:sz="0" w:space="0" w:color="auto"/>
                                                                        <w:left w:val="none" w:sz="0" w:space="0" w:color="auto"/>
                                                                        <w:bottom w:val="none" w:sz="0" w:space="0" w:color="auto"/>
                                                                        <w:right w:val="none" w:sz="0" w:space="0" w:color="auto"/>
                                                                      </w:divBdr>
                                                                      <w:divsChild>
                                                                        <w:div w:id="1648826560">
                                                                          <w:marLeft w:val="0"/>
                                                                          <w:marRight w:val="0"/>
                                                                          <w:marTop w:val="0"/>
                                                                          <w:marBottom w:val="0"/>
                                                                          <w:divBdr>
                                                                            <w:top w:val="none" w:sz="0" w:space="0" w:color="auto"/>
                                                                            <w:left w:val="none" w:sz="0" w:space="0" w:color="auto"/>
                                                                            <w:bottom w:val="none" w:sz="0" w:space="0" w:color="auto"/>
                                                                            <w:right w:val="none" w:sz="0" w:space="0" w:color="auto"/>
                                                                          </w:divBdr>
                                                                          <w:divsChild>
                                                                            <w:div w:id="565454369">
                                                                              <w:marLeft w:val="0"/>
                                                                              <w:marRight w:val="0"/>
                                                                              <w:marTop w:val="0"/>
                                                                              <w:marBottom w:val="0"/>
                                                                              <w:divBdr>
                                                                                <w:top w:val="none" w:sz="0" w:space="0" w:color="auto"/>
                                                                                <w:left w:val="none" w:sz="0" w:space="0" w:color="auto"/>
                                                                                <w:bottom w:val="none" w:sz="0" w:space="0" w:color="auto"/>
                                                                                <w:right w:val="none" w:sz="0" w:space="0" w:color="auto"/>
                                                                              </w:divBdr>
                                                                              <w:divsChild>
                                                                                <w:div w:id="156286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4288213">
      <w:bodyDiv w:val="1"/>
      <w:marLeft w:val="0"/>
      <w:marRight w:val="0"/>
      <w:marTop w:val="0"/>
      <w:marBottom w:val="0"/>
      <w:divBdr>
        <w:top w:val="none" w:sz="0" w:space="0" w:color="auto"/>
        <w:left w:val="none" w:sz="0" w:space="0" w:color="auto"/>
        <w:bottom w:val="none" w:sz="0" w:space="0" w:color="auto"/>
        <w:right w:val="none" w:sz="0" w:space="0" w:color="auto"/>
      </w:divBdr>
    </w:div>
    <w:div w:id="1984461684">
      <w:bodyDiv w:val="1"/>
      <w:marLeft w:val="0"/>
      <w:marRight w:val="0"/>
      <w:marTop w:val="0"/>
      <w:marBottom w:val="0"/>
      <w:divBdr>
        <w:top w:val="none" w:sz="0" w:space="0" w:color="auto"/>
        <w:left w:val="none" w:sz="0" w:space="0" w:color="auto"/>
        <w:bottom w:val="none" w:sz="0" w:space="0" w:color="auto"/>
        <w:right w:val="none" w:sz="0" w:space="0" w:color="auto"/>
      </w:divBdr>
      <w:divsChild>
        <w:div w:id="1478692755">
          <w:marLeft w:val="0"/>
          <w:marRight w:val="0"/>
          <w:marTop w:val="0"/>
          <w:marBottom w:val="0"/>
          <w:divBdr>
            <w:top w:val="none" w:sz="0" w:space="0" w:color="auto"/>
            <w:left w:val="none" w:sz="0" w:space="0" w:color="auto"/>
            <w:bottom w:val="none" w:sz="0" w:space="0" w:color="auto"/>
            <w:right w:val="none" w:sz="0" w:space="0" w:color="auto"/>
          </w:divBdr>
          <w:divsChild>
            <w:div w:id="1758474082">
              <w:marLeft w:val="0"/>
              <w:marRight w:val="0"/>
              <w:marTop w:val="0"/>
              <w:marBottom w:val="0"/>
              <w:divBdr>
                <w:top w:val="none" w:sz="0" w:space="0" w:color="auto"/>
                <w:left w:val="none" w:sz="0" w:space="0" w:color="auto"/>
                <w:bottom w:val="none" w:sz="0" w:space="0" w:color="auto"/>
                <w:right w:val="none" w:sz="0" w:space="0" w:color="auto"/>
              </w:divBdr>
              <w:divsChild>
                <w:div w:id="641547484">
                  <w:marLeft w:val="0"/>
                  <w:marRight w:val="0"/>
                  <w:marTop w:val="0"/>
                  <w:marBottom w:val="0"/>
                  <w:divBdr>
                    <w:top w:val="none" w:sz="0" w:space="0" w:color="auto"/>
                    <w:left w:val="none" w:sz="0" w:space="0" w:color="auto"/>
                    <w:bottom w:val="none" w:sz="0" w:space="0" w:color="auto"/>
                    <w:right w:val="none" w:sz="0" w:space="0" w:color="auto"/>
                  </w:divBdr>
                  <w:divsChild>
                    <w:div w:id="1034228468">
                      <w:marLeft w:val="0"/>
                      <w:marRight w:val="0"/>
                      <w:marTop w:val="0"/>
                      <w:marBottom w:val="0"/>
                      <w:divBdr>
                        <w:top w:val="none" w:sz="0" w:space="0" w:color="auto"/>
                        <w:left w:val="none" w:sz="0" w:space="0" w:color="auto"/>
                        <w:bottom w:val="none" w:sz="0" w:space="0" w:color="auto"/>
                        <w:right w:val="none" w:sz="0" w:space="0" w:color="auto"/>
                      </w:divBdr>
                      <w:divsChild>
                        <w:div w:id="154419927">
                          <w:marLeft w:val="0"/>
                          <w:marRight w:val="0"/>
                          <w:marTop w:val="0"/>
                          <w:marBottom w:val="0"/>
                          <w:divBdr>
                            <w:top w:val="none" w:sz="0" w:space="0" w:color="auto"/>
                            <w:left w:val="none" w:sz="0" w:space="0" w:color="auto"/>
                            <w:bottom w:val="none" w:sz="0" w:space="0" w:color="auto"/>
                            <w:right w:val="none" w:sz="0" w:space="0" w:color="auto"/>
                          </w:divBdr>
                          <w:divsChild>
                            <w:div w:id="1101415219">
                              <w:marLeft w:val="0"/>
                              <w:marRight w:val="0"/>
                              <w:marTop w:val="0"/>
                              <w:marBottom w:val="0"/>
                              <w:divBdr>
                                <w:top w:val="none" w:sz="0" w:space="0" w:color="auto"/>
                                <w:left w:val="none" w:sz="0" w:space="0" w:color="auto"/>
                                <w:bottom w:val="none" w:sz="0" w:space="0" w:color="auto"/>
                                <w:right w:val="none" w:sz="0" w:space="0" w:color="auto"/>
                              </w:divBdr>
                              <w:divsChild>
                                <w:div w:id="422191501">
                                  <w:marLeft w:val="0"/>
                                  <w:marRight w:val="0"/>
                                  <w:marTop w:val="0"/>
                                  <w:marBottom w:val="0"/>
                                  <w:divBdr>
                                    <w:top w:val="none" w:sz="0" w:space="0" w:color="auto"/>
                                    <w:left w:val="none" w:sz="0" w:space="0" w:color="auto"/>
                                    <w:bottom w:val="none" w:sz="0" w:space="0" w:color="auto"/>
                                    <w:right w:val="none" w:sz="0" w:space="0" w:color="auto"/>
                                  </w:divBdr>
                                  <w:divsChild>
                                    <w:div w:id="402797602">
                                      <w:marLeft w:val="0"/>
                                      <w:marRight w:val="0"/>
                                      <w:marTop w:val="0"/>
                                      <w:marBottom w:val="0"/>
                                      <w:divBdr>
                                        <w:top w:val="none" w:sz="0" w:space="0" w:color="auto"/>
                                        <w:left w:val="none" w:sz="0" w:space="0" w:color="auto"/>
                                        <w:bottom w:val="none" w:sz="0" w:space="0" w:color="auto"/>
                                        <w:right w:val="none" w:sz="0" w:space="0" w:color="auto"/>
                                      </w:divBdr>
                                      <w:divsChild>
                                        <w:div w:id="2033918125">
                                          <w:marLeft w:val="0"/>
                                          <w:marRight w:val="0"/>
                                          <w:marTop w:val="0"/>
                                          <w:marBottom w:val="0"/>
                                          <w:divBdr>
                                            <w:top w:val="none" w:sz="0" w:space="0" w:color="auto"/>
                                            <w:left w:val="none" w:sz="0" w:space="0" w:color="auto"/>
                                            <w:bottom w:val="none" w:sz="0" w:space="0" w:color="auto"/>
                                            <w:right w:val="none" w:sz="0" w:space="0" w:color="auto"/>
                                          </w:divBdr>
                                          <w:divsChild>
                                            <w:div w:id="869534243">
                                              <w:marLeft w:val="0"/>
                                              <w:marRight w:val="0"/>
                                              <w:marTop w:val="0"/>
                                              <w:marBottom w:val="0"/>
                                              <w:divBdr>
                                                <w:top w:val="none" w:sz="0" w:space="0" w:color="auto"/>
                                                <w:left w:val="none" w:sz="0" w:space="0" w:color="auto"/>
                                                <w:bottom w:val="none" w:sz="0" w:space="0" w:color="auto"/>
                                                <w:right w:val="none" w:sz="0" w:space="0" w:color="auto"/>
                                              </w:divBdr>
                                              <w:divsChild>
                                                <w:div w:id="1648823612">
                                                  <w:marLeft w:val="0"/>
                                                  <w:marRight w:val="0"/>
                                                  <w:marTop w:val="0"/>
                                                  <w:marBottom w:val="0"/>
                                                  <w:divBdr>
                                                    <w:top w:val="none" w:sz="0" w:space="0" w:color="auto"/>
                                                    <w:left w:val="none" w:sz="0" w:space="0" w:color="auto"/>
                                                    <w:bottom w:val="none" w:sz="0" w:space="0" w:color="auto"/>
                                                    <w:right w:val="none" w:sz="0" w:space="0" w:color="auto"/>
                                                  </w:divBdr>
                                                  <w:divsChild>
                                                    <w:div w:id="140932076">
                                                      <w:marLeft w:val="0"/>
                                                      <w:marRight w:val="0"/>
                                                      <w:marTop w:val="0"/>
                                                      <w:marBottom w:val="0"/>
                                                      <w:divBdr>
                                                        <w:top w:val="none" w:sz="0" w:space="0" w:color="auto"/>
                                                        <w:left w:val="none" w:sz="0" w:space="0" w:color="auto"/>
                                                        <w:bottom w:val="none" w:sz="0" w:space="0" w:color="auto"/>
                                                        <w:right w:val="none" w:sz="0" w:space="0" w:color="auto"/>
                                                      </w:divBdr>
                                                      <w:divsChild>
                                                        <w:div w:id="27609353">
                                                          <w:marLeft w:val="0"/>
                                                          <w:marRight w:val="0"/>
                                                          <w:marTop w:val="0"/>
                                                          <w:marBottom w:val="0"/>
                                                          <w:divBdr>
                                                            <w:top w:val="none" w:sz="0" w:space="0" w:color="auto"/>
                                                            <w:left w:val="none" w:sz="0" w:space="0" w:color="auto"/>
                                                            <w:bottom w:val="none" w:sz="0" w:space="0" w:color="auto"/>
                                                            <w:right w:val="none" w:sz="0" w:space="0" w:color="auto"/>
                                                          </w:divBdr>
                                                          <w:divsChild>
                                                            <w:div w:id="985932886">
                                                              <w:marLeft w:val="0"/>
                                                              <w:marRight w:val="0"/>
                                                              <w:marTop w:val="0"/>
                                                              <w:marBottom w:val="0"/>
                                                              <w:divBdr>
                                                                <w:top w:val="none" w:sz="0" w:space="0" w:color="auto"/>
                                                                <w:left w:val="none" w:sz="0" w:space="0" w:color="auto"/>
                                                                <w:bottom w:val="none" w:sz="0" w:space="0" w:color="auto"/>
                                                                <w:right w:val="none" w:sz="0" w:space="0" w:color="auto"/>
                                                              </w:divBdr>
                                                              <w:divsChild>
                                                                <w:div w:id="492450484">
                                                                  <w:marLeft w:val="0"/>
                                                                  <w:marRight w:val="0"/>
                                                                  <w:marTop w:val="0"/>
                                                                  <w:marBottom w:val="0"/>
                                                                  <w:divBdr>
                                                                    <w:top w:val="none" w:sz="0" w:space="0" w:color="auto"/>
                                                                    <w:left w:val="none" w:sz="0" w:space="0" w:color="auto"/>
                                                                    <w:bottom w:val="none" w:sz="0" w:space="0" w:color="auto"/>
                                                                    <w:right w:val="none" w:sz="0" w:space="0" w:color="auto"/>
                                                                  </w:divBdr>
                                                                  <w:divsChild>
                                                                    <w:div w:id="1723404470">
                                                                      <w:marLeft w:val="0"/>
                                                                      <w:marRight w:val="0"/>
                                                                      <w:marTop w:val="0"/>
                                                                      <w:marBottom w:val="0"/>
                                                                      <w:divBdr>
                                                                        <w:top w:val="none" w:sz="0" w:space="0" w:color="auto"/>
                                                                        <w:left w:val="none" w:sz="0" w:space="0" w:color="auto"/>
                                                                        <w:bottom w:val="none" w:sz="0" w:space="0" w:color="auto"/>
                                                                        <w:right w:val="none" w:sz="0" w:space="0" w:color="auto"/>
                                                                      </w:divBdr>
                                                                      <w:divsChild>
                                                                        <w:div w:id="1493598183">
                                                                          <w:marLeft w:val="0"/>
                                                                          <w:marRight w:val="0"/>
                                                                          <w:marTop w:val="0"/>
                                                                          <w:marBottom w:val="0"/>
                                                                          <w:divBdr>
                                                                            <w:top w:val="none" w:sz="0" w:space="0" w:color="auto"/>
                                                                            <w:left w:val="none" w:sz="0" w:space="0" w:color="auto"/>
                                                                            <w:bottom w:val="none" w:sz="0" w:space="0" w:color="auto"/>
                                                                            <w:right w:val="none" w:sz="0" w:space="0" w:color="auto"/>
                                                                          </w:divBdr>
                                                                          <w:divsChild>
                                                                            <w:div w:id="1768454962">
                                                                              <w:marLeft w:val="0"/>
                                                                              <w:marRight w:val="0"/>
                                                                              <w:marTop w:val="0"/>
                                                                              <w:marBottom w:val="0"/>
                                                                              <w:divBdr>
                                                                                <w:top w:val="none" w:sz="0" w:space="0" w:color="auto"/>
                                                                                <w:left w:val="none" w:sz="0" w:space="0" w:color="auto"/>
                                                                                <w:bottom w:val="none" w:sz="0" w:space="0" w:color="auto"/>
                                                                                <w:right w:val="none" w:sz="0" w:space="0" w:color="auto"/>
                                                                              </w:divBdr>
                                                                              <w:divsChild>
                                                                                <w:div w:id="18557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01957441">
      <w:bodyDiv w:val="1"/>
      <w:marLeft w:val="0"/>
      <w:marRight w:val="0"/>
      <w:marTop w:val="0"/>
      <w:marBottom w:val="0"/>
      <w:divBdr>
        <w:top w:val="none" w:sz="0" w:space="0" w:color="auto"/>
        <w:left w:val="none" w:sz="0" w:space="0" w:color="auto"/>
        <w:bottom w:val="none" w:sz="0" w:space="0" w:color="auto"/>
        <w:right w:val="none" w:sz="0" w:space="0" w:color="auto"/>
      </w:divBdr>
    </w:div>
    <w:div w:id="2002922699">
      <w:bodyDiv w:val="1"/>
      <w:marLeft w:val="0"/>
      <w:marRight w:val="0"/>
      <w:marTop w:val="0"/>
      <w:marBottom w:val="0"/>
      <w:divBdr>
        <w:top w:val="none" w:sz="0" w:space="0" w:color="auto"/>
        <w:left w:val="none" w:sz="0" w:space="0" w:color="auto"/>
        <w:bottom w:val="none" w:sz="0" w:space="0" w:color="auto"/>
        <w:right w:val="none" w:sz="0" w:space="0" w:color="auto"/>
      </w:divBdr>
    </w:div>
    <w:div w:id="2008823972">
      <w:bodyDiv w:val="1"/>
      <w:marLeft w:val="0"/>
      <w:marRight w:val="0"/>
      <w:marTop w:val="0"/>
      <w:marBottom w:val="0"/>
      <w:divBdr>
        <w:top w:val="none" w:sz="0" w:space="0" w:color="auto"/>
        <w:left w:val="none" w:sz="0" w:space="0" w:color="auto"/>
        <w:bottom w:val="none" w:sz="0" w:space="0" w:color="auto"/>
        <w:right w:val="none" w:sz="0" w:space="0" w:color="auto"/>
      </w:divBdr>
    </w:div>
    <w:div w:id="2015954842">
      <w:bodyDiv w:val="1"/>
      <w:marLeft w:val="0"/>
      <w:marRight w:val="0"/>
      <w:marTop w:val="0"/>
      <w:marBottom w:val="0"/>
      <w:divBdr>
        <w:top w:val="none" w:sz="0" w:space="0" w:color="auto"/>
        <w:left w:val="none" w:sz="0" w:space="0" w:color="auto"/>
        <w:bottom w:val="none" w:sz="0" w:space="0" w:color="auto"/>
        <w:right w:val="none" w:sz="0" w:space="0" w:color="auto"/>
      </w:divBdr>
      <w:divsChild>
        <w:div w:id="1754667503">
          <w:marLeft w:val="0"/>
          <w:marRight w:val="0"/>
          <w:marTop w:val="0"/>
          <w:marBottom w:val="0"/>
          <w:divBdr>
            <w:top w:val="none" w:sz="0" w:space="0" w:color="auto"/>
            <w:left w:val="none" w:sz="0" w:space="0" w:color="auto"/>
            <w:bottom w:val="none" w:sz="0" w:space="0" w:color="auto"/>
            <w:right w:val="none" w:sz="0" w:space="0" w:color="auto"/>
          </w:divBdr>
          <w:divsChild>
            <w:div w:id="1776750759">
              <w:marLeft w:val="0"/>
              <w:marRight w:val="0"/>
              <w:marTop w:val="0"/>
              <w:marBottom w:val="0"/>
              <w:divBdr>
                <w:top w:val="none" w:sz="0" w:space="0" w:color="auto"/>
                <w:left w:val="none" w:sz="0" w:space="0" w:color="auto"/>
                <w:bottom w:val="none" w:sz="0" w:space="0" w:color="auto"/>
                <w:right w:val="none" w:sz="0" w:space="0" w:color="auto"/>
              </w:divBdr>
              <w:divsChild>
                <w:div w:id="401605381">
                  <w:marLeft w:val="0"/>
                  <w:marRight w:val="0"/>
                  <w:marTop w:val="0"/>
                  <w:marBottom w:val="0"/>
                  <w:divBdr>
                    <w:top w:val="none" w:sz="0" w:space="0" w:color="auto"/>
                    <w:left w:val="none" w:sz="0" w:space="0" w:color="auto"/>
                    <w:bottom w:val="none" w:sz="0" w:space="0" w:color="auto"/>
                    <w:right w:val="none" w:sz="0" w:space="0" w:color="auto"/>
                  </w:divBdr>
                  <w:divsChild>
                    <w:div w:id="470515581">
                      <w:marLeft w:val="1719"/>
                      <w:marRight w:val="0"/>
                      <w:marTop w:val="0"/>
                      <w:marBottom w:val="0"/>
                      <w:divBdr>
                        <w:top w:val="none" w:sz="0" w:space="0" w:color="auto"/>
                        <w:left w:val="none" w:sz="0" w:space="0" w:color="auto"/>
                        <w:bottom w:val="none" w:sz="0" w:space="0" w:color="auto"/>
                        <w:right w:val="none" w:sz="0" w:space="0" w:color="auto"/>
                      </w:divBdr>
                      <w:divsChild>
                        <w:div w:id="703557967">
                          <w:marLeft w:val="0"/>
                          <w:marRight w:val="0"/>
                          <w:marTop w:val="0"/>
                          <w:marBottom w:val="0"/>
                          <w:divBdr>
                            <w:top w:val="none" w:sz="0" w:space="0" w:color="auto"/>
                            <w:left w:val="none" w:sz="0" w:space="0" w:color="auto"/>
                            <w:bottom w:val="none" w:sz="0" w:space="0" w:color="auto"/>
                            <w:right w:val="none" w:sz="0" w:space="0" w:color="auto"/>
                          </w:divBdr>
                          <w:divsChild>
                            <w:div w:id="54318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0546872">
      <w:bodyDiv w:val="1"/>
      <w:marLeft w:val="0"/>
      <w:marRight w:val="0"/>
      <w:marTop w:val="0"/>
      <w:marBottom w:val="0"/>
      <w:divBdr>
        <w:top w:val="none" w:sz="0" w:space="0" w:color="auto"/>
        <w:left w:val="none" w:sz="0" w:space="0" w:color="auto"/>
        <w:bottom w:val="none" w:sz="0" w:space="0" w:color="auto"/>
        <w:right w:val="none" w:sz="0" w:space="0" w:color="auto"/>
      </w:divBdr>
    </w:div>
    <w:div w:id="2026708018">
      <w:bodyDiv w:val="1"/>
      <w:marLeft w:val="0"/>
      <w:marRight w:val="0"/>
      <w:marTop w:val="0"/>
      <w:marBottom w:val="0"/>
      <w:divBdr>
        <w:top w:val="none" w:sz="0" w:space="0" w:color="auto"/>
        <w:left w:val="none" w:sz="0" w:space="0" w:color="auto"/>
        <w:bottom w:val="none" w:sz="0" w:space="0" w:color="auto"/>
        <w:right w:val="none" w:sz="0" w:space="0" w:color="auto"/>
      </w:divBdr>
    </w:div>
    <w:div w:id="2031948915">
      <w:bodyDiv w:val="1"/>
      <w:marLeft w:val="0"/>
      <w:marRight w:val="0"/>
      <w:marTop w:val="0"/>
      <w:marBottom w:val="0"/>
      <w:divBdr>
        <w:top w:val="none" w:sz="0" w:space="0" w:color="auto"/>
        <w:left w:val="none" w:sz="0" w:space="0" w:color="auto"/>
        <w:bottom w:val="none" w:sz="0" w:space="0" w:color="auto"/>
        <w:right w:val="none" w:sz="0" w:space="0" w:color="auto"/>
      </w:divBdr>
    </w:div>
    <w:div w:id="2032804739">
      <w:bodyDiv w:val="1"/>
      <w:marLeft w:val="0"/>
      <w:marRight w:val="0"/>
      <w:marTop w:val="0"/>
      <w:marBottom w:val="0"/>
      <w:divBdr>
        <w:top w:val="none" w:sz="0" w:space="0" w:color="auto"/>
        <w:left w:val="none" w:sz="0" w:space="0" w:color="auto"/>
        <w:bottom w:val="none" w:sz="0" w:space="0" w:color="auto"/>
        <w:right w:val="none" w:sz="0" w:space="0" w:color="auto"/>
      </w:divBdr>
    </w:div>
    <w:div w:id="2033341777">
      <w:bodyDiv w:val="1"/>
      <w:marLeft w:val="0"/>
      <w:marRight w:val="0"/>
      <w:marTop w:val="0"/>
      <w:marBottom w:val="0"/>
      <w:divBdr>
        <w:top w:val="none" w:sz="0" w:space="0" w:color="auto"/>
        <w:left w:val="none" w:sz="0" w:space="0" w:color="auto"/>
        <w:bottom w:val="none" w:sz="0" w:space="0" w:color="auto"/>
        <w:right w:val="none" w:sz="0" w:space="0" w:color="auto"/>
      </w:divBdr>
    </w:div>
    <w:div w:id="2039812934">
      <w:bodyDiv w:val="1"/>
      <w:marLeft w:val="0"/>
      <w:marRight w:val="0"/>
      <w:marTop w:val="0"/>
      <w:marBottom w:val="0"/>
      <w:divBdr>
        <w:top w:val="none" w:sz="0" w:space="0" w:color="auto"/>
        <w:left w:val="none" w:sz="0" w:space="0" w:color="auto"/>
        <w:bottom w:val="none" w:sz="0" w:space="0" w:color="auto"/>
        <w:right w:val="none" w:sz="0" w:space="0" w:color="auto"/>
      </w:divBdr>
    </w:div>
    <w:div w:id="2047024141">
      <w:bodyDiv w:val="1"/>
      <w:marLeft w:val="0"/>
      <w:marRight w:val="0"/>
      <w:marTop w:val="0"/>
      <w:marBottom w:val="0"/>
      <w:divBdr>
        <w:top w:val="none" w:sz="0" w:space="0" w:color="auto"/>
        <w:left w:val="none" w:sz="0" w:space="0" w:color="auto"/>
        <w:bottom w:val="none" w:sz="0" w:space="0" w:color="auto"/>
        <w:right w:val="none" w:sz="0" w:space="0" w:color="auto"/>
      </w:divBdr>
      <w:divsChild>
        <w:div w:id="2083210998">
          <w:marLeft w:val="0"/>
          <w:marRight w:val="0"/>
          <w:marTop w:val="0"/>
          <w:marBottom w:val="0"/>
          <w:divBdr>
            <w:top w:val="none" w:sz="0" w:space="0" w:color="auto"/>
            <w:left w:val="none" w:sz="0" w:space="0" w:color="auto"/>
            <w:bottom w:val="none" w:sz="0" w:space="0" w:color="auto"/>
            <w:right w:val="none" w:sz="0" w:space="0" w:color="auto"/>
          </w:divBdr>
          <w:divsChild>
            <w:div w:id="1458259686">
              <w:marLeft w:val="0"/>
              <w:marRight w:val="0"/>
              <w:marTop w:val="0"/>
              <w:marBottom w:val="0"/>
              <w:divBdr>
                <w:top w:val="none" w:sz="0" w:space="0" w:color="auto"/>
                <w:left w:val="none" w:sz="0" w:space="0" w:color="auto"/>
                <w:bottom w:val="none" w:sz="0" w:space="0" w:color="auto"/>
                <w:right w:val="none" w:sz="0" w:space="0" w:color="auto"/>
              </w:divBdr>
              <w:divsChild>
                <w:div w:id="86728986">
                  <w:marLeft w:val="0"/>
                  <w:marRight w:val="0"/>
                  <w:marTop w:val="0"/>
                  <w:marBottom w:val="0"/>
                  <w:divBdr>
                    <w:top w:val="none" w:sz="0" w:space="0" w:color="auto"/>
                    <w:left w:val="none" w:sz="0" w:space="0" w:color="auto"/>
                    <w:bottom w:val="none" w:sz="0" w:space="0" w:color="auto"/>
                    <w:right w:val="none" w:sz="0" w:space="0" w:color="auto"/>
                  </w:divBdr>
                  <w:divsChild>
                    <w:div w:id="1721708060">
                      <w:marLeft w:val="0"/>
                      <w:marRight w:val="0"/>
                      <w:marTop w:val="0"/>
                      <w:marBottom w:val="0"/>
                      <w:divBdr>
                        <w:top w:val="none" w:sz="0" w:space="0" w:color="auto"/>
                        <w:left w:val="none" w:sz="0" w:space="0" w:color="auto"/>
                        <w:bottom w:val="none" w:sz="0" w:space="0" w:color="auto"/>
                        <w:right w:val="none" w:sz="0" w:space="0" w:color="auto"/>
                      </w:divBdr>
                      <w:divsChild>
                        <w:div w:id="1875654716">
                          <w:marLeft w:val="0"/>
                          <w:marRight w:val="0"/>
                          <w:marTop w:val="0"/>
                          <w:marBottom w:val="0"/>
                          <w:divBdr>
                            <w:top w:val="none" w:sz="0" w:space="0" w:color="auto"/>
                            <w:left w:val="none" w:sz="0" w:space="0" w:color="auto"/>
                            <w:bottom w:val="none" w:sz="0" w:space="0" w:color="auto"/>
                            <w:right w:val="none" w:sz="0" w:space="0" w:color="auto"/>
                          </w:divBdr>
                          <w:divsChild>
                            <w:div w:id="269893873">
                              <w:marLeft w:val="0"/>
                              <w:marRight w:val="0"/>
                              <w:marTop w:val="0"/>
                              <w:marBottom w:val="0"/>
                              <w:divBdr>
                                <w:top w:val="none" w:sz="0" w:space="0" w:color="auto"/>
                                <w:left w:val="none" w:sz="0" w:space="0" w:color="auto"/>
                                <w:bottom w:val="none" w:sz="0" w:space="0" w:color="auto"/>
                                <w:right w:val="none" w:sz="0" w:space="0" w:color="auto"/>
                              </w:divBdr>
                              <w:divsChild>
                                <w:div w:id="592469376">
                                  <w:marLeft w:val="0"/>
                                  <w:marRight w:val="0"/>
                                  <w:marTop w:val="0"/>
                                  <w:marBottom w:val="0"/>
                                  <w:divBdr>
                                    <w:top w:val="none" w:sz="0" w:space="0" w:color="auto"/>
                                    <w:left w:val="none" w:sz="0" w:space="0" w:color="auto"/>
                                    <w:bottom w:val="none" w:sz="0" w:space="0" w:color="auto"/>
                                    <w:right w:val="none" w:sz="0" w:space="0" w:color="auto"/>
                                  </w:divBdr>
                                  <w:divsChild>
                                    <w:div w:id="713121229">
                                      <w:marLeft w:val="0"/>
                                      <w:marRight w:val="0"/>
                                      <w:marTop w:val="0"/>
                                      <w:marBottom w:val="0"/>
                                      <w:divBdr>
                                        <w:top w:val="none" w:sz="0" w:space="0" w:color="auto"/>
                                        <w:left w:val="none" w:sz="0" w:space="0" w:color="auto"/>
                                        <w:bottom w:val="none" w:sz="0" w:space="0" w:color="auto"/>
                                        <w:right w:val="none" w:sz="0" w:space="0" w:color="auto"/>
                                      </w:divBdr>
                                      <w:divsChild>
                                        <w:div w:id="2117943738">
                                          <w:marLeft w:val="0"/>
                                          <w:marRight w:val="0"/>
                                          <w:marTop w:val="0"/>
                                          <w:marBottom w:val="0"/>
                                          <w:divBdr>
                                            <w:top w:val="none" w:sz="0" w:space="0" w:color="auto"/>
                                            <w:left w:val="none" w:sz="0" w:space="0" w:color="auto"/>
                                            <w:bottom w:val="none" w:sz="0" w:space="0" w:color="auto"/>
                                            <w:right w:val="none" w:sz="0" w:space="0" w:color="auto"/>
                                          </w:divBdr>
                                          <w:divsChild>
                                            <w:div w:id="1297491497">
                                              <w:marLeft w:val="0"/>
                                              <w:marRight w:val="0"/>
                                              <w:marTop w:val="0"/>
                                              <w:marBottom w:val="0"/>
                                              <w:divBdr>
                                                <w:top w:val="none" w:sz="0" w:space="0" w:color="auto"/>
                                                <w:left w:val="none" w:sz="0" w:space="0" w:color="auto"/>
                                                <w:bottom w:val="none" w:sz="0" w:space="0" w:color="auto"/>
                                                <w:right w:val="none" w:sz="0" w:space="0" w:color="auto"/>
                                              </w:divBdr>
                                              <w:divsChild>
                                                <w:div w:id="801078246">
                                                  <w:marLeft w:val="0"/>
                                                  <w:marRight w:val="0"/>
                                                  <w:marTop w:val="0"/>
                                                  <w:marBottom w:val="0"/>
                                                  <w:divBdr>
                                                    <w:top w:val="none" w:sz="0" w:space="0" w:color="auto"/>
                                                    <w:left w:val="none" w:sz="0" w:space="0" w:color="auto"/>
                                                    <w:bottom w:val="none" w:sz="0" w:space="0" w:color="auto"/>
                                                    <w:right w:val="none" w:sz="0" w:space="0" w:color="auto"/>
                                                  </w:divBdr>
                                                  <w:divsChild>
                                                    <w:div w:id="1133863887">
                                                      <w:marLeft w:val="0"/>
                                                      <w:marRight w:val="0"/>
                                                      <w:marTop w:val="0"/>
                                                      <w:marBottom w:val="0"/>
                                                      <w:divBdr>
                                                        <w:top w:val="none" w:sz="0" w:space="0" w:color="auto"/>
                                                        <w:left w:val="none" w:sz="0" w:space="0" w:color="auto"/>
                                                        <w:bottom w:val="none" w:sz="0" w:space="0" w:color="auto"/>
                                                        <w:right w:val="none" w:sz="0" w:space="0" w:color="auto"/>
                                                      </w:divBdr>
                                                      <w:divsChild>
                                                        <w:div w:id="1199977687">
                                                          <w:marLeft w:val="0"/>
                                                          <w:marRight w:val="0"/>
                                                          <w:marTop w:val="0"/>
                                                          <w:marBottom w:val="0"/>
                                                          <w:divBdr>
                                                            <w:top w:val="none" w:sz="0" w:space="0" w:color="auto"/>
                                                            <w:left w:val="none" w:sz="0" w:space="0" w:color="auto"/>
                                                            <w:bottom w:val="none" w:sz="0" w:space="0" w:color="auto"/>
                                                            <w:right w:val="none" w:sz="0" w:space="0" w:color="auto"/>
                                                          </w:divBdr>
                                                          <w:divsChild>
                                                            <w:div w:id="1006442102">
                                                              <w:marLeft w:val="0"/>
                                                              <w:marRight w:val="0"/>
                                                              <w:marTop w:val="0"/>
                                                              <w:marBottom w:val="0"/>
                                                              <w:divBdr>
                                                                <w:top w:val="none" w:sz="0" w:space="0" w:color="auto"/>
                                                                <w:left w:val="none" w:sz="0" w:space="0" w:color="auto"/>
                                                                <w:bottom w:val="none" w:sz="0" w:space="0" w:color="auto"/>
                                                                <w:right w:val="none" w:sz="0" w:space="0" w:color="auto"/>
                                                              </w:divBdr>
                                                              <w:divsChild>
                                                                <w:div w:id="1050421793">
                                                                  <w:marLeft w:val="0"/>
                                                                  <w:marRight w:val="0"/>
                                                                  <w:marTop w:val="0"/>
                                                                  <w:marBottom w:val="0"/>
                                                                  <w:divBdr>
                                                                    <w:top w:val="none" w:sz="0" w:space="0" w:color="auto"/>
                                                                    <w:left w:val="none" w:sz="0" w:space="0" w:color="auto"/>
                                                                    <w:bottom w:val="none" w:sz="0" w:space="0" w:color="auto"/>
                                                                    <w:right w:val="none" w:sz="0" w:space="0" w:color="auto"/>
                                                                  </w:divBdr>
                                                                  <w:divsChild>
                                                                    <w:div w:id="2071269339">
                                                                      <w:marLeft w:val="0"/>
                                                                      <w:marRight w:val="0"/>
                                                                      <w:marTop w:val="0"/>
                                                                      <w:marBottom w:val="0"/>
                                                                      <w:divBdr>
                                                                        <w:top w:val="none" w:sz="0" w:space="0" w:color="auto"/>
                                                                        <w:left w:val="none" w:sz="0" w:space="0" w:color="auto"/>
                                                                        <w:bottom w:val="none" w:sz="0" w:space="0" w:color="auto"/>
                                                                        <w:right w:val="none" w:sz="0" w:space="0" w:color="auto"/>
                                                                      </w:divBdr>
                                                                      <w:divsChild>
                                                                        <w:div w:id="1432971671">
                                                                          <w:marLeft w:val="0"/>
                                                                          <w:marRight w:val="0"/>
                                                                          <w:marTop w:val="0"/>
                                                                          <w:marBottom w:val="0"/>
                                                                          <w:divBdr>
                                                                            <w:top w:val="none" w:sz="0" w:space="0" w:color="auto"/>
                                                                            <w:left w:val="none" w:sz="0" w:space="0" w:color="auto"/>
                                                                            <w:bottom w:val="none" w:sz="0" w:space="0" w:color="auto"/>
                                                                            <w:right w:val="none" w:sz="0" w:space="0" w:color="auto"/>
                                                                          </w:divBdr>
                                                                          <w:divsChild>
                                                                            <w:div w:id="38013988">
                                                                              <w:marLeft w:val="0"/>
                                                                              <w:marRight w:val="0"/>
                                                                              <w:marTop w:val="0"/>
                                                                              <w:marBottom w:val="0"/>
                                                                              <w:divBdr>
                                                                                <w:top w:val="none" w:sz="0" w:space="0" w:color="auto"/>
                                                                                <w:left w:val="none" w:sz="0" w:space="0" w:color="auto"/>
                                                                                <w:bottom w:val="none" w:sz="0" w:space="0" w:color="auto"/>
                                                                                <w:right w:val="none" w:sz="0" w:space="0" w:color="auto"/>
                                                                              </w:divBdr>
                                                                              <w:divsChild>
                                                                                <w:div w:id="22592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620397">
      <w:bodyDiv w:val="1"/>
      <w:marLeft w:val="0"/>
      <w:marRight w:val="0"/>
      <w:marTop w:val="0"/>
      <w:marBottom w:val="0"/>
      <w:divBdr>
        <w:top w:val="none" w:sz="0" w:space="0" w:color="auto"/>
        <w:left w:val="none" w:sz="0" w:space="0" w:color="auto"/>
        <w:bottom w:val="none" w:sz="0" w:space="0" w:color="auto"/>
        <w:right w:val="none" w:sz="0" w:space="0" w:color="auto"/>
      </w:divBdr>
      <w:divsChild>
        <w:div w:id="740911575">
          <w:marLeft w:val="0"/>
          <w:marRight w:val="0"/>
          <w:marTop w:val="0"/>
          <w:marBottom w:val="0"/>
          <w:divBdr>
            <w:top w:val="none" w:sz="0" w:space="0" w:color="auto"/>
            <w:left w:val="none" w:sz="0" w:space="0" w:color="auto"/>
            <w:bottom w:val="none" w:sz="0" w:space="0" w:color="auto"/>
            <w:right w:val="none" w:sz="0" w:space="0" w:color="auto"/>
          </w:divBdr>
          <w:divsChild>
            <w:div w:id="1728914028">
              <w:marLeft w:val="0"/>
              <w:marRight w:val="0"/>
              <w:marTop w:val="0"/>
              <w:marBottom w:val="0"/>
              <w:divBdr>
                <w:top w:val="none" w:sz="0" w:space="0" w:color="auto"/>
                <w:left w:val="none" w:sz="0" w:space="0" w:color="auto"/>
                <w:bottom w:val="none" w:sz="0" w:space="0" w:color="auto"/>
                <w:right w:val="none" w:sz="0" w:space="0" w:color="auto"/>
              </w:divBdr>
              <w:divsChild>
                <w:div w:id="388918883">
                  <w:marLeft w:val="0"/>
                  <w:marRight w:val="0"/>
                  <w:marTop w:val="0"/>
                  <w:marBottom w:val="0"/>
                  <w:divBdr>
                    <w:top w:val="none" w:sz="0" w:space="0" w:color="auto"/>
                    <w:left w:val="none" w:sz="0" w:space="0" w:color="auto"/>
                    <w:bottom w:val="none" w:sz="0" w:space="0" w:color="auto"/>
                    <w:right w:val="none" w:sz="0" w:space="0" w:color="auto"/>
                  </w:divBdr>
                  <w:divsChild>
                    <w:div w:id="1426923840">
                      <w:marLeft w:val="0"/>
                      <w:marRight w:val="0"/>
                      <w:marTop w:val="0"/>
                      <w:marBottom w:val="0"/>
                      <w:divBdr>
                        <w:top w:val="none" w:sz="0" w:space="0" w:color="auto"/>
                        <w:left w:val="none" w:sz="0" w:space="0" w:color="auto"/>
                        <w:bottom w:val="none" w:sz="0" w:space="0" w:color="auto"/>
                        <w:right w:val="none" w:sz="0" w:space="0" w:color="auto"/>
                      </w:divBdr>
                      <w:divsChild>
                        <w:div w:id="2105807325">
                          <w:marLeft w:val="0"/>
                          <w:marRight w:val="0"/>
                          <w:marTop w:val="0"/>
                          <w:marBottom w:val="0"/>
                          <w:divBdr>
                            <w:top w:val="none" w:sz="0" w:space="0" w:color="auto"/>
                            <w:left w:val="none" w:sz="0" w:space="0" w:color="auto"/>
                            <w:bottom w:val="none" w:sz="0" w:space="0" w:color="auto"/>
                            <w:right w:val="none" w:sz="0" w:space="0" w:color="auto"/>
                          </w:divBdr>
                          <w:divsChild>
                            <w:div w:id="604967083">
                              <w:marLeft w:val="0"/>
                              <w:marRight w:val="0"/>
                              <w:marTop w:val="0"/>
                              <w:marBottom w:val="0"/>
                              <w:divBdr>
                                <w:top w:val="none" w:sz="0" w:space="0" w:color="auto"/>
                                <w:left w:val="none" w:sz="0" w:space="0" w:color="auto"/>
                                <w:bottom w:val="none" w:sz="0" w:space="0" w:color="auto"/>
                                <w:right w:val="none" w:sz="0" w:space="0" w:color="auto"/>
                              </w:divBdr>
                              <w:divsChild>
                                <w:div w:id="1436293396">
                                  <w:marLeft w:val="0"/>
                                  <w:marRight w:val="0"/>
                                  <w:marTop w:val="0"/>
                                  <w:marBottom w:val="0"/>
                                  <w:divBdr>
                                    <w:top w:val="none" w:sz="0" w:space="0" w:color="auto"/>
                                    <w:left w:val="none" w:sz="0" w:space="0" w:color="auto"/>
                                    <w:bottom w:val="none" w:sz="0" w:space="0" w:color="auto"/>
                                    <w:right w:val="none" w:sz="0" w:space="0" w:color="auto"/>
                                  </w:divBdr>
                                  <w:divsChild>
                                    <w:div w:id="388842116">
                                      <w:marLeft w:val="0"/>
                                      <w:marRight w:val="0"/>
                                      <w:marTop w:val="0"/>
                                      <w:marBottom w:val="0"/>
                                      <w:divBdr>
                                        <w:top w:val="none" w:sz="0" w:space="0" w:color="auto"/>
                                        <w:left w:val="none" w:sz="0" w:space="0" w:color="auto"/>
                                        <w:bottom w:val="none" w:sz="0" w:space="0" w:color="auto"/>
                                        <w:right w:val="none" w:sz="0" w:space="0" w:color="auto"/>
                                      </w:divBdr>
                                      <w:divsChild>
                                        <w:div w:id="593435307">
                                          <w:marLeft w:val="0"/>
                                          <w:marRight w:val="0"/>
                                          <w:marTop w:val="0"/>
                                          <w:marBottom w:val="0"/>
                                          <w:divBdr>
                                            <w:top w:val="none" w:sz="0" w:space="0" w:color="auto"/>
                                            <w:left w:val="none" w:sz="0" w:space="0" w:color="auto"/>
                                            <w:bottom w:val="none" w:sz="0" w:space="0" w:color="auto"/>
                                            <w:right w:val="none" w:sz="0" w:space="0" w:color="auto"/>
                                          </w:divBdr>
                                          <w:divsChild>
                                            <w:div w:id="2087605728">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sChild>
                                                    <w:div w:id="1556815539">
                                                      <w:marLeft w:val="0"/>
                                                      <w:marRight w:val="0"/>
                                                      <w:marTop w:val="0"/>
                                                      <w:marBottom w:val="0"/>
                                                      <w:divBdr>
                                                        <w:top w:val="none" w:sz="0" w:space="0" w:color="auto"/>
                                                        <w:left w:val="none" w:sz="0" w:space="0" w:color="auto"/>
                                                        <w:bottom w:val="none" w:sz="0" w:space="0" w:color="auto"/>
                                                        <w:right w:val="none" w:sz="0" w:space="0" w:color="auto"/>
                                                      </w:divBdr>
                                                      <w:divsChild>
                                                        <w:div w:id="1788042179">
                                                          <w:marLeft w:val="0"/>
                                                          <w:marRight w:val="0"/>
                                                          <w:marTop w:val="0"/>
                                                          <w:marBottom w:val="0"/>
                                                          <w:divBdr>
                                                            <w:top w:val="none" w:sz="0" w:space="0" w:color="auto"/>
                                                            <w:left w:val="none" w:sz="0" w:space="0" w:color="auto"/>
                                                            <w:bottom w:val="none" w:sz="0" w:space="0" w:color="auto"/>
                                                            <w:right w:val="none" w:sz="0" w:space="0" w:color="auto"/>
                                                          </w:divBdr>
                                                          <w:divsChild>
                                                            <w:div w:id="2140030854">
                                                              <w:marLeft w:val="0"/>
                                                              <w:marRight w:val="0"/>
                                                              <w:marTop w:val="0"/>
                                                              <w:marBottom w:val="0"/>
                                                              <w:divBdr>
                                                                <w:top w:val="none" w:sz="0" w:space="0" w:color="auto"/>
                                                                <w:left w:val="none" w:sz="0" w:space="0" w:color="auto"/>
                                                                <w:bottom w:val="none" w:sz="0" w:space="0" w:color="auto"/>
                                                                <w:right w:val="none" w:sz="0" w:space="0" w:color="auto"/>
                                                              </w:divBdr>
                                                              <w:divsChild>
                                                                <w:div w:id="818152044">
                                                                  <w:marLeft w:val="0"/>
                                                                  <w:marRight w:val="0"/>
                                                                  <w:marTop w:val="0"/>
                                                                  <w:marBottom w:val="0"/>
                                                                  <w:divBdr>
                                                                    <w:top w:val="none" w:sz="0" w:space="0" w:color="auto"/>
                                                                    <w:left w:val="none" w:sz="0" w:space="0" w:color="auto"/>
                                                                    <w:bottom w:val="none" w:sz="0" w:space="0" w:color="auto"/>
                                                                    <w:right w:val="none" w:sz="0" w:space="0" w:color="auto"/>
                                                                  </w:divBdr>
                                                                  <w:divsChild>
                                                                    <w:div w:id="1984696876">
                                                                      <w:marLeft w:val="0"/>
                                                                      <w:marRight w:val="0"/>
                                                                      <w:marTop w:val="0"/>
                                                                      <w:marBottom w:val="0"/>
                                                                      <w:divBdr>
                                                                        <w:top w:val="none" w:sz="0" w:space="0" w:color="auto"/>
                                                                        <w:left w:val="none" w:sz="0" w:space="0" w:color="auto"/>
                                                                        <w:bottom w:val="none" w:sz="0" w:space="0" w:color="auto"/>
                                                                        <w:right w:val="none" w:sz="0" w:space="0" w:color="auto"/>
                                                                      </w:divBdr>
                                                                      <w:divsChild>
                                                                        <w:div w:id="956907327">
                                                                          <w:marLeft w:val="0"/>
                                                                          <w:marRight w:val="0"/>
                                                                          <w:marTop w:val="0"/>
                                                                          <w:marBottom w:val="0"/>
                                                                          <w:divBdr>
                                                                            <w:top w:val="none" w:sz="0" w:space="0" w:color="auto"/>
                                                                            <w:left w:val="none" w:sz="0" w:space="0" w:color="auto"/>
                                                                            <w:bottom w:val="none" w:sz="0" w:space="0" w:color="auto"/>
                                                                            <w:right w:val="none" w:sz="0" w:space="0" w:color="auto"/>
                                                                          </w:divBdr>
                                                                          <w:divsChild>
                                                                            <w:div w:id="792023240">
                                                                              <w:marLeft w:val="0"/>
                                                                              <w:marRight w:val="0"/>
                                                                              <w:marTop w:val="0"/>
                                                                              <w:marBottom w:val="0"/>
                                                                              <w:divBdr>
                                                                                <w:top w:val="none" w:sz="0" w:space="0" w:color="auto"/>
                                                                                <w:left w:val="none" w:sz="0" w:space="0" w:color="auto"/>
                                                                                <w:bottom w:val="none" w:sz="0" w:space="0" w:color="auto"/>
                                                                                <w:right w:val="none" w:sz="0" w:space="0" w:color="auto"/>
                                                                              </w:divBdr>
                                                                              <w:divsChild>
                                                                                <w:div w:id="1399397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7213727">
      <w:bodyDiv w:val="1"/>
      <w:marLeft w:val="0"/>
      <w:marRight w:val="0"/>
      <w:marTop w:val="0"/>
      <w:marBottom w:val="0"/>
      <w:divBdr>
        <w:top w:val="none" w:sz="0" w:space="0" w:color="auto"/>
        <w:left w:val="none" w:sz="0" w:space="0" w:color="auto"/>
        <w:bottom w:val="none" w:sz="0" w:space="0" w:color="auto"/>
        <w:right w:val="none" w:sz="0" w:space="0" w:color="auto"/>
      </w:divBdr>
      <w:divsChild>
        <w:div w:id="2085370003">
          <w:marLeft w:val="0"/>
          <w:marRight w:val="0"/>
          <w:marTop w:val="204"/>
          <w:marBottom w:val="0"/>
          <w:divBdr>
            <w:top w:val="none" w:sz="0" w:space="0" w:color="auto"/>
            <w:left w:val="none" w:sz="0" w:space="0" w:color="auto"/>
            <w:bottom w:val="none" w:sz="0" w:space="0" w:color="auto"/>
            <w:right w:val="none" w:sz="0" w:space="0" w:color="auto"/>
          </w:divBdr>
          <w:divsChild>
            <w:div w:id="1626616735">
              <w:marLeft w:val="0"/>
              <w:marRight w:val="0"/>
              <w:marTop w:val="0"/>
              <w:marBottom w:val="0"/>
              <w:divBdr>
                <w:top w:val="none" w:sz="0" w:space="0" w:color="auto"/>
                <w:left w:val="none" w:sz="0" w:space="0" w:color="auto"/>
                <w:bottom w:val="none" w:sz="0" w:space="0" w:color="auto"/>
                <w:right w:val="none" w:sz="0" w:space="0" w:color="auto"/>
              </w:divBdr>
              <w:divsChild>
                <w:div w:id="1744334278">
                  <w:marLeft w:val="0"/>
                  <w:marRight w:val="0"/>
                  <w:marTop w:val="0"/>
                  <w:marBottom w:val="0"/>
                  <w:divBdr>
                    <w:top w:val="none" w:sz="0" w:space="0" w:color="auto"/>
                    <w:left w:val="none" w:sz="0" w:space="0" w:color="auto"/>
                    <w:bottom w:val="none" w:sz="0" w:space="0" w:color="auto"/>
                    <w:right w:val="none" w:sz="0" w:space="0" w:color="auto"/>
                  </w:divBdr>
                  <w:divsChild>
                    <w:div w:id="200441224">
                      <w:marLeft w:val="0"/>
                      <w:marRight w:val="0"/>
                      <w:marTop w:val="72"/>
                      <w:marBottom w:val="340"/>
                      <w:divBdr>
                        <w:top w:val="dotted" w:sz="6" w:space="0" w:color="BBBBBB"/>
                        <w:left w:val="dotted" w:sz="2" w:space="9" w:color="BBBBBB"/>
                        <w:bottom w:val="dotted" w:sz="6" w:space="0" w:color="BBBBBB"/>
                        <w:right w:val="dotted" w:sz="2" w:space="9" w:color="BBBBBB"/>
                      </w:divBdr>
                      <w:divsChild>
                        <w:div w:id="1522208349">
                          <w:marLeft w:val="0"/>
                          <w:marRight w:val="0"/>
                          <w:marTop w:val="0"/>
                          <w:marBottom w:val="0"/>
                          <w:divBdr>
                            <w:top w:val="dotted" w:sz="2" w:space="7" w:color="BBBBBB"/>
                            <w:left w:val="dotted" w:sz="6" w:space="20" w:color="BBBBBB"/>
                            <w:bottom w:val="dotted" w:sz="6" w:space="1" w:color="FFFFFF"/>
                            <w:right w:val="dotted" w:sz="6" w:space="10" w:color="BBBBBB"/>
                          </w:divBdr>
                          <w:divsChild>
                            <w:div w:id="1235361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718561">
      <w:bodyDiv w:val="1"/>
      <w:marLeft w:val="0"/>
      <w:marRight w:val="0"/>
      <w:marTop w:val="0"/>
      <w:marBottom w:val="0"/>
      <w:divBdr>
        <w:top w:val="none" w:sz="0" w:space="0" w:color="auto"/>
        <w:left w:val="none" w:sz="0" w:space="0" w:color="auto"/>
        <w:bottom w:val="none" w:sz="0" w:space="0" w:color="auto"/>
        <w:right w:val="none" w:sz="0" w:space="0" w:color="auto"/>
      </w:divBdr>
    </w:div>
    <w:div w:id="2068989264">
      <w:bodyDiv w:val="1"/>
      <w:marLeft w:val="0"/>
      <w:marRight w:val="0"/>
      <w:marTop w:val="0"/>
      <w:marBottom w:val="0"/>
      <w:divBdr>
        <w:top w:val="none" w:sz="0" w:space="0" w:color="auto"/>
        <w:left w:val="none" w:sz="0" w:space="0" w:color="auto"/>
        <w:bottom w:val="none" w:sz="0" w:space="0" w:color="auto"/>
        <w:right w:val="none" w:sz="0" w:space="0" w:color="auto"/>
      </w:divBdr>
      <w:divsChild>
        <w:div w:id="905840260">
          <w:marLeft w:val="0"/>
          <w:marRight w:val="0"/>
          <w:marTop w:val="0"/>
          <w:marBottom w:val="0"/>
          <w:divBdr>
            <w:top w:val="none" w:sz="0" w:space="0" w:color="auto"/>
            <w:left w:val="none" w:sz="0" w:space="0" w:color="auto"/>
            <w:bottom w:val="none" w:sz="0" w:space="0" w:color="auto"/>
            <w:right w:val="none" w:sz="0" w:space="0" w:color="auto"/>
          </w:divBdr>
          <w:divsChild>
            <w:div w:id="505679634">
              <w:marLeft w:val="0"/>
              <w:marRight w:val="0"/>
              <w:marTop w:val="0"/>
              <w:marBottom w:val="0"/>
              <w:divBdr>
                <w:top w:val="none" w:sz="0" w:space="0" w:color="auto"/>
                <w:left w:val="none" w:sz="0" w:space="0" w:color="auto"/>
                <w:bottom w:val="none" w:sz="0" w:space="0" w:color="auto"/>
                <w:right w:val="none" w:sz="0" w:space="0" w:color="auto"/>
              </w:divBdr>
              <w:divsChild>
                <w:div w:id="1511218984">
                  <w:marLeft w:val="0"/>
                  <w:marRight w:val="0"/>
                  <w:marTop w:val="0"/>
                  <w:marBottom w:val="0"/>
                  <w:divBdr>
                    <w:top w:val="none" w:sz="0" w:space="0" w:color="auto"/>
                    <w:left w:val="none" w:sz="0" w:space="0" w:color="auto"/>
                    <w:bottom w:val="none" w:sz="0" w:space="0" w:color="auto"/>
                    <w:right w:val="none" w:sz="0" w:space="0" w:color="auto"/>
                  </w:divBdr>
                  <w:divsChild>
                    <w:div w:id="1823305618">
                      <w:marLeft w:val="0"/>
                      <w:marRight w:val="0"/>
                      <w:marTop w:val="0"/>
                      <w:marBottom w:val="0"/>
                      <w:divBdr>
                        <w:top w:val="none" w:sz="0" w:space="0" w:color="auto"/>
                        <w:left w:val="none" w:sz="0" w:space="0" w:color="auto"/>
                        <w:bottom w:val="none" w:sz="0" w:space="0" w:color="auto"/>
                        <w:right w:val="none" w:sz="0" w:space="0" w:color="auto"/>
                      </w:divBdr>
                      <w:divsChild>
                        <w:div w:id="1317762005">
                          <w:marLeft w:val="0"/>
                          <w:marRight w:val="0"/>
                          <w:marTop w:val="0"/>
                          <w:marBottom w:val="0"/>
                          <w:divBdr>
                            <w:top w:val="none" w:sz="0" w:space="0" w:color="auto"/>
                            <w:left w:val="none" w:sz="0" w:space="0" w:color="auto"/>
                            <w:bottom w:val="none" w:sz="0" w:space="0" w:color="auto"/>
                            <w:right w:val="none" w:sz="0" w:space="0" w:color="auto"/>
                          </w:divBdr>
                          <w:divsChild>
                            <w:div w:id="556283396">
                              <w:marLeft w:val="0"/>
                              <w:marRight w:val="0"/>
                              <w:marTop w:val="0"/>
                              <w:marBottom w:val="0"/>
                              <w:divBdr>
                                <w:top w:val="none" w:sz="0" w:space="0" w:color="auto"/>
                                <w:left w:val="none" w:sz="0" w:space="0" w:color="auto"/>
                                <w:bottom w:val="none" w:sz="0" w:space="0" w:color="auto"/>
                                <w:right w:val="none" w:sz="0" w:space="0" w:color="auto"/>
                              </w:divBdr>
                              <w:divsChild>
                                <w:div w:id="1532302351">
                                  <w:marLeft w:val="0"/>
                                  <w:marRight w:val="0"/>
                                  <w:marTop w:val="0"/>
                                  <w:marBottom w:val="0"/>
                                  <w:divBdr>
                                    <w:top w:val="none" w:sz="0" w:space="0" w:color="auto"/>
                                    <w:left w:val="none" w:sz="0" w:space="0" w:color="auto"/>
                                    <w:bottom w:val="none" w:sz="0" w:space="0" w:color="auto"/>
                                    <w:right w:val="none" w:sz="0" w:space="0" w:color="auto"/>
                                  </w:divBdr>
                                  <w:divsChild>
                                    <w:div w:id="1770082819">
                                      <w:marLeft w:val="0"/>
                                      <w:marRight w:val="0"/>
                                      <w:marTop w:val="0"/>
                                      <w:marBottom w:val="0"/>
                                      <w:divBdr>
                                        <w:top w:val="none" w:sz="0" w:space="0" w:color="auto"/>
                                        <w:left w:val="none" w:sz="0" w:space="0" w:color="auto"/>
                                        <w:bottom w:val="none" w:sz="0" w:space="0" w:color="auto"/>
                                        <w:right w:val="none" w:sz="0" w:space="0" w:color="auto"/>
                                      </w:divBdr>
                                      <w:divsChild>
                                        <w:div w:id="1331525066">
                                          <w:marLeft w:val="0"/>
                                          <w:marRight w:val="0"/>
                                          <w:marTop w:val="0"/>
                                          <w:marBottom w:val="0"/>
                                          <w:divBdr>
                                            <w:top w:val="none" w:sz="0" w:space="0" w:color="auto"/>
                                            <w:left w:val="none" w:sz="0" w:space="0" w:color="auto"/>
                                            <w:bottom w:val="none" w:sz="0" w:space="0" w:color="auto"/>
                                            <w:right w:val="none" w:sz="0" w:space="0" w:color="auto"/>
                                          </w:divBdr>
                                          <w:divsChild>
                                            <w:div w:id="1166897005">
                                              <w:marLeft w:val="0"/>
                                              <w:marRight w:val="0"/>
                                              <w:marTop w:val="0"/>
                                              <w:marBottom w:val="0"/>
                                              <w:divBdr>
                                                <w:top w:val="none" w:sz="0" w:space="0" w:color="auto"/>
                                                <w:left w:val="none" w:sz="0" w:space="0" w:color="auto"/>
                                                <w:bottom w:val="none" w:sz="0" w:space="0" w:color="auto"/>
                                                <w:right w:val="none" w:sz="0" w:space="0" w:color="auto"/>
                                              </w:divBdr>
                                              <w:divsChild>
                                                <w:div w:id="373232339">
                                                  <w:marLeft w:val="0"/>
                                                  <w:marRight w:val="0"/>
                                                  <w:marTop w:val="0"/>
                                                  <w:marBottom w:val="0"/>
                                                  <w:divBdr>
                                                    <w:top w:val="none" w:sz="0" w:space="0" w:color="auto"/>
                                                    <w:left w:val="none" w:sz="0" w:space="0" w:color="auto"/>
                                                    <w:bottom w:val="none" w:sz="0" w:space="0" w:color="auto"/>
                                                    <w:right w:val="none" w:sz="0" w:space="0" w:color="auto"/>
                                                  </w:divBdr>
                                                  <w:divsChild>
                                                    <w:div w:id="741951166">
                                                      <w:marLeft w:val="0"/>
                                                      <w:marRight w:val="0"/>
                                                      <w:marTop w:val="0"/>
                                                      <w:marBottom w:val="0"/>
                                                      <w:divBdr>
                                                        <w:top w:val="none" w:sz="0" w:space="0" w:color="auto"/>
                                                        <w:left w:val="none" w:sz="0" w:space="0" w:color="auto"/>
                                                        <w:bottom w:val="none" w:sz="0" w:space="0" w:color="auto"/>
                                                        <w:right w:val="none" w:sz="0" w:space="0" w:color="auto"/>
                                                      </w:divBdr>
                                                      <w:divsChild>
                                                        <w:div w:id="1970698426">
                                                          <w:marLeft w:val="0"/>
                                                          <w:marRight w:val="0"/>
                                                          <w:marTop w:val="0"/>
                                                          <w:marBottom w:val="0"/>
                                                          <w:divBdr>
                                                            <w:top w:val="none" w:sz="0" w:space="0" w:color="auto"/>
                                                            <w:left w:val="none" w:sz="0" w:space="0" w:color="auto"/>
                                                            <w:bottom w:val="none" w:sz="0" w:space="0" w:color="auto"/>
                                                            <w:right w:val="none" w:sz="0" w:space="0" w:color="auto"/>
                                                          </w:divBdr>
                                                          <w:divsChild>
                                                            <w:div w:id="953823228">
                                                              <w:marLeft w:val="0"/>
                                                              <w:marRight w:val="0"/>
                                                              <w:marTop w:val="0"/>
                                                              <w:marBottom w:val="0"/>
                                                              <w:divBdr>
                                                                <w:top w:val="none" w:sz="0" w:space="0" w:color="auto"/>
                                                                <w:left w:val="none" w:sz="0" w:space="0" w:color="auto"/>
                                                                <w:bottom w:val="none" w:sz="0" w:space="0" w:color="auto"/>
                                                                <w:right w:val="none" w:sz="0" w:space="0" w:color="auto"/>
                                                              </w:divBdr>
                                                              <w:divsChild>
                                                                <w:div w:id="396974134">
                                                                  <w:marLeft w:val="0"/>
                                                                  <w:marRight w:val="0"/>
                                                                  <w:marTop w:val="0"/>
                                                                  <w:marBottom w:val="0"/>
                                                                  <w:divBdr>
                                                                    <w:top w:val="none" w:sz="0" w:space="0" w:color="auto"/>
                                                                    <w:left w:val="none" w:sz="0" w:space="0" w:color="auto"/>
                                                                    <w:bottom w:val="none" w:sz="0" w:space="0" w:color="auto"/>
                                                                    <w:right w:val="none" w:sz="0" w:space="0" w:color="auto"/>
                                                                  </w:divBdr>
                                                                  <w:divsChild>
                                                                    <w:div w:id="454643124">
                                                                      <w:marLeft w:val="0"/>
                                                                      <w:marRight w:val="0"/>
                                                                      <w:marTop w:val="0"/>
                                                                      <w:marBottom w:val="0"/>
                                                                      <w:divBdr>
                                                                        <w:top w:val="none" w:sz="0" w:space="0" w:color="auto"/>
                                                                        <w:left w:val="none" w:sz="0" w:space="0" w:color="auto"/>
                                                                        <w:bottom w:val="none" w:sz="0" w:space="0" w:color="auto"/>
                                                                        <w:right w:val="none" w:sz="0" w:space="0" w:color="auto"/>
                                                                      </w:divBdr>
                                                                      <w:divsChild>
                                                                        <w:div w:id="210505600">
                                                                          <w:marLeft w:val="0"/>
                                                                          <w:marRight w:val="0"/>
                                                                          <w:marTop w:val="0"/>
                                                                          <w:marBottom w:val="0"/>
                                                                          <w:divBdr>
                                                                            <w:top w:val="none" w:sz="0" w:space="0" w:color="auto"/>
                                                                            <w:left w:val="none" w:sz="0" w:space="0" w:color="auto"/>
                                                                            <w:bottom w:val="none" w:sz="0" w:space="0" w:color="auto"/>
                                                                            <w:right w:val="none" w:sz="0" w:space="0" w:color="auto"/>
                                                                          </w:divBdr>
                                                                          <w:divsChild>
                                                                            <w:div w:id="1390763055">
                                                                              <w:marLeft w:val="0"/>
                                                                              <w:marRight w:val="0"/>
                                                                              <w:marTop w:val="0"/>
                                                                              <w:marBottom w:val="0"/>
                                                                              <w:divBdr>
                                                                                <w:top w:val="none" w:sz="0" w:space="0" w:color="auto"/>
                                                                                <w:left w:val="none" w:sz="0" w:space="0" w:color="auto"/>
                                                                                <w:bottom w:val="none" w:sz="0" w:space="0" w:color="auto"/>
                                                                                <w:right w:val="none" w:sz="0" w:space="0" w:color="auto"/>
                                                                              </w:divBdr>
                                                                              <w:divsChild>
                                                                                <w:div w:id="68721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1534945">
      <w:bodyDiv w:val="1"/>
      <w:marLeft w:val="0"/>
      <w:marRight w:val="0"/>
      <w:marTop w:val="0"/>
      <w:marBottom w:val="0"/>
      <w:divBdr>
        <w:top w:val="none" w:sz="0" w:space="0" w:color="auto"/>
        <w:left w:val="none" w:sz="0" w:space="0" w:color="auto"/>
        <w:bottom w:val="none" w:sz="0" w:space="0" w:color="auto"/>
        <w:right w:val="none" w:sz="0" w:space="0" w:color="auto"/>
      </w:divBdr>
      <w:divsChild>
        <w:div w:id="573978381">
          <w:marLeft w:val="0"/>
          <w:marRight w:val="0"/>
          <w:marTop w:val="0"/>
          <w:marBottom w:val="0"/>
          <w:divBdr>
            <w:top w:val="none" w:sz="0" w:space="0" w:color="auto"/>
            <w:left w:val="none" w:sz="0" w:space="0" w:color="auto"/>
            <w:bottom w:val="none" w:sz="0" w:space="0" w:color="auto"/>
            <w:right w:val="none" w:sz="0" w:space="0" w:color="auto"/>
          </w:divBdr>
          <w:divsChild>
            <w:div w:id="345139692">
              <w:marLeft w:val="0"/>
              <w:marRight w:val="0"/>
              <w:marTop w:val="0"/>
              <w:marBottom w:val="0"/>
              <w:divBdr>
                <w:top w:val="none" w:sz="0" w:space="0" w:color="auto"/>
                <w:left w:val="none" w:sz="0" w:space="0" w:color="auto"/>
                <w:bottom w:val="none" w:sz="0" w:space="0" w:color="auto"/>
                <w:right w:val="none" w:sz="0" w:space="0" w:color="auto"/>
              </w:divBdr>
              <w:divsChild>
                <w:div w:id="157635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236782">
      <w:bodyDiv w:val="1"/>
      <w:marLeft w:val="0"/>
      <w:marRight w:val="0"/>
      <w:marTop w:val="0"/>
      <w:marBottom w:val="0"/>
      <w:divBdr>
        <w:top w:val="none" w:sz="0" w:space="0" w:color="auto"/>
        <w:left w:val="none" w:sz="0" w:space="0" w:color="auto"/>
        <w:bottom w:val="none" w:sz="0" w:space="0" w:color="auto"/>
        <w:right w:val="none" w:sz="0" w:space="0" w:color="auto"/>
      </w:divBdr>
      <w:divsChild>
        <w:div w:id="1183784922">
          <w:marLeft w:val="0"/>
          <w:marRight w:val="0"/>
          <w:marTop w:val="0"/>
          <w:marBottom w:val="0"/>
          <w:divBdr>
            <w:top w:val="none" w:sz="0" w:space="0" w:color="auto"/>
            <w:left w:val="none" w:sz="0" w:space="0" w:color="auto"/>
            <w:bottom w:val="none" w:sz="0" w:space="0" w:color="auto"/>
            <w:right w:val="none" w:sz="0" w:space="0" w:color="auto"/>
          </w:divBdr>
          <w:divsChild>
            <w:div w:id="567808717">
              <w:marLeft w:val="0"/>
              <w:marRight w:val="0"/>
              <w:marTop w:val="0"/>
              <w:marBottom w:val="0"/>
              <w:divBdr>
                <w:top w:val="none" w:sz="0" w:space="0" w:color="auto"/>
                <w:left w:val="none" w:sz="0" w:space="0" w:color="auto"/>
                <w:bottom w:val="single" w:sz="6" w:space="15" w:color="C9C3B8"/>
                <w:right w:val="none" w:sz="0" w:space="0" w:color="auto"/>
              </w:divBdr>
              <w:divsChild>
                <w:div w:id="826357127">
                  <w:marLeft w:val="0"/>
                  <w:marRight w:val="0"/>
                  <w:marTop w:val="150"/>
                  <w:marBottom w:val="150"/>
                  <w:divBdr>
                    <w:top w:val="none" w:sz="0" w:space="0" w:color="auto"/>
                    <w:left w:val="none" w:sz="0" w:space="0" w:color="auto"/>
                    <w:bottom w:val="none" w:sz="0" w:space="0" w:color="auto"/>
                    <w:right w:val="none" w:sz="0" w:space="0" w:color="auto"/>
                  </w:divBdr>
                  <w:divsChild>
                    <w:div w:id="678119677">
                      <w:marLeft w:val="0"/>
                      <w:marRight w:val="105"/>
                      <w:marTop w:val="60"/>
                      <w:marBottom w:val="0"/>
                      <w:divBdr>
                        <w:top w:val="none" w:sz="0" w:space="0" w:color="auto"/>
                        <w:left w:val="none" w:sz="0" w:space="0" w:color="auto"/>
                        <w:bottom w:val="none" w:sz="0" w:space="0" w:color="auto"/>
                        <w:right w:val="none" w:sz="0" w:space="0" w:color="auto"/>
                      </w:divBdr>
                      <w:divsChild>
                        <w:div w:id="1358239423">
                          <w:marLeft w:val="0"/>
                          <w:marRight w:val="0"/>
                          <w:marTop w:val="4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 w:id="2084796603">
      <w:bodyDiv w:val="1"/>
      <w:marLeft w:val="0"/>
      <w:marRight w:val="0"/>
      <w:marTop w:val="0"/>
      <w:marBottom w:val="0"/>
      <w:divBdr>
        <w:top w:val="none" w:sz="0" w:space="0" w:color="auto"/>
        <w:left w:val="none" w:sz="0" w:space="0" w:color="auto"/>
        <w:bottom w:val="none" w:sz="0" w:space="0" w:color="auto"/>
        <w:right w:val="none" w:sz="0" w:space="0" w:color="auto"/>
      </w:divBdr>
    </w:div>
    <w:div w:id="2086219080">
      <w:bodyDiv w:val="1"/>
      <w:marLeft w:val="0"/>
      <w:marRight w:val="0"/>
      <w:marTop w:val="0"/>
      <w:marBottom w:val="0"/>
      <w:divBdr>
        <w:top w:val="none" w:sz="0" w:space="0" w:color="auto"/>
        <w:left w:val="none" w:sz="0" w:space="0" w:color="auto"/>
        <w:bottom w:val="none" w:sz="0" w:space="0" w:color="auto"/>
        <w:right w:val="none" w:sz="0" w:space="0" w:color="auto"/>
      </w:divBdr>
    </w:div>
    <w:div w:id="2086298555">
      <w:bodyDiv w:val="1"/>
      <w:marLeft w:val="0"/>
      <w:marRight w:val="0"/>
      <w:marTop w:val="0"/>
      <w:marBottom w:val="0"/>
      <w:divBdr>
        <w:top w:val="none" w:sz="0" w:space="0" w:color="auto"/>
        <w:left w:val="none" w:sz="0" w:space="0" w:color="auto"/>
        <w:bottom w:val="none" w:sz="0" w:space="0" w:color="auto"/>
        <w:right w:val="none" w:sz="0" w:space="0" w:color="auto"/>
      </w:divBdr>
      <w:divsChild>
        <w:div w:id="1911379804">
          <w:marLeft w:val="0"/>
          <w:marRight w:val="0"/>
          <w:marTop w:val="0"/>
          <w:marBottom w:val="0"/>
          <w:divBdr>
            <w:top w:val="none" w:sz="0" w:space="0" w:color="auto"/>
            <w:left w:val="none" w:sz="0" w:space="0" w:color="auto"/>
            <w:bottom w:val="none" w:sz="0" w:space="0" w:color="auto"/>
            <w:right w:val="none" w:sz="0" w:space="0" w:color="auto"/>
          </w:divBdr>
          <w:divsChild>
            <w:div w:id="1792167097">
              <w:marLeft w:val="0"/>
              <w:marRight w:val="0"/>
              <w:marTop w:val="0"/>
              <w:marBottom w:val="0"/>
              <w:divBdr>
                <w:top w:val="none" w:sz="0" w:space="0" w:color="auto"/>
                <w:left w:val="none" w:sz="0" w:space="0" w:color="auto"/>
                <w:bottom w:val="none" w:sz="0" w:space="0" w:color="auto"/>
                <w:right w:val="none" w:sz="0" w:space="0" w:color="auto"/>
              </w:divBdr>
              <w:divsChild>
                <w:div w:id="947615031">
                  <w:marLeft w:val="0"/>
                  <w:marRight w:val="0"/>
                  <w:marTop w:val="0"/>
                  <w:marBottom w:val="0"/>
                  <w:divBdr>
                    <w:top w:val="none" w:sz="0" w:space="0" w:color="auto"/>
                    <w:left w:val="none" w:sz="0" w:space="0" w:color="auto"/>
                    <w:bottom w:val="none" w:sz="0" w:space="0" w:color="auto"/>
                    <w:right w:val="none" w:sz="0" w:space="0" w:color="auto"/>
                  </w:divBdr>
                  <w:divsChild>
                    <w:div w:id="1528715428">
                      <w:marLeft w:val="0"/>
                      <w:marRight w:val="0"/>
                      <w:marTop w:val="0"/>
                      <w:marBottom w:val="0"/>
                      <w:divBdr>
                        <w:top w:val="none" w:sz="0" w:space="0" w:color="auto"/>
                        <w:left w:val="none" w:sz="0" w:space="0" w:color="auto"/>
                        <w:bottom w:val="none" w:sz="0" w:space="0" w:color="auto"/>
                        <w:right w:val="none" w:sz="0" w:space="0" w:color="auto"/>
                      </w:divBdr>
                      <w:divsChild>
                        <w:div w:id="1900361067">
                          <w:marLeft w:val="0"/>
                          <w:marRight w:val="0"/>
                          <w:marTop w:val="0"/>
                          <w:marBottom w:val="0"/>
                          <w:divBdr>
                            <w:top w:val="none" w:sz="0" w:space="0" w:color="auto"/>
                            <w:left w:val="none" w:sz="0" w:space="0" w:color="auto"/>
                            <w:bottom w:val="none" w:sz="0" w:space="0" w:color="auto"/>
                            <w:right w:val="none" w:sz="0" w:space="0" w:color="auto"/>
                          </w:divBdr>
                          <w:divsChild>
                            <w:div w:id="320546088">
                              <w:marLeft w:val="0"/>
                              <w:marRight w:val="0"/>
                              <w:marTop w:val="0"/>
                              <w:marBottom w:val="0"/>
                              <w:divBdr>
                                <w:top w:val="none" w:sz="0" w:space="0" w:color="auto"/>
                                <w:left w:val="none" w:sz="0" w:space="0" w:color="auto"/>
                                <w:bottom w:val="none" w:sz="0" w:space="0" w:color="auto"/>
                                <w:right w:val="none" w:sz="0" w:space="0" w:color="auto"/>
                              </w:divBdr>
                              <w:divsChild>
                                <w:div w:id="2005040531">
                                  <w:marLeft w:val="0"/>
                                  <w:marRight w:val="0"/>
                                  <w:marTop w:val="0"/>
                                  <w:marBottom w:val="0"/>
                                  <w:divBdr>
                                    <w:top w:val="none" w:sz="0" w:space="0" w:color="auto"/>
                                    <w:left w:val="none" w:sz="0" w:space="0" w:color="auto"/>
                                    <w:bottom w:val="none" w:sz="0" w:space="0" w:color="auto"/>
                                    <w:right w:val="none" w:sz="0" w:space="0" w:color="auto"/>
                                  </w:divBdr>
                                  <w:divsChild>
                                    <w:div w:id="1674796825">
                                      <w:marLeft w:val="0"/>
                                      <w:marRight w:val="0"/>
                                      <w:marTop w:val="0"/>
                                      <w:marBottom w:val="0"/>
                                      <w:divBdr>
                                        <w:top w:val="none" w:sz="0" w:space="0" w:color="auto"/>
                                        <w:left w:val="none" w:sz="0" w:space="0" w:color="auto"/>
                                        <w:bottom w:val="none" w:sz="0" w:space="0" w:color="auto"/>
                                        <w:right w:val="none" w:sz="0" w:space="0" w:color="auto"/>
                                      </w:divBdr>
                                      <w:divsChild>
                                        <w:div w:id="2117208798">
                                          <w:marLeft w:val="0"/>
                                          <w:marRight w:val="0"/>
                                          <w:marTop w:val="0"/>
                                          <w:marBottom w:val="0"/>
                                          <w:divBdr>
                                            <w:top w:val="none" w:sz="0" w:space="0" w:color="auto"/>
                                            <w:left w:val="none" w:sz="0" w:space="0" w:color="auto"/>
                                            <w:bottom w:val="none" w:sz="0" w:space="0" w:color="auto"/>
                                            <w:right w:val="none" w:sz="0" w:space="0" w:color="auto"/>
                                          </w:divBdr>
                                          <w:divsChild>
                                            <w:div w:id="135802926">
                                              <w:marLeft w:val="0"/>
                                              <w:marRight w:val="0"/>
                                              <w:marTop w:val="0"/>
                                              <w:marBottom w:val="0"/>
                                              <w:divBdr>
                                                <w:top w:val="none" w:sz="0" w:space="0" w:color="auto"/>
                                                <w:left w:val="none" w:sz="0" w:space="0" w:color="auto"/>
                                                <w:bottom w:val="none" w:sz="0" w:space="0" w:color="auto"/>
                                                <w:right w:val="none" w:sz="0" w:space="0" w:color="auto"/>
                                              </w:divBdr>
                                              <w:divsChild>
                                                <w:div w:id="2011592953">
                                                  <w:marLeft w:val="0"/>
                                                  <w:marRight w:val="0"/>
                                                  <w:marTop w:val="0"/>
                                                  <w:marBottom w:val="0"/>
                                                  <w:divBdr>
                                                    <w:top w:val="none" w:sz="0" w:space="0" w:color="auto"/>
                                                    <w:left w:val="none" w:sz="0" w:space="0" w:color="auto"/>
                                                    <w:bottom w:val="none" w:sz="0" w:space="0" w:color="auto"/>
                                                    <w:right w:val="none" w:sz="0" w:space="0" w:color="auto"/>
                                                  </w:divBdr>
                                                  <w:divsChild>
                                                    <w:div w:id="553202031">
                                                      <w:marLeft w:val="0"/>
                                                      <w:marRight w:val="0"/>
                                                      <w:marTop w:val="0"/>
                                                      <w:marBottom w:val="0"/>
                                                      <w:divBdr>
                                                        <w:top w:val="none" w:sz="0" w:space="0" w:color="auto"/>
                                                        <w:left w:val="none" w:sz="0" w:space="0" w:color="auto"/>
                                                        <w:bottom w:val="none" w:sz="0" w:space="0" w:color="auto"/>
                                                        <w:right w:val="none" w:sz="0" w:space="0" w:color="auto"/>
                                                      </w:divBdr>
                                                      <w:divsChild>
                                                        <w:div w:id="389160105">
                                                          <w:marLeft w:val="0"/>
                                                          <w:marRight w:val="0"/>
                                                          <w:marTop w:val="0"/>
                                                          <w:marBottom w:val="0"/>
                                                          <w:divBdr>
                                                            <w:top w:val="none" w:sz="0" w:space="0" w:color="auto"/>
                                                            <w:left w:val="none" w:sz="0" w:space="0" w:color="auto"/>
                                                            <w:bottom w:val="none" w:sz="0" w:space="0" w:color="auto"/>
                                                            <w:right w:val="none" w:sz="0" w:space="0" w:color="auto"/>
                                                          </w:divBdr>
                                                          <w:divsChild>
                                                            <w:div w:id="39981268">
                                                              <w:marLeft w:val="0"/>
                                                              <w:marRight w:val="0"/>
                                                              <w:marTop w:val="0"/>
                                                              <w:marBottom w:val="0"/>
                                                              <w:divBdr>
                                                                <w:top w:val="none" w:sz="0" w:space="0" w:color="auto"/>
                                                                <w:left w:val="none" w:sz="0" w:space="0" w:color="auto"/>
                                                                <w:bottom w:val="none" w:sz="0" w:space="0" w:color="auto"/>
                                                                <w:right w:val="none" w:sz="0" w:space="0" w:color="auto"/>
                                                              </w:divBdr>
                                                              <w:divsChild>
                                                                <w:div w:id="953949529">
                                                                  <w:marLeft w:val="0"/>
                                                                  <w:marRight w:val="0"/>
                                                                  <w:marTop w:val="0"/>
                                                                  <w:marBottom w:val="0"/>
                                                                  <w:divBdr>
                                                                    <w:top w:val="none" w:sz="0" w:space="0" w:color="auto"/>
                                                                    <w:left w:val="none" w:sz="0" w:space="0" w:color="auto"/>
                                                                    <w:bottom w:val="none" w:sz="0" w:space="0" w:color="auto"/>
                                                                    <w:right w:val="none" w:sz="0" w:space="0" w:color="auto"/>
                                                                  </w:divBdr>
                                                                  <w:divsChild>
                                                                    <w:div w:id="960064541">
                                                                      <w:marLeft w:val="0"/>
                                                                      <w:marRight w:val="0"/>
                                                                      <w:marTop w:val="0"/>
                                                                      <w:marBottom w:val="0"/>
                                                                      <w:divBdr>
                                                                        <w:top w:val="none" w:sz="0" w:space="0" w:color="auto"/>
                                                                        <w:left w:val="none" w:sz="0" w:space="0" w:color="auto"/>
                                                                        <w:bottom w:val="none" w:sz="0" w:space="0" w:color="auto"/>
                                                                        <w:right w:val="none" w:sz="0" w:space="0" w:color="auto"/>
                                                                      </w:divBdr>
                                                                      <w:divsChild>
                                                                        <w:div w:id="492962437">
                                                                          <w:marLeft w:val="0"/>
                                                                          <w:marRight w:val="0"/>
                                                                          <w:marTop w:val="0"/>
                                                                          <w:marBottom w:val="0"/>
                                                                          <w:divBdr>
                                                                            <w:top w:val="none" w:sz="0" w:space="0" w:color="auto"/>
                                                                            <w:left w:val="none" w:sz="0" w:space="0" w:color="auto"/>
                                                                            <w:bottom w:val="none" w:sz="0" w:space="0" w:color="auto"/>
                                                                            <w:right w:val="none" w:sz="0" w:space="0" w:color="auto"/>
                                                                          </w:divBdr>
                                                                          <w:divsChild>
                                                                            <w:div w:id="1447892133">
                                                                              <w:marLeft w:val="0"/>
                                                                              <w:marRight w:val="0"/>
                                                                              <w:marTop w:val="0"/>
                                                                              <w:marBottom w:val="0"/>
                                                                              <w:divBdr>
                                                                                <w:top w:val="none" w:sz="0" w:space="0" w:color="auto"/>
                                                                                <w:left w:val="none" w:sz="0" w:space="0" w:color="auto"/>
                                                                                <w:bottom w:val="none" w:sz="0" w:space="0" w:color="auto"/>
                                                                                <w:right w:val="none" w:sz="0" w:space="0" w:color="auto"/>
                                                                              </w:divBdr>
                                                                              <w:divsChild>
                                                                                <w:div w:id="2008165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8460318">
      <w:bodyDiv w:val="1"/>
      <w:marLeft w:val="0"/>
      <w:marRight w:val="0"/>
      <w:marTop w:val="0"/>
      <w:marBottom w:val="0"/>
      <w:divBdr>
        <w:top w:val="none" w:sz="0" w:space="0" w:color="auto"/>
        <w:left w:val="none" w:sz="0" w:space="0" w:color="auto"/>
        <w:bottom w:val="none" w:sz="0" w:space="0" w:color="auto"/>
        <w:right w:val="none" w:sz="0" w:space="0" w:color="auto"/>
      </w:divBdr>
    </w:div>
    <w:div w:id="2095198214">
      <w:bodyDiv w:val="1"/>
      <w:marLeft w:val="0"/>
      <w:marRight w:val="0"/>
      <w:marTop w:val="0"/>
      <w:marBottom w:val="0"/>
      <w:divBdr>
        <w:top w:val="none" w:sz="0" w:space="0" w:color="auto"/>
        <w:left w:val="none" w:sz="0" w:space="0" w:color="auto"/>
        <w:bottom w:val="none" w:sz="0" w:space="0" w:color="auto"/>
        <w:right w:val="none" w:sz="0" w:space="0" w:color="auto"/>
      </w:divBdr>
      <w:divsChild>
        <w:div w:id="673460044">
          <w:marLeft w:val="0"/>
          <w:marRight w:val="0"/>
          <w:marTop w:val="0"/>
          <w:marBottom w:val="0"/>
          <w:divBdr>
            <w:top w:val="none" w:sz="0" w:space="0" w:color="auto"/>
            <w:left w:val="none" w:sz="0" w:space="0" w:color="auto"/>
            <w:bottom w:val="none" w:sz="0" w:space="0" w:color="auto"/>
            <w:right w:val="none" w:sz="0" w:space="0" w:color="auto"/>
          </w:divBdr>
          <w:divsChild>
            <w:div w:id="1775127785">
              <w:marLeft w:val="0"/>
              <w:marRight w:val="0"/>
              <w:marTop w:val="0"/>
              <w:marBottom w:val="0"/>
              <w:divBdr>
                <w:top w:val="none" w:sz="0" w:space="0" w:color="auto"/>
                <w:left w:val="none" w:sz="0" w:space="0" w:color="auto"/>
                <w:bottom w:val="none" w:sz="0" w:space="0" w:color="auto"/>
                <w:right w:val="none" w:sz="0" w:space="0" w:color="auto"/>
              </w:divBdr>
              <w:divsChild>
                <w:div w:id="1995646971">
                  <w:marLeft w:val="0"/>
                  <w:marRight w:val="0"/>
                  <w:marTop w:val="0"/>
                  <w:marBottom w:val="0"/>
                  <w:divBdr>
                    <w:top w:val="none" w:sz="0" w:space="0" w:color="auto"/>
                    <w:left w:val="none" w:sz="0" w:space="0" w:color="auto"/>
                    <w:bottom w:val="none" w:sz="0" w:space="0" w:color="auto"/>
                    <w:right w:val="none" w:sz="0" w:space="0" w:color="auto"/>
                  </w:divBdr>
                  <w:divsChild>
                    <w:div w:id="73432129">
                      <w:marLeft w:val="2400"/>
                      <w:marRight w:val="3750"/>
                      <w:marTop w:val="0"/>
                      <w:marBottom w:val="0"/>
                      <w:divBdr>
                        <w:top w:val="none" w:sz="0" w:space="0" w:color="auto"/>
                        <w:left w:val="none" w:sz="0" w:space="0" w:color="auto"/>
                        <w:bottom w:val="none" w:sz="0" w:space="0" w:color="auto"/>
                        <w:right w:val="none" w:sz="0" w:space="0" w:color="auto"/>
                      </w:divBdr>
                      <w:divsChild>
                        <w:div w:id="3020735">
                          <w:marLeft w:val="0"/>
                          <w:marRight w:val="0"/>
                          <w:marTop w:val="0"/>
                          <w:marBottom w:val="0"/>
                          <w:divBdr>
                            <w:top w:val="none" w:sz="0" w:space="0" w:color="auto"/>
                            <w:left w:val="none" w:sz="0" w:space="0" w:color="auto"/>
                            <w:bottom w:val="none" w:sz="0" w:space="0" w:color="auto"/>
                            <w:right w:val="none" w:sz="0" w:space="0" w:color="auto"/>
                          </w:divBdr>
                          <w:divsChild>
                            <w:div w:id="16568081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7169342">
      <w:bodyDiv w:val="1"/>
      <w:marLeft w:val="0"/>
      <w:marRight w:val="0"/>
      <w:marTop w:val="0"/>
      <w:marBottom w:val="0"/>
      <w:divBdr>
        <w:top w:val="none" w:sz="0" w:space="0" w:color="auto"/>
        <w:left w:val="none" w:sz="0" w:space="0" w:color="auto"/>
        <w:bottom w:val="none" w:sz="0" w:space="0" w:color="auto"/>
        <w:right w:val="none" w:sz="0" w:space="0" w:color="auto"/>
      </w:divBdr>
      <w:divsChild>
        <w:div w:id="18745333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1414180">
      <w:bodyDiv w:val="1"/>
      <w:marLeft w:val="0"/>
      <w:marRight w:val="0"/>
      <w:marTop w:val="0"/>
      <w:marBottom w:val="0"/>
      <w:divBdr>
        <w:top w:val="none" w:sz="0" w:space="0" w:color="auto"/>
        <w:left w:val="none" w:sz="0" w:space="0" w:color="auto"/>
        <w:bottom w:val="none" w:sz="0" w:space="0" w:color="auto"/>
        <w:right w:val="none" w:sz="0" w:space="0" w:color="auto"/>
      </w:divBdr>
    </w:div>
    <w:div w:id="2104179756">
      <w:bodyDiv w:val="1"/>
      <w:marLeft w:val="0"/>
      <w:marRight w:val="0"/>
      <w:marTop w:val="0"/>
      <w:marBottom w:val="0"/>
      <w:divBdr>
        <w:top w:val="none" w:sz="0" w:space="0" w:color="auto"/>
        <w:left w:val="none" w:sz="0" w:space="0" w:color="auto"/>
        <w:bottom w:val="none" w:sz="0" w:space="0" w:color="auto"/>
        <w:right w:val="none" w:sz="0" w:space="0" w:color="auto"/>
      </w:divBdr>
      <w:divsChild>
        <w:div w:id="1424959194">
          <w:marLeft w:val="0"/>
          <w:marRight w:val="0"/>
          <w:marTop w:val="0"/>
          <w:marBottom w:val="0"/>
          <w:divBdr>
            <w:top w:val="none" w:sz="0" w:space="0" w:color="auto"/>
            <w:left w:val="none" w:sz="0" w:space="0" w:color="auto"/>
            <w:bottom w:val="none" w:sz="0" w:space="0" w:color="auto"/>
            <w:right w:val="none" w:sz="0" w:space="0" w:color="auto"/>
          </w:divBdr>
          <w:divsChild>
            <w:div w:id="1104500651">
              <w:marLeft w:val="0"/>
              <w:marRight w:val="0"/>
              <w:marTop w:val="0"/>
              <w:marBottom w:val="0"/>
              <w:divBdr>
                <w:top w:val="none" w:sz="0" w:space="0" w:color="auto"/>
                <w:left w:val="none" w:sz="0" w:space="0" w:color="auto"/>
                <w:bottom w:val="none" w:sz="0" w:space="0" w:color="auto"/>
                <w:right w:val="none" w:sz="0" w:space="0" w:color="auto"/>
              </w:divBdr>
              <w:divsChild>
                <w:div w:id="249432496">
                  <w:marLeft w:val="0"/>
                  <w:marRight w:val="0"/>
                  <w:marTop w:val="0"/>
                  <w:marBottom w:val="0"/>
                  <w:divBdr>
                    <w:top w:val="none" w:sz="0" w:space="0" w:color="auto"/>
                    <w:left w:val="none" w:sz="0" w:space="0" w:color="auto"/>
                    <w:bottom w:val="none" w:sz="0" w:space="0" w:color="auto"/>
                    <w:right w:val="none" w:sz="0" w:space="0" w:color="auto"/>
                  </w:divBdr>
                  <w:divsChild>
                    <w:div w:id="692462308">
                      <w:marLeft w:val="2174"/>
                      <w:marRight w:val="0"/>
                      <w:marTop w:val="0"/>
                      <w:marBottom w:val="0"/>
                      <w:divBdr>
                        <w:top w:val="none" w:sz="0" w:space="0" w:color="auto"/>
                        <w:left w:val="none" w:sz="0" w:space="0" w:color="auto"/>
                        <w:bottom w:val="none" w:sz="0" w:space="0" w:color="auto"/>
                        <w:right w:val="none" w:sz="0" w:space="0" w:color="auto"/>
                      </w:divBdr>
                      <w:divsChild>
                        <w:div w:id="1711101599">
                          <w:marLeft w:val="0"/>
                          <w:marRight w:val="0"/>
                          <w:marTop w:val="0"/>
                          <w:marBottom w:val="0"/>
                          <w:divBdr>
                            <w:top w:val="none" w:sz="0" w:space="0" w:color="auto"/>
                            <w:left w:val="none" w:sz="0" w:space="0" w:color="auto"/>
                            <w:bottom w:val="none" w:sz="0" w:space="0" w:color="auto"/>
                            <w:right w:val="none" w:sz="0" w:space="0" w:color="auto"/>
                          </w:divBdr>
                          <w:divsChild>
                            <w:div w:id="654451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5029919">
      <w:bodyDiv w:val="1"/>
      <w:marLeft w:val="0"/>
      <w:marRight w:val="0"/>
      <w:marTop w:val="0"/>
      <w:marBottom w:val="0"/>
      <w:divBdr>
        <w:top w:val="none" w:sz="0" w:space="0" w:color="auto"/>
        <w:left w:val="none" w:sz="0" w:space="0" w:color="auto"/>
        <w:bottom w:val="none" w:sz="0" w:space="0" w:color="auto"/>
        <w:right w:val="none" w:sz="0" w:space="0" w:color="auto"/>
      </w:divBdr>
      <w:divsChild>
        <w:div w:id="927690833">
          <w:marLeft w:val="0"/>
          <w:marRight w:val="0"/>
          <w:marTop w:val="0"/>
          <w:marBottom w:val="0"/>
          <w:divBdr>
            <w:top w:val="none" w:sz="0" w:space="0" w:color="auto"/>
            <w:left w:val="none" w:sz="0" w:space="0" w:color="auto"/>
            <w:bottom w:val="none" w:sz="0" w:space="0" w:color="auto"/>
            <w:right w:val="none" w:sz="0" w:space="0" w:color="auto"/>
          </w:divBdr>
          <w:divsChild>
            <w:div w:id="869992520">
              <w:marLeft w:val="0"/>
              <w:marRight w:val="0"/>
              <w:marTop w:val="0"/>
              <w:marBottom w:val="0"/>
              <w:divBdr>
                <w:top w:val="none" w:sz="0" w:space="0" w:color="auto"/>
                <w:left w:val="none" w:sz="0" w:space="0" w:color="auto"/>
                <w:bottom w:val="none" w:sz="0" w:space="0" w:color="auto"/>
                <w:right w:val="none" w:sz="0" w:space="0" w:color="auto"/>
              </w:divBdr>
              <w:divsChild>
                <w:div w:id="2122334894">
                  <w:marLeft w:val="25"/>
                  <w:marRight w:val="25"/>
                  <w:marTop w:val="679"/>
                  <w:marBottom w:val="0"/>
                  <w:divBdr>
                    <w:top w:val="none" w:sz="0" w:space="0" w:color="auto"/>
                    <w:left w:val="none" w:sz="0" w:space="0" w:color="auto"/>
                    <w:bottom w:val="none" w:sz="0" w:space="0" w:color="auto"/>
                    <w:right w:val="none" w:sz="0" w:space="0" w:color="auto"/>
                  </w:divBdr>
                  <w:divsChild>
                    <w:div w:id="1186365022">
                      <w:marLeft w:val="0"/>
                      <w:marRight w:val="0"/>
                      <w:marTop w:val="0"/>
                      <w:marBottom w:val="0"/>
                      <w:divBdr>
                        <w:top w:val="none" w:sz="0" w:space="0" w:color="auto"/>
                        <w:left w:val="none" w:sz="0" w:space="0" w:color="auto"/>
                        <w:bottom w:val="none" w:sz="0" w:space="0" w:color="auto"/>
                        <w:right w:val="none" w:sz="0" w:space="0" w:color="auto"/>
                      </w:divBdr>
                      <w:divsChild>
                        <w:div w:id="160437868">
                          <w:marLeft w:val="0"/>
                          <w:marRight w:val="0"/>
                          <w:marTop w:val="0"/>
                          <w:marBottom w:val="0"/>
                          <w:divBdr>
                            <w:top w:val="none" w:sz="0" w:space="0" w:color="auto"/>
                            <w:left w:val="none" w:sz="0" w:space="0" w:color="auto"/>
                            <w:bottom w:val="none" w:sz="0" w:space="0" w:color="auto"/>
                            <w:right w:val="none" w:sz="0" w:space="0" w:color="auto"/>
                          </w:divBdr>
                          <w:divsChild>
                            <w:div w:id="1410497221">
                              <w:marLeft w:val="0"/>
                              <w:marRight w:val="0"/>
                              <w:marTop w:val="0"/>
                              <w:marBottom w:val="0"/>
                              <w:divBdr>
                                <w:top w:val="none" w:sz="0" w:space="0" w:color="auto"/>
                                <w:left w:val="none" w:sz="0" w:space="0" w:color="auto"/>
                                <w:bottom w:val="none" w:sz="0" w:space="0" w:color="auto"/>
                                <w:right w:val="none" w:sz="0" w:space="0" w:color="auto"/>
                              </w:divBdr>
                              <w:divsChild>
                                <w:div w:id="52697884">
                                  <w:marLeft w:val="0"/>
                                  <w:marRight w:val="0"/>
                                  <w:marTop w:val="0"/>
                                  <w:marBottom w:val="0"/>
                                  <w:divBdr>
                                    <w:top w:val="none" w:sz="0" w:space="0" w:color="auto"/>
                                    <w:left w:val="none" w:sz="0" w:space="0" w:color="auto"/>
                                    <w:bottom w:val="none" w:sz="0" w:space="0" w:color="auto"/>
                                    <w:right w:val="none" w:sz="0" w:space="0" w:color="auto"/>
                                  </w:divBdr>
                                </w:div>
                                <w:div w:id="131559674">
                                  <w:marLeft w:val="0"/>
                                  <w:marRight w:val="0"/>
                                  <w:marTop w:val="0"/>
                                  <w:marBottom w:val="0"/>
                                  <w:divBdr>
                                    <w:top w:val="none" w:sz="0" w:space="0" w:color="auto"/>
                                    <w:left w:val="none" w:sz="0" w:space="0" w:color="auto"/>
                                    <w:bottom w:val="none" w:sz="0" w:space="0" w:color="auto"/>
                                    <w:right w:val="none" w:sz="0" w:space="0" w:color="auto"/>
                                  </w:divBdr>
                                </w:div>
                                <w:div w:id="879785649">
                                  <w:marLeft w:val="0"/>
                                  <w:marRight w:val="0"/>
                                  <w:marTop w:val="0"/>
                                  <w:marBottom w:val="0"/>
                                  <w:divBdr>
                                    <w:top w:val="none" w:sz="0" w:space="0" w:color="auto"/>
                                    <w:left w:val="none" w:sz="0" w:space="0" w:color="auto"/>
                                    <w:bottom w:val="none" w:sz="0" w:space="0" w:color="auto"/>
                                    <w:right w:val="none" w:sz="0" w:space="0" w:color="auto"/>
                                  </w:divBdr>
                                </w:div>
                                <w:div w:id="2116436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06031575">
      <w:bodyDiv w:val="1"/>
      <w:marLeft w:val="0"/>
      <w:marRight w:val="0"/>
      <w:marTop w:val="0"/>
      <w:marBottom w:val="0"/>
      <w:divBdr>
        <w:top w:val="none" w:sz="0" w:space="0" w:color="auto"/>
        <w:left w:val="none" w:sz="0" w:space="0" w:color="auto"/>
        <w:bottom w:val="none" w:sz="0" w:space="0" w:color="auto"/>
        <w:right w:val="none" w:sz="0" w:space="0" w:color="auto"/>
      </w:divBdr>
    </w:div>
    <w:div w:id="2109763920">
      <w:bodyDiv w:val="1"/>
      <w:marLeft w:val="0"/>
      <w:marRight w:val="0"/>
      <w:marTop w:val="0"/>
      <w:marBottom w:val="0"/>
      <w:divBdr>
        <w:top w:val="none" w:sz="0" w:space="0" w:color="auto"/>
        <w:left w:val="none" w:sz="0" w:space="0" w:color="auto"/>
        <w:bottom w:val="none" w:sz="0" w:space="0" w:color="auto"/>
        <w:right w:val="none" w:sz="0" w:space="0" w:color="auto"/>
      </w:divBdr>
      <w:divsChild>
        <w:div w:id="1408309530">
          <w:marLeft w:val="0"/>
          <w:marRight w:val="0"/>
          <w:marTop w:val="0"/>
          <w:marBottom w:val="0"/>
          <w:divBdr>
            <w:top w:val="none" w:sz="0" w:space="0" w:color="auto"/>
            <w:left w:val="none" w:sz="0" w:space="0" w:color="auto"/>
            <w:bottom w:val="none" w:sz="0" w:space="0" w:color="auto"/>
            <w:right w:val="none" w:sz="0" w:space="0" w:color="auto"/>
          </w:divBdr>
          <w:divsChild>
            <w:div w:id="1441100507">
              <w:marLeft w:val="0"/>
              <w:marRight w:val="0"/>
              <w:marTop w:val="0"/>
              <w:marBottom w:val="0"/>
              <w:divBdr>
                <w:top w:val="none" w:sz="0" w:space="0" w:color="auto"/>
                <w:left w:val="none" w:sz="0" w:space="0" w:color="auto"/>
                <w:bottom w:val="none" w:sz="0" w:space="0" w:color="auto"/>
                <w:right w:val="none" w:sz="0" w:space="0" w:color="auto"/>
              </w:divBdr>
              <w:divsChild>
                <w:div w:id="2014406952">
                  <w:marLeft w:val="0"/>
                  <w:marRight w:val="0"/>
                  <w:marTop w:val="0"/>
                  <w:marBottom w:val="0"/>
                  <w:divBdr>
                    <w:top w:val="none" w:sz="0" w:space="0" w:color="auto"/>
                    <w:left w:val="none" w:sz="0" w:space="0" w:color="auto"/>
                    <w:bottom w:val="none" w:sz="0" w:space="0" w:color="auto"/>
                    <w:right w:val="none" w:sz="0" w:space="0" w:color="auto"/>
                  </w:divBdr>
                  <w:divsChild>
                    <w:div w:id="520633254">
                      <w:marLeft w:val="2174"/>
                      <w:marRight w:val="0"/>
                      <w:marTop w:val="0"/>
                      <w:marBottom w:val="0"/>
                      <w:divBdr>
                        <w:top w:val="none" w:sz="0" w:space="0" w:color="auto"/>
                        <w:left w:val="none" w:sz="0" w:space="0" w:color="auto"/>
                        <w:bottom w:val="none" w:sz="0" w:space="0" w:color="auto"/>
                        <w:right w:val="none" w:sz="0" w:space="0" w:color="auto"/>
                      </w:divBdr>
                      <w:divsChild>
                        <w:div w:id="1559396345">
                          <w:marLeft w:val="0"/>
                          <w:marRight w:val="0"/>
                          <w:marTop w:val="0"/>
                          <w:marBottom w:val="0"/>
                          <w:divBdr>
                            <w:top w:val="none" w:sz="0" w:space="0" w:color="auto"/>
                            <w:left w:val="none" w:sz="0" w:space="0" w:color="auto"/>
                            <w:bottom w:val="none" w:sz="0" w:space="0" w:color="auto"/>
                            <w:right w:val="none" w:sz="0" w:space="0" w:color="auto"/>
                          </w:divBdr>
                          <w:divsChild>
                            <w:div w:id="27540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2314369">
      <w:bodyDiv w:val="1"/>
      <w:marLeft w:val="0"/>
      <w:marRight w:val="0"/>
      <w:marTop w:val="0"/>
      <w:marBottom w:val="0"/>
      <w:divBdr>
        <w:top w:val="none" w:sz="0" w:space="0" w:color="auto"/>
        <w:left w:val="none" w:sz="0" w:space="0" w:color="auto"/>
        <w:bottom w:val="none" w:sz="0" w:space="0" w:color="auto"/>
        <w:right w:val="none" w:sz="0" w:space="0" w:color="auto"/>
      </w:divBdr>
      <w:divsChild>
        <w:div w:id="1893811098">
          <w:marLeft w:val="0"/>
          <w:marRight w:val="0"/>
          <w:marTop w:val="0"/>
          <w:marBottom w:val="0"/>
          <w:divBdr>
            <w:top w:val="none" w:sz="0" w:space="0" w:color="auto"/>
            <w:left w:val="none" w:sz="0" w:space="0" w:color="auto"/>
            <w:bottom w:val="none" w:sz="0" w:space="0" w:color="auto"/>
            <w:right w:val="none" w:sz="0" w:space="0" w:color="auto"/>
          </w:divBdr>
          <w:divsChild>
            <w:div w:id="884558619">
              <w:marLeft w:val="0"/>
              <w:marRight w:val="0"/>
              <w:marTop w:val="0"/>
              <w:marBottom w:val="0"/>
              <w:divBdr>
                <w:top w:val="none" w:sz="0" w:space="0" w:color="auto"/>
                <w:left w:val="none" w:sz="0" w:space="0" w:color="auto"/>
                <w:bottom w:val="none" w:sz="0" w:space="0" w:color="auto"/>
                <w:right w:val="none" w:sz="0" w:space="0" w:color="auto"/>
              </w:divBdr>
              <w:divsChild>
                <w:div w:id="1289387535">
                  <w:marLeft w:val="0"/>
                  <w:marRight w:val="0"/>
                  <w:marTop w:val="0"/>
                  <w:marBottom w:val="0"/>
                  <w:divBdr>
                    <w:top w:val="none" w:sz="0" w:space="0" w:color="auto"/>
                    <w:left w:val="none" w:sz="0" w:space="0" w:color="auto"/>
                    <w:bottom w:val="none" w:sz="0" w:space="0" w:color="auto"/>
                    <w:right w:val="none" w:sz="0" w:space="0" w:color="auto"/>
                  </w:divBdr>
                  <w:divsChild>
                    <w:div w:id="943613564">
                      <w:marLeft w:val="0"/>
                      <w:marRight w:val="0"/>
                      <w:marTop w:val="0"/>
                      <w:marBottom w:val="0"/>
                      <w:divBdr>
                        <w:top w:val="none" w:sz="0" w:space="0" w:color="auto"/>
                        <w:left w:val="none" w:sz="0" w:space="0" w:color="auto"/>
                        <w:bottom w:val="none" w:sz="0" w:space="0" w:color="auto"/>
                        <w:right w:val="none" w:sz="0" w:space="0" w:color="auto"/>
                      </w:divBdr>
                      <w:divsChild>
                        <w:div w:id="1229194992">
                          <w:marLeft w:val="0"/>
                          <w:marRight w:val="0"/>
                          <w:marTop w:val="0"/>
                          <w:marBottom w:val="0"/>
                          <w:divBdr>
                            <w:top w:val="none" w:sz="0" w:space="0" w:color="auto"/>
                            <w:left w:val="none" w:sz="0" w:space="0" w:color="auto"/>
                            <w:bottom w:val="none" w:sz="0" w:space="0" w:color="auto"/>
                            <w:right w:val="none" w:sz="0" w:space="0" w:color="auto"/>
                          </w:divBdr>
                          <w:divsChild>
                            <w:div w:id="840506895">
                              <w:marLeft w:val="0"/>
                              <w:marRight w:val="0"/>
                              <w:marTop w:val="0"/>
                              <w:marBottom w:val="0"/>
                              <w:divBdr>
                                <w:top w:val="none" w:sz="0" w:space="0" w:color="auto"/>
                                <w:left w:val="none" w:sz="0" w:space="0" w:color="auto"/>
                                <w:bottom w:val="none" w:sz="0" w:space="0" w:color="auto"/>
                                <w:right w:val="none" w:sz="0" w:space="0" w:color="auto"/>
                              </w:divBdr>
                              <w:divsChild>
                                <w:div w:id="2143108648">
                                  <w:marLeft w:val="0"/>
                                  <w:marRight w:val="0"/>
                                  <w:marTop w:val="0"/>
                                  <w:marBottom w:val="0"/>
                                  <w:divBdr>
                                    <w:top w:val="none" w:sz="0" w:space="0" w:color="auto"/>
                                    <w:left w:val="none" w:sz="0" w:space="0" w:color="auto"/>
                                    <w:bottom w:val="none" w:sz="0" w:space="0" w:color="auto"/>
                                    <w:right w:val="none" w:sz="0" w:space="0" w:color="auto"/>
                                  </w:divBdr>
                                  <w:divsChild>
                                    <w:div w:id="2034645947">
                                      <w:marLeft w:val="0"/>
                                      <w:marRight w:val="0"/>
                                      <w:marTop w:val="0"/>
                                      <w:marBottom w:val="0"/>
                                      <w:divBdr>
                                        <w:top w:val="none" w:sz="0" w:space="0" w:color="auto"/>
                                        <w:left w:val="none" w:sz="0" w:space="0" w:color="auto"/>
                                        <w:bottom w:val="none" w:sz="0" w:space="0" w:color="auto"/>
                                        <w:right w:val="none" w:sz="0" w:space="0" w:color="auto"/>
                                      </w:divBdr>
                                      <w:divsChild>
                                        <w:div w:id="1291935303">
                                          <w:marLeft w:val="0"/>
                                          <w:marRight w:val="0"/>
                                          <w:marTop w:val="0"/>
                                          <w:marBottom w:val="0"/>
                                          <w:divBdr>
                                            <w:top w:val="none" w:sz="0" w:space="0" w:color="auto"/>
                                            <w:left w:val="none" w:sz="0" w:space="0" w:color="auto"/>
                                            <w:bottom w:val="none" w:sz="0" w:space="0" w:color="auto"/>
                                            <w:right w:val="none" w:sz="0" w:space="0" w:color="auto"/>
                                          </w:divBdr>
                                          <w:divsChild>
                                            <w:div w:id="1500268471">
                                              <w:marLeft w:val="0"/>
                                              <w:marRight w:val="0"/>
                                              <w:marTop w:val="0"/>
                                              <w:marBottom w:val="0"/>
                                              <w:divBdr>
                                                <w:top w:val="none" w:sz="0" w:space="0" w:color="auto"/>
                                                <w:left w:val="none" w:sz="0" w:space="0" w:color="auto"/>
                                                <w:bottom w:val="none" w:sz="0" w:space="0" w:color="auto"/>
                                                <w:right w:val="none" w:sz="0" w:space="0" w:color="auto"/>
                                              </w:divBdr>
                                              <w:divsChild>
                                                <w:div w:id="1126237373">
                                                  <w:marLeft w:val="0"/>
                                                  <w:marRight w:val="0"/>
                                                  <w:marTop w:val="0"/>
                                                  <w:marBottom w:val="0"/>
                                                  <w:divBdr>
                                                    <w:top w:val="none" w:sz="0" w:space="0" w:color="auto"/>
                                                    <w:left w:val="none" w:sz="0" w:space="0" w:color="auto"/>
                                                    <w:bottom w:val="none" w:sz="0" w:space="0" w:color="auto"/>
                                                    <w:right w:val="none" w:sz="0" w:space="0" w:color="auto"/>
                                                  </w:divBdr>
                                                  <w:divsChild>
                                                    <w:div w:id="115949407">
                                                      <w:marLeft w:val="0"/>
                                                      <w:marRight w:val="0"/>
                                                      <w:marTop w:val="0"/>
                                                      <w:marBottom w:val="0"/>
                                                      <w:divBdr>
                                                        <w:top w:val="none" w:sz="0" w:space="0" w:color="auto"/>
                                                        <w:left w:val="none" w:sz="0" w:space="0" w:color="auto"/>
                                                        <w:bottom w:val="none" w:sz="0" w:space="0" w:color="auto"/>
                                                        <w:right w:val="none" w:sz="0" w:space="0" w:color="auto"/>
                                                      </w:divBdr>
                                                      <w:divsChild>
                                                        <w:div w:id="2096899161">
                                                          <w:marLeft w:val="0"/>
                                                          <w:marRight w:val="0"/>
                                                          <w:marTop w:val="0"/>
                                                          <w:marBottom w:val="0"/>
                                                          <w:divBdr>
                                                            <w:top w:val="none" w:sz="0" w:space="0" w:color="auto"/>
                                                            <w:left w:val="none" w:sz="0" w:space="0" w:color="auto"/>
                                                            <w:bottom w:val="none" w:sz="0" w:space="0" w:color="auto"/>
                                                            <w:right w:val="none" w:sz="0" w:space="0" w:color="auto"/>
                                                          </w:divBdr>
                                                          <w:divsChild>
                                                            <w:div w:id="612905036">
                                                              <w:marLeft w:val="0"/>
                                                              <w:marRight w:val="0"/>
                                                              <w:marTop w:val="0"/>
                                                              <w:marBottom w:val="0"/>
                                                              <w:divBdr>
                                                                <w:top w:val="none" w:sz="0" w:space="0" w:color="auto"/>
                                                                <w:left w:val="none" w:sz="0" w:space="0" w:color="auto"/>
                                                                <w:bottom w:val="none" w:sz="0" w:space="0" w:color="auto"/>
                                                                <w:right w:val="none" w:sz="0" w:space="0" w:color="auto"/>
                                                              </w:divBdr>
                                                              <w:divsChild>
                                                                <w:div w:id="929435853">
                                                                  <w:marLeft w:val="0"/>
                                                                  <w:marRight w:val="0"/>
                                                                  <w:marTop w:val="0"/>
                                                                  <w:marBottom w:val="0"/>
                                                                  <w:divBdr>
                                                                    <w:top w:val="none" w:sz="0" w:space="0" w:color="auto"/>
                                                                    <w:left w:val="none" w:sz="0" w:space="0" w:color="auto"/>
                                                                    <w:bottom w:val="none" w:sz="0" w:space="0" w:color="auto"/>
                                                                    <w:right w:val="none" w:sz="0" w:space="0" w:color="auto"/>
                                                                  </w:divBdr>
                                                                  <w:divsChild>
                                                                    <w:div w:id="53890382">
                                                                      <w:marLeft w:val="0"/>
                                                                      <w:marRight w:val="0"/>
                                                                      <w:marTop w:val="0"/>
                                                                      <w:marBottom w:val="0"/>
                                                                      <w:divBdr>
                                                                        <w:top w:val="none" w:sz="0" w:space="0" w:color="auto"/>
                                                                        <w:left w:val="none" w:sz="0" w:space="0" w:color="auto"/>
                                                                        <w:bottom w:val="none" w:sz="0" w:space="0" w:color="auto"/>
                                                                        <w:right w:val="none" w:sz="0" w:space="0" w:color="auto"/>
                                                                      </w:divBdr>
                                                                      <w:divsChild>
                                                                        <w:div w:id="90198265">
                                                                          <w:marLeft w:val="0"/>
                                                                          <w:marRight w:val="0"/>
                                                                          <w:marTop w:val="0"/>
                                                                          <w:marBottom w:val="0"/>
                                                                          <w:divBdr>
                                                                            <w:top w:val="none" w:sz="0" w:space="0" w:color="auto"/>
                                                                            <w:left w:val="none" w:sz="0" w:space="0" w:color="auto"/>
                                                                            <w:bottom w:val="none" w:sz="0" w:space="0" w:color="auto"/>
                                                                            <w:right w:val="none" w:sz="0" w:space="0" w:color="auto"/>
                                                                          </w:divBdr>
                                                                          <w:divsChild>
                                                                            <w:div w:id="1273244298">
                                                                              <w:marLeft w:val="0"/>
                                                                              <w:marRight w:val="0"/>
                                                                              <w:marTop w:val="0"/>
                                                                              <w:marBottom w:val="0"/>
                                                                              <w:divBdr>
                                                                                <w:top w:val="none" w:sz="0" w:space="0" w:color="auto"/>
                                                                                <w:left w:val="none" w:sz="0" w:space="0" w:color="auto"/>
                                                                                <w:bottom w:val="none" w:sz="0" w:space="0" w:color="auto"/>
                                                                                <w:right w:val="none" w:sz="0" w:space="0" w:color="auto"/>
                                                                              </w:divBdr>
                                                                              <w:divsChild>
                                                                                <w:div w:id="207870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8866023">
      <w:bodyDiv w:val="1"/>
      <w:marLeft w:val="0"/>
      <w:marRight w:val="0"/>
      <w:marTop w:val="0"/>
      <w:marBottom w:val="0"/>
      <w:divBdr>
        <w:top w:val="none" w:sz="0" w:space="0" w:color="auto"/>
        <w:left w:val="none" w:sz="0" w:space="0" w:color="auto"/>
        <w:bottom w:val="none" w:sz="0" w:space="0" w:color="auto"/>
        <w:right w:val="none" w:sz="0" w:space="0" w:color="auto"/>
      </w:divBdr>
      <w:divsChild>
        <w:div w:id="2117677486">
          <w:marLeft w:val="0"/>
          <w:marRight w:val="0"/>
          <w:marTop w:val="0"/>
          <w:marBottom w:val="0"/>
          <w:divBdr>
            <w:top w:val="none" w:sz="0" w:space="0" w:color="auto"/>
            <w:left w:val="none" w:sz="0" w:space="0" w:color="auto"/>
            <w:bottom w:val="none" w:sz="0" w:space="0" w:color="auto"/>
            <w:right w:val="none" w:sz="0" w:space="0" w:color="auto"/>
          </w:divBdr>
          <w:divsChild>
            <w:div w:id="661935190">
              <w:marLeft w:val="0"/>
              <w:marRight w:val="0"/>
              <w:marTop w:val="0"/>
              <w:marBottom w:val="0"/>
              <w:divBdr>
                <w:top w:val="none" w:sz="0" w:space="0" w:color="auto"/>
                <w:left w:val="none" w:sz="0" w:space="0" w:color="auto"/>
                <w:bottom w:val="none" w:sz="0" w:space="0" w:color="auto"/>
                <w:right w:val="none" w:sz="0" w:space="0" w:color="auto"/>
              </w:divBdr>
              <w:divsChild>
                <w:div w:id="2143649355">
                  <w:marLeft w:val="0"/>
                  <w:marRight w:val="0"/>
                  <w:marTop w:val="0"/>
                  <w:marBottom w:val="0"/>
                  <w:divBdr>
                    <w:top w:val="none" w:sz="0" w:space="0" w:color="auto"/>
                    <w:left w:val="none" w:sz="0" w:space="0" w:color="auto"/>
                    <w:bottom w:val="none" w:sz="0" w:space="0" w:color="auto"/>
                    <w:right w:val="none" w:sz="0" w:space="0" w:color="auto"/>
                  </w:divBdr>
                  <w:divsChild>
                    <w:div w:id="2113359334">
                      <w:marLeft w:val="0"/>
                      <w:marRight w:val="0"/>
                      <w:marTop w:val="0"/>
                      <w:marBottom w:val="0"/>
                      <w:divBdr>
                        <w:top w:val="none" w:sz="0" w:space="0" w:color="auto"/>
                        <w:left w:val="none" w:sz="0" w:space="0" w:color="auto"/>
                        <w:bottom w:val="none" w:sz="0" w:space="0" w:color="auto"/>
                        <w:right w:val="none" w:sz="0" w:space="0" w:color="auto"/>
                      </w:divBdr>
                      <w:divsChild>
                        <w:div w:id="746878324">
                          <w:marLeft w:val="0"/>
                          <w:marRight w:val="0"/>
                          <w:marTop w:val="0"/>
                          <w:marBottom w:val="0"/>
                          <w:divBdr>
                            <w:top w:val="none" w:sz="0" w:space="0" w:color="auto"/>
                            <w:left w:val="none" w:sz="0" w:space="0" w:color="auto"/>
                            <w:bottom w:val="none" w:sz="0" w:space="0" w:color="auto"/>
                            <w:right w:val="none" w:sz="0" w:space="0" w:color="auto"/>
                          </w:divBdr>
                          <w:divsChild>
                            <w:div w:id="1328900968">
                              <w:marLeft w:val="0"/>
                              <w:marRight w:val="0"/>
                              <w:marTop w:val="0"/>
                              <w:marBottom w:val="0"/>
                              <w:divBdr>
                                <w:top w:val="none" w:sz="0" w:space="0" w:color="auto"/>
                                <w:left w:val="none" w:sz="0" w:space="0" w:color="auto"/>
                                <w:bottom w:val="none" w:sz="0" w:space="0" w:color="auto"/>
                                <w:right w:val="none" w:sz="0" w:space="0" w:color="auto"/>
                              </w:divBdr>
                              <w:divsChild>
                                <w:div w:id="1669364116">
                                  <w:marLeft w:val="0"/>
                                  <w:marRight w:val="0"/>
                                  <w:marTop w:val="0"/>
                                  <w:marBottom w:val="0"/>
                                  <w:divBdr>
                                    <w:top w:val="none" w:sz="0" w:space="0" w:color="auto"/>
                                    <w:left w:val="none" w:sz="0" w:space="0" w:color="auto"/>
                                    <w:bottom w:val="none" w:sz="0" w:space="0" w:color="auto"/>
                                    <w:right w:val="none" w:sz="0" w:space="0" w:color="auto"/>
                                  </w:divBdr>
                                  <w:divsChild>
                                    <w:div w:id="408576073">
                                      <w:marLeft w:val="0"/>
                                      <w:marRight w:val="0"/>
                                      <w:marTop w:val="0"/>
                                      <w:marBottom w:val="0"/>
                                      <w:divBdr>
                                        <w:top w:val="none" w:sz="0" w:space="0" w:color="auto"/>
                                        <w:left w:val="none" w:sz="0" w:space="0" w:color="auto"/>
                                        <w:bottom w:val="none" w:sz="0" w:space="0" w:color="auto"/>
                                        <w:right w:val="none" w:sz="0" w:space="0" w:color="auto"/>
                                      </w:divBdr>
                                      <w:divsChild>
                                        <w:div w:id="2127116082">
                                          <w:marLeft w:val="0"/>
                                          <w:marRight w:val="0"/>
                                          <w:marTop w:val="0"/>
                                          <w:marBottom w:val="0"/>
                                          <w:divBdr>
                                            <w:top w:val="none" w:sz="0" w:space="0" w:color="auto"/>
                                            <w:left w:val="none" w:sz="0" w:space="0" w:color="auto"/>
                                            <w:bottom w:val="none" w:sz="0" w:space="0" w:color="auto"/>
                                            <w:right w:val="none" w:sz="0" w:space="0" w:color="auto"/>
                                          </w:divBdr>
                                          <w:divsChild>
                                            <w:div w:id="535121719">
                                              <w:marLeft w:val="0"/>
                                              <w:marRight w:val="0"/>
                                              <w:marTop w:val="0"/>
                                              <w:marBottom w:val="0"/>
                                              <w:divBdr>
                                                <w:top w:val="none" w:sz="0" w:space="0" w:color="auto"/>
                                                <w:left w:val="none" w:sz="0" w:space="0" w:color="auto"/>
                                                <w:bottom w:val="none" w:sz="0" w:space="0" w:color="auto"/>
                                                <w:right w:val="none" w:sz="0" w:space="0" w:color="auto"/>
                                              </w:divBdr>
                                              <w:divsChild>
                                                <w:div w:id="892622348">
                                                  <w:marLeft w:val="0"/>
                                                  <w:marRight w:val="0"/>
                                                  <w:marTop w:val="0"/>
                                                  <w:marBottom w:val="0"/>
                                                  <w:divBdr>
                                                    <w:top w:val="none" w:sz="0" w:space="0" w:color="auto"/>
                                                    <w:left w:val="none" w:sz="0" w:space="0" w:color="auto"/>
                                                    <w:bottom w:val="none" w:sz="0" w:space="0" w:color="auto"/>
                                                    <w:right w:val="none" w:sz="0" w:space="0" w:color="auto"/>
                                                  </w:divBdr>
                                                  <w:divsChild>
                                                    <w:div w:id="662271693">
                                                      <w:marLeft w:val="0"/>
                                                      <w:marRight w:val="0"/>
                                                      <w:marTop w:val="0"/>
                                                      <w:marBottom w:val="0"/>
                                                      <w:divBdr>
                                                        <w:top w:val="none" w:sz="0" w:space="0" w:color="auto"/>
                                                        <w:left w:val="none" w:sz="0" w:space="0" w:color="auto"/>
                                                        <w:bottom w:val="none" w:sz="0" w:space="0" w:color="auto"/>
                                                        <w:right w:val="none" w:sz="0" w:space="0" w:color="auto"/>
                                                      </w:divBdr>
                                                      <w:divsChild>
                                                        <w:div w:id="892543950">
                                                          <w:marLeft w:val="0"/>
                                                          <w:marRight w:val="0"/>
                                                          <w:marTop w:val="0"/>
                                                          <w:marBottom w:val="0"/>
                                                          <w:divBdr>
                                                            <w:top w:val="none" w:sz="0" w:space="0" w:color="auto"/>
                                                            <w:left w:val="none" w:sz="0" w:space="0" w:color="auto"/>
                                                            <w:bottom w:val="none" w:sz="0" w:space="0" w:color="auto"/>
                                                            <w:right w:val="none" w:sz="0" w:space="0" w:color="auto"/>
                                                          </w:divBdr>
                                                          <w:divsChild>
                                                            <w:div w:id="1814637245">
                                                              <w:marLeft w:val="0"/>
                                                              <w:marRight w:val="0"/>
                                                              <w:marTop w:val="0"/>
                                                              <w:marBottom w:val="0"/>
                                                              <w:divBdr>
                                                                <w:top w:val="none" w:sz="0" w:space="0" w:color="auto"/>
                                                                <w:left w:val="none" w:sz="0" w:space="0" w:color="auto"/>
                                                                <w:bottom w:val="none" w:sz="0" w:space="0" w:color="auto"/>
                                                                <w:right w:val="none" w:sz="0" w:space="0" w:color="auto"/>
                                                              </w:divBdr>
                                                              <w:divsChild>
                                                                <w:div w:id="1068848117">
                                                                  <w:marLeft w:val="0"/>
                                                                  <w:marRight w:val="0"/>
                                                                  <w:marTop w:val="0"/>
                                                                  <w:marBottom w:val="0"/>
                                                                  <w:divBdr>
                                                                    <w:top w:val="none" w:sz="0" w:space="0" w:color="auto"/>
                                                                    <w:left w:val="none" w:sz="0" w:space="0" w:color="auto"/>
                                                                    <w:bottom w:val="none" w:sz="0" w:space="0" w:color="auto"/>
                                                                    <w:right w:val="none" w:sz="0" w:space="0" w:color="auto"/>
                                                                  </w:divBdr>
                                                                  <w:divsChild>
                                                                    <w:div w:id="570388072">
                                                                      <w:marLeft w:val="0"/>
                                                                      <w:marRight w:val="0"/>
                                                                      <w:marTop w:val="0"/>
                                                                      <w:marBottom w:val="0"/>
                                                                      <w:divBdr>
                                                                        <w:top w:val="none" w:sz="0" w:space="0" w:color="auto"/>
                                                                        <w:left w:val="none" w:sz="0" w:space="0" w:color="auto"/>
                                                                        <w:bottom w:val="none" w:sz="0" w:space="0" w:color="auto"/>
                                                                        <w:right w:val="none" w:sz="0" w:space="0" w:color="auto"/>
                                                                      </w:divBdr>
                                                                      <w:divsChild>
                                                                        <w:div w:id="1514152796">
                                                                          <w:marLeft w:val="0"/>
                                                                          <w:marRight w:val="0"/>
                                                                          <w:marTop w:val="0"/>
                                                                          <w:marBottom w:val="0"/>
                                                                          <w:divBdr>
                                                                            <w:top w:val="none" w:sz="0" w:space="0" w:color="auto"/>
                                                                            <w:left w:val="none" w:sz="0" w:space="0" w:color="auto"/>
                                                                            <w:bottom w:val="none" w:sz="0" w:space="0" w:color="auto"/>
                                                                            <w:right w:val="none" w:sz="0" w:space="0" w:color="auto"/>
                                                                          </w:divBdr>
                                                                          <w:divsChild>
                                                                            <w:div w:id="46997498">
                                                                              <w:marLeft w:val="0"/>
                                                                              <w:marRight w:val="0"/>
                                                                              <w:marTop w:val="0"/>
                                                                              <w:marBottom w:val="0"/>
                                                                              <w:divBdr>
                                                                                <w:top w:val="none" w:sz="0" w:space="0" w:color="auto"/>
                                                                                <w:left w:val="none" w:sz="0" w:space="0" w:color="auto"/>
                                                                                <w:bottom w:val="none" w:sz="0" w:space="0" w:color="auto"/>
                                                                                <w:right w:val="none" w:sz="0" w:space="0" w:color="auto"/>
                                                                              </w:divBdr>
                                                                              <w:divsChild>
                                                                                <w:div w:id="1088312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28157391">
      <w:bodyDiv w:val="1"/>
      <w:marLeft w:val="0"/>
      <w:marRight w:val="0"/>
      <w:marTop w:val="0"/>
      <w:marBottom w:val="0"/>
      <w:divBdr>
        <w:top w:val="none" w:sz="0" w:space="0" w:color="auto"/>
        <w:left w:val="none" w:sz="0" w:space="0" w:color="auto"/>
        <w:bottom w:val="none" w:sz="0" w:space="0" w:color="auto"/>
        <w:right w:val="none" w:sz="0" w:space="0" w:color="auto"/>
      </w:divBdr>
    </w:div>
    <w:div w:id="2130203743">
      <w:bodyDiv w:val="1"/>
      <w:marLeft w:val="0"/>
      <w:marRight w:val="0"/>
      <w:marTop w:val="0"/>
      <w:marBottom w:val="0"/>
      <w:divBdr>
        <w:top w:val="none" w:sz="0" w:space="0" w:color="auto"/>
        <w:left w:val="none" w:sz="0" w:space="0" w:color="auto"/>
        <w:bottom w:val="none" w:sz="0" w:space="0" w:color="auto"/>
        <w:right w:val="none" w:sz="0" w:space="0" w:color="auto"/>
      </w:divBdr>
    </w:div>
    <w:div w:id="2131974381">
      <w:bodyDiv w:val="1"/>
      <w:marLeft w:val="0"/>
      <w:marRight w:val="0"/>
      <w:marTop w:val="0"/>
      <w:marBottom w:val="0"/>
      <w:divBdr>
        <w:top w:val="none" w:sz="0" w:space="0" w:color="auto"/>
        <w:left w:val="none" w:sz="0" w:space="0" w:color="auto"/>
        <w:bottom w:val="none" w:sz="0" w:space="0" w:color="auto"/>
        <w:right w:val="none" w:sz="0" w:space="0" w:color="auto"/>
      </w:divBdr>
      <w:divsChild>
        <w:div w:id="114755775">
          <w:marLeft w:val="0"/>
          <w:marRight w:val="0"/>
          <w:marTop w:val="0"/>
          <w:marBottom w:val="0"/>
          <w:divBdr>
            <w:top w:val="none" w:sz="0" w:space="0" w:color="auto"/>
            <w:left w:val="none" w:sz="0" w:space="0" w:color="auto"/>
            <w:bottom w:val="none" w:sz="0" w:space="0" w:color="auto"/>
            <w:right w:val="none" w:sz="0" w:space="0" w:color="auto"/>
          </w:divBdr>
          <w:divsChild>
            <w:div w:id="260770086">
              <w:marLeft w:val="0"/>
              <w:marRight w:val="0"/>
              <w:marTop w:val="0"/>
              <w:marBottom w:val="0"/>
              <w:divBdr>
                <w:top w:val="none" w:sz="0" w:space="0" w:color="auto"/>
                <w:left w:val="none" w:sz="0" w:space="0" w:color="auto"/>
                <w:bottom w:val="none" w:sz="0" w:space="0" w:color="auto"/>
                <w:right w:val="none" w:sz="0" w:space="0" w:color="auto"/>
              </w:divBdr>
              <w:divsChild>
                <w:div w:id="1874465290">
                  <w:marLeft w:val="0"/>
                  <w:marRight w:val="0"/>
                  <w:marTop w:val="0"/>
                  <w:marBottom w:val="0"/>
                  <w:divBdr>
                    <w:top w:val="none" w:sz="0" w:space="0" w:color="auto"/>
                    <w:left w:val="none" w:sz="0" w:space="0" w:color="auto"/>
                    <w:bottom w:val="none" w:sz="0" w:space="0" w:color="auto"/>
                    <w:right w:val="none" w:sz="0" w:space="0" w:color="auto"/>
                  </w:divBdr>
                  <w:divsChild>
                    <w:div w:id="243149089">
                      <w:marLeft w:val="0"/>
                      <w:marRight w:val="0"/>
                      <w:marTop w:val="0"/>
                      <w:marBottom w:val="0"/>
                      <w:divBdr>
                        <w:top w:val="none" w:sz="0" w:space="0" w:color="auto"/>
                        <w:left w:val="none" w:sz="0" w:space="0" w:color="auto"/>
                        <w:bottom w:val="none" w:sz="0" w:space="0" w:color="auto"/>
                        <w:right w:val="none" w:sz="0" w:space="0" w:color="auto"/>
                      </w:divBdr>
                      <w:divsChild>
                        <w:div w:id="109208693">
                          <w:marLeft w:val="0"/>
                          <w:marRight w:val="0"/>
                          <w:marTop w:val="0"/>
                          <w:marBottom w:val="0"/>
                          <w:divBdr>
                            <w:top w:val="none" w:sz="0" w:space="0" w:color="auto"/>
                            <w:left w:val="none" w:sz="0" w:space="0" w:color="auto"/>
                            <w:bottom w:val="none" w:sz="0" w:space="0" w:color="auto"/>
                            <w:right w:val="none" w:sz="0" w:space="0" w:color="auto"/>
                          </w:divBdr>
                          <w:divsChild>
                            <w:div w:id="534998224">
                              <w:marLeft w:val="0"/>
                              <w:marRight w:val="0"/>
                              <w:marTop w:val="0"/>
                              <w:marBottom w:val="0"/>
                              <w:divBdr>
                                <w:top w:val="none" w:sz="0" w:space="0" w:color="auto"/>
                                <w:left w:val="none" w:sz="0" w:space="0" w:color="auto"/>
                                <w:bottom w:val="none" w:sz="0" w:space="0" w:color="auto"/>
                                <w:right w:val="none" w:sz="0" w:space="0" w:color="auto"/>
                              </w:divBdr>
                              <w:divsChild>
                                <w:div w:id="1879661952">
                                  <w:marLeft w:val="0"/>
                                  <w:marRight w:val="0"/>
                                  <w:marTop w:val="0"/>
                                  <w:marBottom w:val="0"/>
                                  <w:divBdr>
                                    <w:top w:val="none" w:sz="0" w:space="0" w:color="auto"/>
                                    <w:left w:val="none" w:sz="0" w:space="0" w:color="auto"/>
                                    <w:bottom w:val="none" w:sz="0" w:space="0" w:color="auto"/>
                                    <w:right w:val="none" w:sz="0" w:space="0" w:color="auto"/>
                                  </w:divBdr>
                                  <w:divsChild>
                                    <w:div w:id="1030959477">
                                      <w:marLeft w:val="0"/>
                                      <w:marRight w:val="0"/>
                                      <w:marTop w:val="0"/>
                                      <w:marBottom w:val="0"/>
                                      <w:divBdr>
                                        <w:top w:val="none" w:sz="0" w:space="0" w:color="auto"/>
                                        <w:left w:val="none" w:sz="0" w:space="0" w:color="auto"/>
                                        <w:bottom w:val="none" w:sz="0" w:space="0" w:color="auto"/>
                                        <w:right w:val="none" w:sz="0" w:space="0" w:color="auto"/>
                                      </w:divBdr>
                                      <w:divsChild>
                                        <w:div w:id="991181833">
                                          <w:marLeft w:val="0"/>
                                          <w:marRight w:val="0"/>
                                          <w:marTop w:val="0"/>
                                          <w:marBottom w:val="0"/>
                                          <w:divBdr>
                                            <w:top w:val="none" w:sz="0" w:space="0" w:color="auto"/>
                                            <w:left w:val="none" w:sz="0" w:space="0" w:color="auto"/>
                                            <w:bottom w:val="none" w:sz="0" w:space="0" w:color="auto"/>
                                            <w:right w:val="none" w:sz="0" w:space="0" w:color="auto"/>
                                          </w:divBdr>
                                          <w:divsChild>
                                            <w:div w:id="147478065">
                                              <w:marLeft w:val="0"/>
                                              <w:marRight w:val="0"/>
                                              <w:marTop w:val="0"/>
                                              <w:marBottom w:val="0"/>
                                              <w:divBdr>
                                                <w:top w:val="none" w:sz="0" w:space="0" w:color="auto"/>
                                                <w:left w:val="none" w:sz="0" w:space="0" w:color="auto"/>
                                                <w:bottom w:val="none" w:sz="0" w:space="0" w:color="auto"/>
                                                <w:right w:val="none" w:sz="0" w:space="0" w:color="auto"/>
                                              </w:divBdr>
                                              <w:divsChild>
                                                <w:div w:id="1779913974">
                                                  <w:marLeft w:val="0"/>
                                                  <w:marRight w:val="0"/>
                                                  <w:marTop w:val="0"/>
                                                  <w:marBottom w:val="0"/>
                                                  <w:divBdr>
                                                    <w:top w:val="none" w:sz="0" w:space="0" w:color="auto"/>
                                                    <w:left w:val="none" w:sz="0" w:space="0" w:color="auto"/>
                                                    <w:bottom w:val="none" w:sz="0" w:space="0" w:color="auto"/>
                                                    <w:right w:val="none" w:sz="0" w:space="0" w:color="auto"/>
                                                  </w:divBdr>
                                                  <w:divsChild>
                                                    <w:div w:id="1521891958">
                                                      <w:marLeft w:val="0"/>
                                                      <w:marRight w:val="0"/>
                                                      <w:marTop w:val="0"/>
                                                      <w:marBottom w:val="0"/>
                                                      <w:divBdr>
                                                        <w:top w:val="none" w:sz="0" w:space="0" w:color="auto"/>
                                                        <w:left w:val="none" w:sz="0" w:space="0" w:color="auto"/>
                                                        <w:bottom w:val="none" w:sz="0" w:space="0" w:color="auto"/>
                                                        <w:right w:val="none" w:sz="0" w:space="0" w:color="auto"/>
                                                      </w:divBdr>
                                                      <w:divsChild>
                                                        <w:div w:id="1471899297">
                                                          <w:marLeft w:val="0"/>
                                                          <w:marRight w:val="0"/>
                                                          <w:marTop w:val="0"/>
                                                          <w:marBottom w:val="0"/>
                                                          <w:divBdr>
                                                            <w:top w:val="none" w:sz="0" w:space="0" w:color="auto"/>
                                                            <w:left w:val="none" w:sz="0" w:space="0" w:color="auto"/>
                                                            <w:bottom w:val="none" w:sz="0" w:space="0" w:color="auto"/>
                                                            <w:right w:val="none" w:sz="0" w:space="0" w:color="auto"/>
                                                          </w:divBdr>
                                                          <w:divsChild>
                                                            <w:div w:id="1183206681">
                                                              <w:marLeft w:val="0"/>
                                                              <w:marRight w:val="0"/>
                                                              <w:marTop w:val="0"/>
                                                              <w:marBottom w:val="0"/>
                                                              <w:divBdr>
                                                                <w:top w:val="none" w:sz="0" w:space="0" w:color="auto"/>
                                                                <w:left w:val="none" w:sz="0" w:space="0" w:color="auto"/>
                                                                <w:bottom w:val="none" w:sz="0" w:space="0" w:color="auto"/>
                                                                <w:right w:val="none" w:sz="0" w:space="0" w:color="auto"/>
                                                              </w:divBdr>
                                                              <w:divsChild>
                                                                <w:div w:id="414009678">
                                                                  <w:marLeft w:val="0"/>
                                                                  <w:marRight w:val="0"/>
                                                                  <w:marTop w:val="0"/>
                                                                  <w:marBottom w:val="0"/>
                                                                  <w:divBdr>
                                                                    <w:top w:val="none" w:sz="0" w:space="0" w:color="auto"/>
                                                                    <w:left w:val="none" w:sz="0" w:space="0" w:color="auto"/>
                                                                    <w:bottom w:val="none" w:sz="0" w:space="0" w:color="auto"/>
                                                                    <w:right w:val="none" w:sz="0" w:space="0" w:color="auto"/>
                                                                  </w:divBdr>
                                                                  <w:divsChild>
                                                                    <w:div w:id="1636905725">
                                                                      <w:marLeft w:val="0"/>
                                                                      <w:marRight w:val="0"/>
                                                                      <w:marTop w:val="0"/>
                                                                      <w:marBottom w:val="0"/>
                                                                      <w:divBdr>
                                                                        <w:top w:val="none" w:sz="0" w:space="0" w:color="auto"/>
                                                                        <w:left w:val="none" w:sz="0" w:space="0" w:color="auto"/>
                                                                        <w:bottom w:val="none" w:sz="0" w:space="0" w:color="auto"/>
                                                                        <w:right w:val="none" w:sz="0" w:space="0" w:color="auto"/>
                                                                      </w:divBdr>
                                                                      <w:divsChild>
                                                                        <w:div w:id="1300576829">
                                                                          <w:marLeft w:val="0"/>
                                                                          <w:marRight w:val="0"/>
                                                                          <w:marTop w:val="0"/>
                                                                          <w:marBottom w:val="0"/>
                                                                          <w:divBdr>
                                                                            <w:top w:val="none" w:sz="0" w:space="0" w:color="auto"/>
                                                                            <w:left w:val="none" w:sz="0" w:space="0" w:color="auto"/>
                                                                            <w:bottom w:val="none" w:sz="0" w:space="0" w:color="auto"/>
                                                                            <w:right w:val="none" w:sz="0" w:space="0" w:color="auto"/>
                                                                          </w:divBdr>
                                                                          <w:divsChild>
                                                                            <w:div w:id="2092579019">
                                                                              <w:marLeft w:val="0"/>
                                                                              <w:marRight w:val="0"/>
                                                                              <w:marTop w:val="0"/>
                                                                              <w:marBottom w:val="0"/>
                                                                              <w:divBdr>
                                                                                <w:top w:val="none" w:sz="0" w:space="0" w:color="auto"/>
                                                                                <w:left w:val="none" w:sz="0" w:space="0" w:color="auto"/>
                                                                                <w:bottom w:val="none" w:sz="0" w:space="0" w:color="auto"/>
                                                                                <w:right w:val="none" w:sz="0" w:space="0" w:color="auto"/>
                                                                              </w:divBdr>
                                                                              <w:divsChild>
                                                                                <w:div w:id="167734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41150704">
      <w:bodyDiv w:val="1"/>
      <w:marLeft w:val="0"/>
      <w:marRight w:val="0"/>
      <w:marTop w:val="0"/>
      <w:marBottom w:val="0"/>
      <w:divBdr>
        <w:top w:val="none" w:sz="0" w:space="0" w:color="auto"/>
        <w:left w:val="none" w:sz="0" w:space="0" w:color="auto"/>
        <w:bottom w:val="none" w:sz="0" w:space="0" w:color="auto"/>
        <w:right w:val="none" w:sz="0" w:space="0" w:color="auto"/>
      </w:divBdr>
      <w:divsChild>
        <w:div w:id="1993438236">
          <w:marLeft w:val="0"/>
          <w:marRight w:val="0"/>
          <w:marTop w:val="0"/>
          <w:marBottom w:val="0"/>
          <w:divBdr>
            <w:top w:val="none" w:sz="0" w:space="0" w:color="auto"/>
            <w:left w:val="none" w:sz="0" w:space="0" w:color="auto"/>
            <w:bottom w:val="none" w:sz="0" w:space="0" w:color="auto"/>
            <w:right w:val="none" w:sz="0" w:space="0" w:color="auto"/>
          </w:divBdr>
          <w:divsChild>
            <w:div w:id="821894729">
              <w:marLeft w:val="0"/>
              <w:marRight w:val="0"/>
              <w:marTop w:val="0"/>
              <w:marBottom w:val="0"/>
              <w:divBdr>
                <w:top w:val="none" w:sz="0" w:space="0" w:color="auto"/>
                <w:left w:val="none" w:sz="0" w:space="0" w:color="auto"/>
                <w:bottom w:val="none" w:sz="0" w:space="0" w:color="auto"/>
                <w:right w:val="none" w:sz="0" w:space="0" w:color="auto"/>
              </w:divBdr>
              <w:divsChild>
                <w:div w:id="917206676">
                  <w:marLeft w:val="0"/>
                  <w:marRight w:val="0"/>
                  <w:marTop w:val="0"/>
                  <w:marBottom w:val="0"/>
                  <w:divBdr>
                    <w:top w:val="none" w:sz="0" w:space="0" w:color="auto"/>
                    <w:left w:val="none" w:sz="0" w:space="0" w:color="auto"/>
                    <w:bottom w:val="none" w:sz="0" w:space="0" w:color="auto"/>
                    <w:right w:val="none" w:sz="0" w:space="0" w:color="auto"/>
                  </w:divBdr>
                  <w:divsChild>
                    <w:div w:id="2101412378">
                      <w:marLeft w:val="0"/>
                      <w:marRight w:val="0"/>
                      <w:marTop w:val="0"/>
                      <w:marBottom w:val="0"/>
                      <w:divBdr>
                        <w:top w:val="none" w:sz="0" w:space="0" w:color="auto"/>
                        <w:left w:val="none" w:sz="0" w:space="0" w:color="auto"/>
                        <w:bottom w:val="none" w:sz="0" w:space="0" w:color="auto"/>
                        <w:right w:val="none" w:sz="0" w:space="0" w:color="auto"/>
                      </w:divBdr>
                      <w:divsChild>
                        <w:div w:id="343170848">
                          <w:marLeft w:val="0"/>
                          <w:marRight w:val="0"/>
                          <w:marTop w:val="0"/>
                          <w:marBottom w:val="0"/>
                          <w:divBdr>
                            <w:top w:val="none" w:sz="0" w:space="0" w:color="auto"/>
                            <w:left w:val="none" w:sz="0" w:space="0" w:color="auto"/>
                            <w:bottom w:val="none" w:sz="0" w:space="0" w:color="auto"/>
                            <w:right w:val="none" w:sz="0" w:space="0" w:color="auto"/>
                          </w:divBdr>
                          <w:divsChild>
                            <w:div w:id="16079105">
                              <w:marLeft w:val="0"/>
                              <w:marRight w:val="0"/>
                              <w:marTop w:val="0"/>
                              <w:marBottom w:val="0"/>
                              <w:divBdr>
                                <w:top w:val="none" w:sz="0" w:space="0" w:color="auto"/>
                                <w:left w:val="none" w:sz="0" w:space="0" w:color="auto"/>
                                <w:bottom w:val="none" w:sz="0" w:space="0" w:color="auto"/>
                                <w:right w:val="none" w:sz="0" w:space="0" w:color="auto"/>
                              </w:divBdr>
                              <w:divsChild>
                                <w:div w:id="1807626774">
                                  <w:marLeft w:val="0"/>
                                  <w:marRight w:val="0"/>
                                  <w:marTop w:val="0"/>
                                  <w:marBottom w:val="0"/>
                                  <w:divBdr>
                                    <w:top w:val="none" w:sz="0" w:space="0" w:color="auto"/>
                                    <w:left w:val="none" w:sz="0" w:space="0" w:color="auto"/>
                                    <w:bottom w:val="none" w:sz="0" w:space="0" w:color="auto"/>
                                    <w:right w:val="none" w:sz="0" w:space="0" w:color="auto"/>
                                  </w:divBdr>
                                  <w:divsChild>
                                    <w:div w:id="1609963758">
                                      <w:marLeft w:val="0"/>
                                      <w:marRight w:val="0"/>
                                      <w:marTop w:val="0"/>
                                      <w:marBottom w:val="0"/>
                                      <w:divBdr>
                                        <w:top w:val="none" w:sz="0" w:space="0" w:color="auto"/>
                                        <w:left w:val="none" w:sz="0" w:space="0" w:color="auto"/>
                                        <w:bottom w:val="none" w:sz="0" w:space="0" w:color="auto"/>
                                        <w:right w:val="none" w:sz="0" w:space="0" w:color="auto"/>
                                      </w:divBdr>
                                      <w:divsChild>
                                        <w:div w:id="2136217471">
                                          <w:marLeft w:val="0"/>
                                          <w:marRight w:val="0"/>
                                          <w:marTop w:val="0"/>
                                          <w:marBottom w:val="0"/>
                                          <w:divBdr>
                                            <w:top w:val="none" w:sz="0" w:space="0" w:color="auto"/>
                                            <w:left w:val="none" w:sz="0" w:space="0" w:color="auto"/>
                                            <w:bottom w:val="none" w:sz="0" w:space="0" w:color="auto"/>
                                            <w:right w:val="none" w:sz="0" w:space="0" w:color="auto"/>
                                          </w:divBdr>
                                          <w:divsChild>
                                            <w:div w:id="2094431951">
                                              <w:marLeft w:val="0"/>
                                              <w:marRight w:val="0"/>
                                              <w:marTop w:val="0"/>
                                              <w:marBottom w:val="0"/>
                                              <w:divBdr>
                                                <w:top w:val="none" w:sz="0" w:space="0" w:color="auto"/>
                                                <w:left w:val="none" w:sz="0" w:space="0" w:color="auto"/>
                                                <w:bottom w:val="none" w:sz="0" w:space="0" w:color="auto"/>
                                                <w:right w:val="none" w:sz="0" w:space="0" w:color="auto"/>
                                              </w:divBdr>
                                              <w:divsChild>
                                                <w:div w:id="915632973">
                                                  <w:marLeft w:val="0"/>
                                                  <w:marRight w:val="0"/>
                                                  <w:marTop w:val="0"/>
                                                  <w:marBottom w:val="0"/>
                                                  <w:divBdr>
                                                    <w:top w:val="none" w:sz="0" w:space="0" w:color="auto"/>
                                                    <w:left w:val="none" w:sz="0" w:space="0" w:color="auto"/>
                                                    <w:bottom w:val="none" w:sz="0" w:space="0" w:color="auto"/>
                                                    <w:right w:val="none" w:sz="0" w:space="0" w:color="auto"/>
                                                  </w:divBdr>
                                                  <w:divsChild>
                                                    <w:div w:id="1655136187">
                                                      <w:marLeft w:val="0"/>
                                                      <w:marRight w:val="0"/>
                                                      <w:marTop w:val="0"/>
                                                      <w:marBottom w:val="0"/>
                                                      <w:divBdr>
                                                        <w:top w:val="none" w:sz="0" w:space="0" w:color="auto"/>
                                                        <w:left w:val="none" w:sz="0" w:space="0" w:color="auto"/>
                                                        <w:bottom w:val="none" w:sz="0" w:space="0" w:color="auto"/>
                                                        <w:right w:val="none" w:sz="0" w:space="0" w:color="auto"/>
                                                      </w:divBdr>
                                                      <w:divsChild>
                                                        <w:div w:id="749235183">
                                                          <w:marLeft w:val="0"/>
                                                          <w:marRight w:val="0"/>
                                                          <w:marTop w:val="0"/>
                                                          <w:marBottom w:val="0"/>
                                                          <w:divBdr>
                                                            <w:top w:val="none" w:sz="0" w:space="0" w:color="auto"/>
                                                            <w:left w:val="none" w:sz="0" w:space="0" w:color="auto"/>
                                                            <w:bottom w:val="none" w:sz="0" w:space="0" w:color="auto"/>
                                                            <w:right w:val="none" w:sz="0" w:space="0" w:color="auto"/>
                                                          </w:divBdr>
                                                          <w:divsChild>
                                                            <w:div w:id="451941545">
                                                              <w:marLeft w:val="0"/>
                                                              <w:marRight w:val="0"/>
                                                              <w:marTop w:val="0"/>
                                                              <w:marBottom w:val="0"/>
                                                              <w:divBdr>
                                                                <w:top w:val="none" w:sz="0" w:space="0" w:color="auto"/>
                                                                <w:left w:val="none" w:sz="0" w:space="0" w:color="auto"/>
                                                                <w:bottom w:val="none" w:sz="0" w:space="0" w:color="auto"/>
                                                                <w:right w:val="none" w:sz="0" w:space="0" w:color="auto"/>
                                                              </w:divBdr>
                                                              <w:divsChild>
                                                                <w:div w:id="379982463">
                                                                  <w:marLeft w:val="0"/>
                                                                  <w:marRight w:val="0"/>
                                                                  <w:marTop w:val="0"/>
                                                                  <w:marBottom w:val="0"/>
                                                                  <w:divBdr>
                                                                    <w:top w:val="none" w:sz="0" w:space="0" w:color="auto"/>
                                                                    <w:left w:val="none" w:sz="0" w:space="0" w:color="auto"/>
                                                                    <w:bottom w:val="none" w:sz="0" w:space="0" w:color="auto"/>
                                                                    <w:right w:val="none" w:sz="0" w:space="0" w:color="auto"/>
                                                                  </w:divBdr>
                                                                  <w:divsChild>
                                                                    <w:div w:id="1218929922">
                                                                      <w:marLeft w:val="0"/>
                                                                      <w:marRight w:val="0"/>
                                                                      <w:marTop w:val="0"/>
                                                                      <w:marBottom w:val="0"/>
                                                                      <w:divBdr>
                                                                        <w:top w:val="none" w:sz="0" w:space="0" w:color="auto"/>
                                                                        <w:left w:val="none" w:sz="0" w:space="0" w:color="auto"/>
                                                                        <w:bottom w:val="none" w:sz="0" w:space="0" w:color="auto"/>
                                                                        <w:right w:val="none" w:sz="0" w:space="0" w:color="auto"/>
                                                                      </w:divBdr>
                                                                      <w:divsChild>
                                                                        <w:div w:id="17317100">
                                                                          <w:marLeft w:val="0"/>
                                                                          <w:marRight w:val="0"/>
                                                                          <w:marTop w:val="0"/>
                                                                          <w:marBottom w:val="0"/>
                                                                          <w:divBdr>
                                                                            <w:top w:val="none" w:sz="0" w:space="0" w:color="auto"/>
                                                                            <w:left w:val="none" w:sz="0" w:space="0" w:color="auto"/>
                                                                            <w:bottom w:val="none" w:sz="0" w:space="0" w:color="auto"/>
                                                                            <w:right w:val="none" w:sz="0" w:space="0" w:color="auto"/>
                                                                          </w:divBdr>
                                                                          <w:divsChild>
                                                                            <w:div w:id="1786580172">
                                                                              <w:marLeft w:val="0"/>
                                                                              <w:marRight w:val="0"/>
                                                                              <w:marTop w:val="0"/>
                                                                              <w:marBottom w:val="0"/>
                                                                              <w:divBdr>
                                                                                <w:top w:val="none" w:sz="0" w:space="0" w:color="auto"/>
                                                                                <w:left w:val="none" w:sz="0" w:space="0" w:color="auto"/>
                                                                                <w:bottom w:val="none" w:sz="0" w:space="0" w:color="auto"/>
                                                                                <w:right w:val="none" w:sz="0" w:space="0" w:color="auto"/>
                                                                              </w:divBdr>
                                                                              <w:divsChild>
                                                                                <w:div w:id="181679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riaspa.it/wps/portal/Aria/Home/bandi-convenzioni/e-procurement/strumenti-di-supporto/guide-e-manual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upportoacquistipa@ariaspa.i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4dde15d918d6f366a8306abfc4159ef2">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d1a3c567883e6aeb79b78b6ee78281e1"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Props1.xml><?xml version="1.0" encoding="utf-8"?>
<ds:datastoreItem xmlns:ds="http://schemas.openxmlformats.org/officeDocument/2006/customXml" ds:itemID="{CA68D390-A52E-4A3D-B123-959BB128AF85}">
  <ds:schemaRefs>
    <ds:schemaRef ds:uri="http://schemas.openxmlformats.org/officeDocument/2006/bibliography"/>
  </ds:schemaRefs>
</ds:datastoreItem>
</file>

<file path=customXml/itemProps2.xml><?xml version="1.0" encoding="utf-8"?>
<ds:datastoreItem xmlns:ds="http://schemas.openxmlformats.org/officeDocument/2006/customXml" ds:itemID="{ED26EC6C-A063-4543-8381-DE365B409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c98045-3ada-4f84-8af5-a87014da0fa5"/>
    <ds:schemaRef ds:uri="4bfa12da-0f79-4fad-bf94-6b6c5a8750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9F811-0639-4531-9CCD-BF96D6CE4959}">
  <ds:schemaRefs>
    <ds:schemaRef ds:uri="http://schemas.microsoft.com/sharepoint/v3/contenttype/forms"/>
  </ds:schemaRefs>
</ds:datastoreItem>
</file>

<file path=customXml/itemProps4.xml><?xml version="1.0" encoding="utf-8"?>
<ds:datastoreItem xmlns:ds="http://schemas.openxmlformats.org/officeDocument/2006/customXml" ds:itemID="{04D54485-9A54-4FD0-8FA1-9F9DD6DFFF0C}">
  <ds:schemaRefs>
    <ds:schemaRef ds:uri="http://schemas.microsoft.com/office/2006/metadata/properties"/>
    <ds:schemaRef ds:uri="http://schemas.microsoft.com/office/infopath/2007/PartnerControls"/>
    <ds:schemaRef ds:uri="bbc98045-3ada-4f84-8af5-a87014da0fa5"/>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18</Pages>
  <Words>5099</Words>
  <Characters>29069</Characters>
  <Application>Microsoft Office Word</Application>
  <DocSecurity>0</DocSecurity>
  <Lines>242</Lines>
  <Paragraphs>68</Paragraphs>
  <ScaleCrop>false</ScaleCrop>
  <HeadingPairs>
    <vt:vector size="4" baseType="variant">
      <vt:variant>
        <vt:lpstr>Titolo</vt:lpstr>
      </vt:variant>
      <vt:variant>
        <vt:i4>1</vt:i4>
      </vt:variant>
      <vt:variant>
        <vt:lpstr>Titre</vt:lpstr>
      </vt:variant>
      <vt:variant>
        <vt:i4>1</vt:i4>
      </vt:variant>
    </vt:vector>
  </HeadingPairs>
  <TitlesOfParts>
    <vt:vector size="2" baseType="lpstr">
      <vt:lpstr/>
      <vt:lpstr/>
    </vt:vector>
  </TitlesOfParts>
  <Company>AVCP</Company>
  <LinksUpToDate>false</LinksUpToDate>
  <CharactersWithSpaces>34100</CharactersWithSpaces>
  <SharedDoc>false</SharedDoc>
  <HLinks>
    <vt:vector size="126" baseType="variant">
      <vt:variant>
        <vt:i4>2031685</vt:i4>
      </vt:variant>
      <vt:variant>
        <vt:i4>114</vt:i4>
      </vt:variant>
      <vt:variant>
        <vt:i4>0</vt:i4>
      </vt:variant>
      <vt:variant>
        <vt:i4>5</vt:i4>
      </vt:variant>
      <vt:variant>
        <vt:lpwstr>https://www.ariaspa.it/wps/portal/Aria/Home/bandi-convenzioni/e-procurement/strumenti-di-supporto/guide-e-manuali</vt:lpwstr>
      </vt:variant>
      <vt:variant>
        <vt:lpwstr/>
      </vt:variant>
      <vt:variant>
        <vt:i4>8257612</vt:i4>
      </vt:variant>
      <vt:variant>
        <vt:i4>111</vt:i4>
      </vt:variant>
      <vt:variant>
        <vt:i4>0</vt:i4>
      </vt:variant>
      <vt:variant>
        <vt:i4>5</vt:i4>
      </vt:variant>
      <vt:variant>
        <vt:lpwstr>mailto:supportoacquistipa@ariaspa.it</vt:lpwstr>
      </vt:variant>
      <vt:variant>
        <vt:lpwstr/>
      </vt:variant>
      <vt:variant>
        <vt:i4>1507379</vt:i4>
      </vt:variant>
      <vt:variant>
        <vt:i4>104</vt:i4>
      </vt:variant>
      <vt:variant>
        <vt:i4>0</vt:i4>
      </vt:variant>
      <vt:variant>
        <vt:i4>5</vt:i4>
      </vt:variant>
      <vt:variant>
        <vt:lpwstr/>
      </vt:variant>
      <vt:variant>
        <vt:lpwstr>_Toc62032776</vt:lpwstr>
      </vt:variant>
      <vt:variant>
        <vt:i4>1310771</vt:i4>
      </vt:variant>
      <vt:variant>
        <vt:i4>98</vt:i4>
      </vt:variant>
      <vt:variant>
        <vt:i4>0</vt:i4>
      </vt:variant>
      <vt:variant>
        <vt:i4>5</vt:i4>
      </vt:variant>
      <vt:variant>
        <vt:lpwstr/>
      </vt:variant>
      <vt:variant>
        <vt:lpwstr>_Toc62032775</vt:lpwstr>
      </vt:variant>
      <vt:variant>
        <vt:i4>1376307</vt:i4>
      </vt:variant>
      <vt:variant>
        <vt:i4>92</vt:i4>
      </vt:variant>
      <vt:variant>
        <vt:i4>0</vt:i4>
      </vt:variant>
      <vt:variant>
        <vt:i4>5</vt:i4>
      </vt:variant>
      <vt:variant>
        <vt:lpwstr/>
      </vt:variant>
      <vt:variant>
        <vt:lpwstr>_Toc62032774</vt:lpwstr>
      </vt:variant>
      <vt:variant>
        <vt:i4>1179699</vt:i4>
      </vt:variant>
      <vt:variant>
        <vt:i4>86</vt:i4>
      </vt:variant>
      <vt:variant>
        <vt:i4>0</vt:i4>
      </vt:variant>
      <vt:variant>
        <vt:i4>5</vt:i4>
      </vt:variant>
      <vt:variant>
        <vt:lpwstr/>
      </vt:variant>
      <vt:variant>
        <vt:lpwstr>_Toc62032773</vt:lpwstr>
      </vt:variant>
      <vt:variant>
        <vt:i4>1245235</vt:i4>
      </vt:variant>
      <vt:variant>
        <vt:i4>80</vt:i4>
      </vt:variant>
      <vt:variant>
        <vt:i4>0</vt:i4>
      </vt:variant>
      <vt:variant>
        <vt:i4>5</vt:i4>
      </vt:variant>
      <vt:variant>
        <vt:lpwstr/>
      </vt:variant>
      <vt:variant>
        <vt:lpwstr>_Toc62032772</vt:lpwstr>
      </vt:variant>
      <vt:variant>
        <vt:i4>1048627</vt:i4>
      </vt:variant>
      <vt:variant>
        <vt:i4>74</vt:i4>
      </vt:variant>
      <vt:variant>
        <vt:i4>0</vt:i4>
      </vt:variant>
      <vt:variant>
        <vt:i4>5</vt:i4>
      </vt:variant>
      <vt:variant>
        <vt:lpwstr/>
      </vt:variant>
      <vt:variant>
        <vt:lpwstr>_Toc62032771</vt:lpwstr>
      </vt:variant>
      <vt:variant>
        <vt:i4>1114163</vt:i4>
      </vt:variant>
      <vt:variant>
        <vt:i4>68</vt:i4>
      </vt:variant>
      <vt:variant>
        <vt:i4>0</vt:i4>
      </vt:variant>
      <vt:variant>
        <vt:i4>5</vt:i4>
      </vt:variant>
      <vt:variant>
        <vt:lpwstr/>
      </vt:variant>
      <vt:variant>
        <vt:lpwstr>_Toc62032770</vt:lpwstr>
      </vt:variant>
      <vt:variant>
        <vt:i4>1572914</vt:i4>
      </vt:variant>
      <vt:variant>
        <vt:i4>62</vt:i4>
      </vt:variant>
      <vt:variant>
        <vt:i4>0</vt:i4>
      </vt:variant>
      <vt:variant>
        <vt:i4>5</vt:i4>
      </vt:variant>
      <vt:variant>
        <vt:lpwstr/>
      </vt:variant>
      <vt:variant>
        <vt:lpwstr>_Toc62032769</vt:lpwstr>
      </vt:variant>
      <vt:variant>
        <vt:i4>1638450</vt:i4>
      </vt:variant>
      <vt:variant>
        <vt:i4>56</vt:i4>
      </vt:variant>
      <vt:variant>
        <vt:i4>0</vt:i4>
      </vt:variant>
      <vt:variant>
        <vt:i4>5</vt:i4>
      </vt:variant>
      <vt:variant>
        <vt:lpwstr/>
      </vt:variant>
      <vt:variant>
        <vt:lpwstr>_Toc62032768</vt:lpwstr>
      </vt:variant>
      <vt:variant>
        <vt:i4>1441842</vt:i4>
      </vt:variant>
      <vt:variant>
        <vt:i4>50</vt:i4>
      </vt:variant>
      <vt:variant>
        <vt:i4>0</vt:i4>
      </vt:variant>
      <vt:variant>
        <vt:i4>5</vt:i4>
      </vt:variant>
      <vt:variant>
        <vt:lpwstr/>
      </vt:variant>
      <vt:variant>
        <vt:lpwstr>_Toc62032767</vt:lpwstr>
      </vt:variant>
      <vt:variant>
        <vt:i4>1507378</vt:i4>
      </vt:variant>
      <vt:variant>
        <vt:i4>44</vt:i4>
      </vt:variant>
      <vt:variant>
        <vt:i4>0</vt:i4>
      </vt:variant>
      <vt:variant>
        <vt:i4>5</vt:i4>
      </vt:variant>
      <vt:variant>
        <vt:lpwstr/>
      </vt:variant>
      <vt:variant>
        <vt:lpwstr>_Toc62032766</vt:lpwstr>
      </vt:variant>
      <vt:variant>
        <vt:i4>1310770</vt:i4>
      </vt:variant>
      <vt:variant>
        <vt:i4>38</vt:i4>
      </vt:variant>
      <vt:variant>
        <vt:i4>0</vt:i4>
      </vt:variant>
      <vt:variant>
        <vt:i4>5</vt:i4>
      </vt:variant>
      <vt:variant>
        <vt:lpwstr/>
      </vt:variant>
      <vt:variant>
        <vt:lpwstr>_Toc62032765</vt:lpwstr>
      </vt:variant>
      <vt:variant>
        <vt:i4>1376306</vt:i4>
      </vt:variant>
      <vt:variant>
        <vt:i4>32</vt:i4>
      </vt:variant>
      <vt:variant>
        <vt:i4>0</vt:i4>
      </vt:variant>
      <vt:variant>
        <vt:i4>5</vt:i4>
      </vt:variant>
      <vt:variant>
        <vt:lpwstr/>
      </vt:variant>
      <vt:variant>
        <vt:lpwstr>_Toc62032764</vt:lpwstr>
      </vt:variant>
      <vt:variant>
        <vt:i4>1179698</vt:i4>
      </vt:variant>
      <vt:variant>
        <vt:i4>26</vt:i4>
      </vt:variant>
      <vt:variant>
        <vt:i4>0</vt:i4>
      </vt:variant>
      <vt:variant>
        <vt:i4>5</vt:i4>
      </vt:variant>
      <vt:variant>
        <vt:lpwstr/>
      </vt:variant>
      <vt:variant>
        <vt:lpwstr>_Toc62032763</vt:lpwstr>
      </vt:variant>
      <vt:variant>
        <vt:i4>1245234</vt:i4>
      </vt:variant>
      <vt:variant>
        <vt:i4>20</vt:i4>
      </vt:variant>
      <vt:variant>
        <vt:i4>0</vt:i4>
      </vt:variant>
      <vt:variant>
        <vt:i4>5</vt:i4>
      </vt:variant>
      <vt:variant>
        <vt:lpwstr/>
      </vt:variant>
      <vt:variant>
        <vt:lpwstr>_Toc62032762</vt:lpwstr>
      </vt:variant>
      <vt:variant>
        <vt:i4>1048626</vt:i4>
      </vt:variant>
      <vt:variant>
        <vt:i4>14</vt:i4>
      </vt:variant>
      <vt:variant>
        <vt:i4>0</vt:i4>
      </vt:variant>
      <vt:variant>
        <vt:i4>5</vt:i4>
      </vt:variant>
      <vt:variant>
        <vt:lpwstr/>
      </vt:variant>
      <vt:variant>
        <vt:lpwstr>_Toc62032761</vt:lpwstr>
      </vt:variant>
      <vt:variant>
        <vt:i4>1114162</vt:i4>
      </vt:variant>
      <vt:variant>
        <vt:i4>8</vt:i4>
      </vt:variant>
      <vt:variant>
        <vt:i4>0</vt:i4>
      </vt:variant>
      <vt:variant>
        <vt:i4>5</vt:i4>
      </vt:variant>
      <vt:variant>
        <vt:lpwstr/>
      </vt:variant>
      <vt:variant>
        <vt:lpwstr>_Toc62032760</vt:lpwstr>
      </vt:variant>
      <vt:variant>
        <vt:i4>1572913</vt:i4>
      </vt:variant>
      <vt:variant>
        <vt:i4>2</vt:i4>
      </vt:variant>
      <vt:variant>
        <vt:i4>0</vt:i4>
      </vt:variant>
      <vt:variant>
        <vt:i4>5</vt:i4>
      </vt:variant>
      <vt:variant>
        <vt:lpwstr/>
      </vt:variant>
      <vt:variant>
        <vt:lpwstr>_Toc62032759</vt:lpwstr>
      </vt:variant>
      <vt:variant>
        <vt:i4>3342407</vt:i4>
      </vt:variant>
      <vt:variant>
        <vt:i4>0</vt:i4>
      </vt:variant>
      <vt:variant>
        <vt:i4>0</vt:i4>
      </vt:variant>
      <vt:variant>
        <vt:i4>5</vt:i4>
      </vt:variant>
      <vt:variant>
        <vt:lpwstr>mailto:procurement@pec.fondazioneht.it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AVCP dg reg</dc:creator>
  <cp:keywords/>
  <dc:description/>
  <cp:lastModifiedBy>Roberta Cifalà</cp:lastModifiedBy>
  <cp:revision>309</cp:revision>
  <cp:lastPrinted>2021-04-14T10:21:00Z</cp:lastPrinted>
  <dcterms:created xsi:type="dcterms:W3CDTF">2020-06-11T11:24:00Z</dcterms:created>
  <dcterms:modified xsi:type="dcterms:W3CDTF">2021-04-14T10:21:00Z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